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7E0D31" w14:textId="5AAFDE9B" w:rsidR="00D7071A" w:rsidRDefault="00D7071A">
      <w:pPr>
        <w:pStyle w:val="TOCHeading"/>
        <w:rPr>
          <w:rFonts w:asciiTheme="minorHAnsi" w:eastAsiaTheme="minorHAnsi" w:hAnsiTheme="minorHAnsi" w:cstheme="minorHAnsi"/>
          <w:smallCaps/>
          <w:color w:val="auto"/>
          <w:sz w:val="20"/>
          <w:szCs w:val="20"/>
        </w:rPr>
      </w:pPr>
    </w:p>
    <w:sdt>
      <w:sdtPr>
        <w:rPr>
          <w:rFonts w:asciiTheme="minorHAnsi" w:eastAsiaTheme="minorHAnsi" w:hAnsiTheme="minorHAnsi" w:cstheme="minorHAnsi"/>
          <w:smallCaps/>
          <w:color w:val="auto"/>
          <w:sz w:val="20"/>
          <w:szCs w:val="20"/>
        </w:rPr>
        <w:id w:val="-634251417"/>
        <w:docPartObj>
          <w:docPartGallery w:val="Table of Contents"/>
          <w:docPartUnique/>
        </w:docPartObj>
      </w:sdtPr>
      <w:sdtContent>
        <w:p w14:paraId="0EC7F0B9" w14:textId="09EEC812" w:rsidR="00F606DD" w:rsidRPr="00F606DD" w:rsidRDefault="00F606DD">
          <w:pPr>
            <w:pStyle w:val="TOCHeading"/>
            <w:rPr>
              <w:lang w:val="fr-BE"/>
            </w:rPr>
          </w:pPr>
          <w:r w:rsidRPr="00F606DD">
            <w:rPr>
              <w:lang w:val="fr-BE"/>
            </w:rPr>
            <w:t>Table of Contents</w:t>
          </w:r>
        </w:p>
        <w:p w14:paraId="1433BE30" w14:textId="2550EBD6" w:rsidR="0081047C" w:rsidRPr="0081047C" w:rsidRDefault="00F606DD">
          <w:pPr>
            <w:pStyle w:val="TOC1"/>
            <w:tabs>
              <w:tab w:val="right" w:leader="dot" w:pos="9372"/>
            </w:tabs>
            <w:rPr>
              <w:rFonts w:eastAsiaTheme="minorEastAsia" w:cstheme="minorBidi"/>
              <w:b w:val="0"/>
              <w:bCs w:val="0"/>
              <w:caps w:val="0"/>
              <w:noProof/>
              <w:sz w:val="22"/>
              <w:szCs w:val="22"/>
              <w:lang w:val="fr-BE"/>
            </w:rPr>
          </w:pPr>
          <w:r>
            <w:fldChar w:fldCharType="begin"/>
          </w:r>
          <w:r w:rsidRPr="00F606DD">
            <w:rPr>
              <w:lang w:val="fr-BE"/>
            </w:rPr>
            <w:instrText xml:space="preserve"> TOC \o "1-3" \t "0 APB;1;1 APB;2" </w:instrText>
          </w:r>
          <w:r>
            <w:fldChar w:fldCharType="separate"/>
          </w:r>
          <w:r w:rsidR="0081047C" w:rsidRPr="00012D85">
            <w:rPr>
              <w:noProof/>
              <w:lang w:val="fr-BE"/>
            </w:rPr>
            <w:t>Motivation</w:t>
          </w:r>
          <w:r w:rsidR="0081047C" w:rsidRPr="0081047C">
            <w:rPr>
              <w:noProof/>
              <w:lang w:val="fr-BE"/>
            </w:rPr>
            <w:tab/>
          </w:r>
          <w:r w:rsidR="0081047C">
            <w:rPr>
              <w:noProof/>
            </w:rPr>
            <w:fldChar w:fldCharType="begin"/>
          </w:r>
          <w:r w:rsidR="0081047C" w:rsidRPr="0081047C">
            <w:rPr>
              <w:noProof/>
              <w:lang w:val="fr-BE"/>
            </w:rPr>
            <w:instrText xml:space="preserve"> PAGEREF _Toc65754120 \h </w:instrText>
          </w:r>
          <w:r w:rsidR="0081047C">
            <w:rPr>
              <w:noProof/>
            </w:rPr>
          </w:r>
          <w:r w:rsidR="0081047C">
            <w:rPr>
              <w:noProof/>
            </w:rPr>
            <w:fldChar w:fldCharType="separate"/>
          </w:r>
          <w:r w:rsidR="0081047C" w:rsidRPr="0081047C">
            <w:rPr>
              <w:noProof/>
              <w:lang w:val="fr-BE"/>
            </w:rPr>
            <w:t>3</w:t>
          </w:r>
          <w:r w:rsidR="0081047C">
            <w:rPr>
              <w:noProof/>
            </w:rPr>
            <w:fldChar w:fldCharType="end"/>
          </w:r>
        </w:p>
        <w:p w14:paraId="2013F182" w14:textId="0D4730B7" w:rsidR="0081047C" w:rsidRPr="0081047C" w:rsidRDefault="0081047C">
          <w:pPr>
            <w:pStyle w:val="TOC1"/>
            <w:tabs>
              <w:tab w:val="right" w:leader="dot" w:pos="9372"/>
            </w:tabs>
            <w:rPr>
              <w:rFonts w:eastAsiaTheme="minorEastAsia" w:cstheme="minorBidi"/>
              <w:b w:val="0"/>
              <w:bCs w:val="0"/>
              <w:caps w:val="0"/>
              <w:noProof/>
              <w:sz w:val="22"/>
              <w:szCs w:val="22"/>
              <w:lang w:val="fr-BE"/>
            </w:rPr>
          </w:pPr>
          <w:r w:rsidRPr="00012D85">
            <w:rPr>
              <w:noProof/>
              <w:lang w:val="fr-BE"/>
            </w:rPr>
            <w:t>Tests antigéniques rapides à utiliser en pharmacie :</w:t>
          </w:r>
          <w:r w:rsidRPr="0081047C">
            <w:rPr>
              <w:noProof/>
              <w:lang w:val="fr-BE"/>
            </w:rPr>
            <w:tab/>
          </w:r>
          <w:r>
            <w:rPr>
              <w:noProof/>
            </w:rPr>
            <w:fldChar w:fldCharType="begin"/>
          </w:r>
          <w:r w:rsidRPr="0081047C">
            <w:rPr>
              <w:noProof/>
              <w:lang w:val="fr-BE"/>
            </w:rPr>
            <w:instrText xml:space="preserve"> PAGEREF _Toc65754121 \h </w:instrText>
          </w:r>
          <w:r>
            <w:rPr>
              <w:noProof/>
            </w:rPr>
          </w:r>
          <w:r>
            <w:rPr>
              <w:noProof/>
            </w:rPr>
            <w:fldChar w:fldCharType="separate"/>
          </w:r>
          <w:r w:rsidRPr="0081047C">
            <w:rPr>
              <w:noProof/>
              <w:lang w:val="fr-BE"/>
            </w:rPr>
            <w:t>5</w:t>
          </w:r>
          <w:r>
            <w:rPr>
              <w:noProof/>
            </w:rPr>
            <w:fldChar w:fldCharType="end"/>
          </w:r>
        </w:p>
        <w:p w14:paraId="3824D94D" w14:textId="3EBC4FAD" w:rsidR="0081047C" w:rsidRPr="0081047C" w:rsidRDefault="0081047C">
          <w:pPr>
            <w:pStyle w:val="TOC1"/>
            <w:tabs>
              <w:tab w:val="right" w:leader="dot" w:pos="9372"/>
            </w:tabs>
            <w:rPr>
              <w:rFonts w:eastAsiaTheme="minorEastAsia" w:cstheme="minorBidi"/>
              <w:b w:val="0"/>
              <w:bCs w:val="0"/>
              <w:caps w:val="0"/>
              <w:noProof/>
              <w:sz w:val="22"/>
              <w:szCs w:val="22"/>
              <w:lang w:val="fr-BE"/>
            </w:rPr>
          </w:pPr>
          <w:r w:rsidRPr="00012D85">
            <w:rPr>
              <w:noProof/>
              <w:lang w:val="fr-BE"/>
            </w:rPr>
            <w:t>Objectifs</w:t>
          </w:r>
          <w:r w:rsidRPr="0081047C">
            <w:rPr>
              <w:noProof/>
              <w:lang w:val="fr-BE"/>
            </w:rPr>
            <w:tab/>
          </w:r>
          <w:r>
            <w:rPr>
              <w:noProof/>
            </w:rPr>
            <w:fldChar w:fldCharType="begin"/>
          </w:r>
          <w:r w:rsidRPr="0081047C">
            <w:rPr>
              <w:noProof/>
              <w:lang w:val="fr-BE"/>
            </w:rPr>
            <w:instrText xml:space="preserve"> PAGEREF _Toc65754122 \h </w:instrText>
          </w:r>
          <w:r>
            <w:rPr>
              <w:noProof/>
            </w:rPr>
          </w:r>
          <w:r>
            <w:rPr>
              <w:noProof/>
            </w:rPr>
            <w:fldChar w:fldCharType="separate"/>
          </w:r>
          <w:r w:rsidRPr="0081047C">
            <w:rPr>
              <w:noProof/>
              <w:lang w:val="fr-BE"/>
            </w:rPr>
            <w:t>6</w:t>
          </w:r>
          <w:r>
            <w:rPr>
              <w:noProof/>
            </w:rPr>
            <w:fldChar w:fldCharType="end"/>
          </w:r>
        </w:p>
        <w:p w14:paraId="78B126FA" w14:textId="3AEEA091" w:rsidR="0081047C" w:rsidRPr="0081047C" w:rsidRDefault="0081047C">
          <w:pPr>
            <w:pStyle w:val="TOC2"/>
            <w:tabs>
              <w:tab w:val="right" w:leader="dot" w:pos="9372"/>
            </w:tabs>
            <w:rPr>
              <w:rFonts w:eastAsiaTheme="minorEastAsia" w:cstheme="minorBidi"/>
              <w:smallCaps w:val="0"/>
              <w:noProof/>
              <w:sz w:val="22"/>
              <w:szCs w:val="22"/>
              <w:lang w:val="fr-BE"/>
            </w:rPr>
          </w:pPr>
          <w:r w:rsidRPr="0081047C">
            <w:rPr>
              <w:noProof/>
              <w:lang w:val="fr-BE"/>
            </w:rPr>
            <w:t>Groupe cible prioritaire en pharmacie : patients symptomatiques ≤ 5 jours</w:t>
          </w:r>
          <w:r w:rsidRPr="0081047C">
            <w:rPr>
              <w:noProof/>
              <w:lang w:val="fr-BE"/>
            </w:rPr>
            <w:tab/>
          </w:r>
          <w:r>
            <w:rPr>
              <w:noProof/>
            </w:rPr>
            <w:fldChar w:fldCharType="begin"/>
          </w:r>
          <w:r w:rsidRPr="0081047C">
            <w:rPr>
              <w:noProof/>
              <w:lang w:val="fr-BE"/>
            </w:rPr>
            <w:instrText xml:space="preserve"> PAGEREF _Toc65754123 \h </w:instrText>
          </w:r>
          <w:r>
            <w:rPr>
              <w:noProof/>
            </w:rPr>
          </w:r>
          <w:r>
            <w:rPr>
              <w:noProof/>
            </w:rPr>
            <w:fldChar w:fldCharType="separate"/>
          </w:r>
          <w:r w:rsidRPr="0081047C">
            <w:rPr>
              <w:noProof/>
              <w:lang w:val="fr-BE"/>
            </w:rPr>
            <w:t>6</w:t>
          </w:r>
          <w:r>
            <w:rPr>
              <w:noProof/>
            </w:rPr>
            <w:fldChar w:fldCharType="end"/>
          </w:r>
        </w:p>
        <w:p w14:paraId="3F313404" w14:textId="5678C5FA" w:rsidR="0081047C" w:rsidRPr="0081047C" w:rsidRDefault="0081047C">
          <w:pPr>
            <w:pStyle w:val="TOC2"/>
            <w:tabs>
              <w:tab w:val="right" w:leader="dot" w:pos="9372"/>
            </w:tabs>
            <w:rPr>
              <w:rFonts w:eastAsiaTheme="minorEastAsia" w:cstheme="minorBidi"/>
              <w:smallCaps w:val="0"/>
              <w:noProof/>
              <w:sz w:val="22"/>
              <w:szCs w:val="22"/>
              <w:lang w:val="fr-BE"/>
            </w:rPr>
          </w:pPr>
          <w:r w:rsidRPr="0081047C">
            <w:rPr>
              <w:noProof/>
              <w:lang w:val="fr-BE"/>
            </w:rPr>
            <w:t>Organigramme patients symptomatiques dans la pharmacie (≥ 6 ans)</w:t>
          </w:r>
          <w:r w:rsidRPr="0081047C">
            <w:rPr>
              <w:noProof/>
              <w:lang w:val="fr-BE"/>
            </w:rPr>
            <w:tab/>
          </w:r>
          <w:r>
            <w:rPr>
              <w:noProof/>
            </w:rPr>
            <w:fldChar w:fldCharType="begin"/>
          </w:r>
          <w:r w:rsidRPr="0081047C">
            <w:rPr>
              <w:noProof/>
              <w:lang w:val="fr-BE"/>
            </w:rPr>
            <w:instrText xml:space="preserve"> PAGEREF _Toc65754124 \h </w:instrText>
          </w:r>
          <w:r>
            <w:rPr>
              <w:noProof/>
            </w:rPr>
          </w:r>
          <w:r>
            <w:rPr>
              <w:noProof/>
            </w:rPr>
            <w:fldChar w:fldCharType="separate"/>
          </w:r>
          <w:r w:rsidRPr="0081047C">
            <w:rPr>
              <w:noProof/>
              <w:lang w:val="fr-BE"/>
            </w:rPr>
            <w:t>7</w:t>
          </w:r>
          <w:r>
            <w:rPr>
              <w:noProof/>
            </w:rPr>
            <w:fldChar w:fldCharType="end"/>
          </w:r>
        </w:p>
        <w:p w14:paraId="5DA54635" w14:textId="3C4380D0" w:rsidR="0081047C" w:rsidRPr="0081047C" w:rsidRDefault="0081047C">
          <w:pPr>
            <w:pStyle w:val="TOC1"/>
            <w:tabs>
              <w:tab w:val="right" w:leader="dot" w:pos="9372"/>
            </w:tabs>
            <w:rPr>
              <w:rFonts w:eastAsiaTheme="minorEastAsia" w:cstheme="minorBidi"/>
              <w:b w:val="0"/>
              <w:bCs w:val="0"/>
              <w:caps w:val="0"/>
              <w:noProof/>
              <w:sz w:val="22"/>
              <w:szCs w:val="22"/>
              <w:lang w:val="fr-BE"/>
            </w:rPr>
          </w:pPr>
          <w:r w:rsidRPr="00012D85">
            <w:rPr>
              <w:noProof/>
              <w:lang w:val="fr-BE"/>
            </w:rPr>
            <w:t>Les exigences de qualité de la pharmacie physique</w:t>
          </w:r>
          <w:r w:rsidRPr="0081047C">
            <w:rPr>
              <w:noProof/>
              <w:lang w:val="fr-BE"/>
            </w:rPr>
            <w:tab/>
          </w:r>
          <w:r>
            <w:rPr>
              <w:noProof/>
            </w:rPr>
            <w:fldChar w:fldCharType="begin"/>
          </w:r>
          <w:r w:rsidRPr="0081047C">
            <w:rPr>
              <w:noProof/>
              <w:lang w:val="fr-BE"/>
            </w:rPr>
            <w:instrText xml:space="preserve"> PAGEREF _Toc65754125 \h </w:instrText>
          </w:r>
          <w:r>
            <w:rPr>
              <w:noProof/>
            </w:rPr>
          </w:r>
          <w:r>
            <w:rPr>
              <w:noProof/>
            </w:rPr>
            <w:fldChar w:fldCharType="separate"/>
          </w:r>
          <w:r w:rsidRPr="0081047C">
            <w:rPr>
              <w:noProof/>
              <w:lang w:val="fr-BE"/>
            </w:rPr>
            <w:t>8</w:t>
          </w:r>
          <w:r>
            <w:rPr>
              <w:noProof/>
            </w:rPr>
            <w:fldChar w:fldCharType="end"/>
          </w:r>
        </w:p>
        <w:p w14:paraId="28834768" w14:textId="62E32044" w:rsidR="0081047C" w:rsidRPr="0081047C" w:rsidRDefault="0081047C">
          <w:pPr>
            <w:pStyle w:val="TOC2"/>
            <w:tabs>
              <w:tab w:val="right" w:leader="dot" w:pos="9372"/>
            </w:tabs>
            <w:rPr>
              <w:rFonts w:eastAsiaTheme="minorEastAsia" w:cstheme="minorBidi"/>
              <w:smallCaps w:val="0"/>
              <w:noProof/>
              <w:sz w:val="22"/>
              <w:szCs w:val="22"/>
              <w:lang w:val="fr-BE"/>
            </w:rPr>
          </w:pPr>
          <w:r w:rsidRPr="0081047C">
            <w:rPr>
              <w:noProof/>
              <w:lang w:val="fr-BE"/>
            </w:rPr>
            <w:t>Zone séparée pour le testing</w:t>
          </w:r>
          <w:r w:rsidRPr="0081047C">
            <w:rPr>
              <w:noProof/>
              <w:lang w:val="fr-BE"/>
            </w:rPr>
            <w:tab/>
          </w:r>
          <w:r>
            <w:rPr>
              <w:noProof/>
            </w:rPr>
            <w:fldChar w:fldCharType="begin"/>
          </w:r>
          <w:r w:rsidRPr="0081047C">
            <w:rPr>
              <w:noProof/>
              <w:lang w:val="fr-BE"/>
            </w:rPr>
            <w:instrText xml:space="preserve"> PAGEREF _Toc65754126 \h </w:instrText>
          </w:r>
          <w:r>
            <w:rPr>
              <w:noProof/>
            </w:rPr>
          </w:r>
          <w:r>
            <w:rPr>
              <w:noProof/>
            </w:rPr>
            <w:fldChar w:fldCharType="separate"/>
          </w:r>
          <w:r w:rsidRPr="0081047C">
            <w:rPr>
              <w:noProof/>
              <w:lang w:val="fr-BE"/>
            </w:rPr>
            <w:t>8</w:t>
          </w:r>
          <w:r>
            <w:rPr>
              <w:noProof/>
            </w:rPr>
            <w:fldChar w:fldCharType="end"/>
          </w:r>
        </w:p>
        <w:p w14:paraId="4F5726B0" w14:textId="246442A3" w:rsidR="0081047C" w:rsidRPr="0081047C" w:rsidRDefault="0081047C">
          <w:pPr>
            <w:pStyle w:val="TOC2"/>
            <w:tabs>
              <w:tab w:val="right" w:leader="dot" w:pos="9372"/>
            </w:tabs>
            <w:rPr>
              <w:rFonts w:eastAsiaTheme="minorEastAsia" w:cstheme="minorBidi"/>
              <w:smallCaps w:val="0"/>
              <w:noProof/>
              <w:sz w:val="22"/>
              <w:szCs w:val="22"/>
              <w:lang w:val="fr-BE"/>
            </w:rPr>
          </w:pPr>
          <w:r w:rsidRPr="0081047C">
            <w:rPr>
              <w:noProof/>
              <w:lang w:val="fr-BE"/>
            </w:rPr>
            <w:t>Moment du prélèvement du test</w:t>
          </w:r>
          <w:r w:rsidRPr="0081047C">
            <w:rPr>
              <w:noProof/>
              <w:lang w:val="fr-BE"/>
            </w:rPr>
            <w:tab/>
          </w:r>
          <w:r>
            <w:rPr>
              <w:noProof/>
            </w:rPr>
            <w:fldChar w:fldCharType="begin"/>
          </w:r>
          <w:r w:rsidRPr="0081047C">
            <w:rPr>
              <w:noProof/>
              <w:lang w:val="fr-BE"/>
            </w:rPr>
            <w:instrText xml:space="preserve"> PAGEREF _Toc65754127 \h </w:instrText>
          </w:r>
          <w:r>
            <w:rPr>
              <w:noProof/>
            </w:rPr>
          </w:r>
          <w:r>
            <w:rPr>
              <w:noProof/>
            </w:rPr>
            <w:fldChar w:fldCharType="separate"/>
          </w:r>
          <w:r w:rsidRPr="0081047C">
            <w:rPr>
              <w:noProof/>
              <w:lang w:val="fr-BE"/>
            </w:rPr>
            <w:t>11</w:t>
          </w:r>
          <w:r>
            <w:rPr>
              <w:noProof/>
            </w:rPr>
            <w:fldChar w:fldCharType="end"/>
          </w:r>
        </w:p>
        <w:p w14:paraId="5D7419D5" w14:textId="694CA7D9" w:rsidR="0081047C" w:rsidRPr="0081047C" w:rsidRDefault="0081047C">
          <w:pPr>
            <w:pStyle w:val="TOC2"/>
            <w:tabs>
              <w:tab w:val="right" w:leader="dot" w:pos="9372"/>
            </w:tabs>
            <w:rPr>
              <w:rFonts w:eastAsiaTheme="minorEastAsia" w:cstheme="minorBidi"/>
              <w:smallCaps w:val="0"/>
              <w:noProof/>
              <w:sz w:val="22"/>
              <w:szCs w:val="22"/>
              <w:lang w:val="fr-BE"/>
            </w:rPr>
          </w:pPr>
          <w:r w:rsidRPr="0081047C">
            <w:rPr>
              <w:noProof/>
              <w:lang w:val="fr-BE"/>
            </w:rPr>
            <w:t>Nettoyage général du site de test</w:t>
          </w:r>
          <w:r w:rsidRPr="0081047C">
            <w:rPr>
              <w:noProof/>
              <w:lang w:val="fr-BE"/>
            </w:rPr>
            <w:tab/>
          </w:r>
          <w:r>
            <w:rPr>
              <w:noProof/>
            </w:rPr>
            <w:fldChar w:fldCharType="begin"/>
          </w:r>
          <w:r w:rsidRPr="0081047C">
            <w:rPr>
              <w:noProof/>
              <w:lang w:val="fr-BE"/>
            </w:rPr>
            <w:instrText xml:space="preserve"> PAGEREF _Toc65754128 \h </w:instrText>
          </w:r>
          <w:r>
            <w:rPr>
              <w:noProof/>
            </w:rPr>
          </w:r>
          <w:r>
            <w:rPr>
              <w:noProof/>
            </w:rPr>
            <w:fldChar w:fldCharType="separate"/>
          </w:r>
          <w:r w:rsidRPr="0081047C">
            <w:rPr>
              <w:noProof/>
              <w:lang w:val="fr-BE"/>
            </w:rPr>
            <w:t>11</w:t>
          </w:r>
          <w:r>
            <w:rPr>
              <w:noProof/>
            </w:rPr>
            <w:fldChar w:fldCharType="end"/>
          </w:r>
        </w:p>
        <w:p w14:paraId="4A0FEFCC" w14:textId="530660E1" w:rsidR="0081047C" w:rsidRPr="0081047C" w:rsidRDefault="0081047C">
          <w:pPr>
            <w:pStyle w:val="TOC2"/>
            <w:tabs>
              <w:tab w:val="right" w:leader="dot" w:pos="9372"/>
            </w:tabs>
            <w:rPr>
              <w:rFonts w:eastAsiaTheme="minorEastAsia" w:cstheme="minorBidi"/>
              <w:smallCaps w:val="0"/>
              <w:noProof/>
              <w:sz w:val="22"/>
              <w:szCs w:val="22"/>
              <w:lang w:val="fr-BE"/>
            </w:rPr>
          </w:pPr>
          <w:r w:rsidRPr="0081047C">
            <w:rPr>
              <w:noProof/>
              <w:lang w:val="fr-BE"/>
            </w:rPr>
            <w:t>Aération</w:t>
          </w:r>
          <w:r w:rsidRPr="0081047C">
            <w:rPr>
              <w:noProof/>
              <w:lang w:val="fr-BE"/>
            </w:rPr>
            <w:tab/>
          </w:r>
          <w:r>
            <w:rPr>
              <w:noProof/>
            </w:rPr>
            <w:fldChar w:fldCharType="begin"/>
          </w:r>
          <w:r w:rsidRPr="0081047C">
            <w:rPr>
              <w:noProof/>
              <w:lang w:val="fr-BE"/>
            </w:rPr>
            <w:instrText xml:space="preserve"> PAGEREF _Toc65754129 \h </w:instrText>
          </w:r>
          <w:r>
            <w:rPr>
              <w:noProof/>
            </w:rPr>
          </w:r>
          <w:r>
            <w:rPr>
              <w:noProof/>
            </w:rPr>
            <w:fldChar w:fldCharType="separate"/>
          </w:r>
          <w:r w:rsidRPr="0081047C">
            <w:rPr>
              <w:noProof/>
              <w:lang w:val="fr-BE"/>
            </w:rPr>
            <w:t>11</w:t>
          </w:r>
          <w:r>
            <w:rPr>
              <w:noProof/>
            </w:rPr>
            <w:fldChar w:fldCharType="end"/>
          </w:r>
        </w:p>
        <w:p w14:paraId="606F42C5" w14:textId="59E058CD" w:rsidR="0081047C" w:rsidRPr="0081047C" w:rsidRDefault="0081047C">
          <w:pPr>
            <w:pStyle w:val="TOC1"/>
            <w:tabs>
              <w:tab w:val="right" w:leader="dot" w:pos="9372"/>
            </w:tabs>
            <w:rPr>
              <w:rFonts w:eastAsiaTheme="minorEastAsia" w:cstheme="minorBidi"/>
              <w:b w:val="0"/>
              <w:bCs w:val="0"/>
              <w:caps w:val="0"/>
              <w:noProof/>
              <w:sz w:val="22"/>
              <w:szCs w:val="22"/>
              <w:lang w:val="fr-BE"/>
            </w:rPr>
          </w:pPr>
          <w:r w:rsidRPr="00012D85">
            <w:rPr>
              <w:noProof/>
              <w:lang w:val="fr-BE"/>
            </w:rPr>
            <w:t>Exigences de qualité pour les pharmaciens et les assistants en pharmacie</w:t>
          </w:r>
          <w:r w:rsidRPr="0081047C">
            <w:rPr>
              <w:noProof/>
              <w:lang w:val="fr-BE"/>
            </w:rPr>
            <w:tab/>
          </w:r>
          <w:r>
            <w:rPr>
              <w:noProof/>
            </w:rPr>
            <w:fldChar w:fldCharType="begin"/>
          </w:r>
          <w:r w:rsidRPr="0081047C">
            <w:rPr>
              <w:noProof/>
              <w:lang w:val="fr-BE"/>
            </w:rPr>
            <w:instrText xml:space="preserve"> PAGEREF _Toc65754130 \h </w:instrText>
          </w:r>
          <w:r>
            <w:rPr>
              <w:noProof/>
            </w:rPr>
          </w:r>
          <w:r>
            <w:rPr>
              <w:noProof/>
            </w:rPr>
            <w:fldChar w:fldCharType="separate"/>
          </w:r>
          <w:r w:rsidRPr="0081047C">
            <w:rPr>
              <w:noProof/>
              <w:lang w:val="fr-BE"/>
            </w:rPr>
            <w:t>12</w:t>
          </w:r>
          <w:r>
            <w:rPr>
              <w:noProof/>
            </w:rPr>
            <w:fldChar w:fldCharType="end"/>
          </w:r>
        </w:p>
        <w:p w14:paraId="27615B5B" w14:textId="07FC8022" w:rsidR="0081047C" w:rsidRPr="0081047C" w:rsidRDefault="0081047C">
          <w:pPr>
            <w:pStyle w:val="TOC2"/>
            <w:tabs>
              <w:tab w:val="right" w:leader="dot" w:pos="9372"/>
            </w:tabs>
            <w:rPr>
              <w:rFonts w:eastAsiaTheme="minorEastAsia" w:cstheme="minorBidi"/>
              <w:smallCaps w:val="0"/>
              <w:noProof/>
              <w:sz w:val="22"/>
              <w:szCs w:val="22"/>
              <w:lang w:val="fr-BE"/>
            </w:rPr>
          </w:pPr>
          <w:r w:rsidRPr="0081047C">
            <w:rPr>
              <w:noProof/>
              <w:lang w:val="fr-BE"/>
            </w:rPr>
            <w:t>Organisation de l'équipe officinale</w:t>
          </w:r>
          <w:r w:rsidRPr="0081047C">
            <w:rPr>
              <w:noProof/>
              <w:lang w:val="fr-BE"/>
            </w:rPr>
            <w:tab/>
          </w:r>
          <w:r>
            <w:rPr>
              <w:noProof/>
            </w:rPr>
            <w:fldChar w:fldCharType="begin"/>
          </w:r>
          <w:r w:rsidRPr="0081047C">
            <w:rPr>
              <w:noProof/>
              <w:lang w:val="fr-BE"/>
            </w:rPr>
            <w:instrText xml:space="preserve"> PAGEREF _Toc65754131 \h </w:instrText>
          </w:r>
          <w:r>
            <w:rPr>
              <w:noProof/>
            </w:rPr>
          </w:r>
          <w:r>
            <w:rPr>
              <w:noProof/>
            </w:rPr>
            <w:fldChar w:fldCharType="separate"/>
          </w:r>
          <w:r w:rsidRPr="0081047C">
            <w:rPr>
              <w:noProof/>
              <w:lang w:val="fr-BE"/>
            </w:rPr>
            <w:t>12</w:t>
          </w:r>
          <w:r>
            <w:rPr>
              <w:noProof/>
            </w:rPr>
            <w:fldChar w:fldCharType="end"/>
          </w:r>
        </w:p>
        <w:p w14:paraId="5CFA7917" w14:textId="1E76298B" w:rsidR="0081047C" w:rsidRPr="0081047C" w:rsidRDefault="0081047C">
          <w:pPr>
            <w:pStyle w:val="TOC2"/>
            <w:tabs>
              <w:tab w:val="right" w:leader="dot" w:pos="9372"/>
            </w:tabs>
            <w:rPr>
              <w:rFonts w:eastAsiaTheme="minorEastAsia" w:cstheme="minorBidi"/>
              <w:smallCaps w:val="0"/>
              <w:noProof/>
              <w:sz w:val="22"/>
              <w:szCs w:val="22"/>
              <w:lang w:val="fr-BE"/>
            </w:rPr>
          </w:pPr>
          <w:r w:rsidRPr="0081047C">
            <w:rPr>
              <w:noProof/>
              <w:lang w:val="fr-BE"/>
            </w:rPr>
            <w:t>Formation</w:t>
          </w:r>
          <w:r w:rsidRPr="0081047C">
            <w:rPr>
              <w:noProof/>
              <w:lang w:val="fr-BE"/>
            </w:rPr>
            <w:tab/>
          </w:r>
          <w:r>
            <w:rPr>
              <w:noProof/>
            </w:rPr>
            <w:fldChar w:fldCharType="begin"/>
          </w:r>
          <w:r w:rsidRPr="0081047C">
            <w:rPr>
              <w:noProof/>
              <w:lang w:val="fr-BE"/>
            </w:rPr>
            <w:instrText xml:space="preserve"> PAGEREF _Toc65754132 \h </w:instrText>
          </w:r>
          <w:r>
            <w:rPr>
              <w:noProof/>
            </w:rPr>
          </w:r>
          <w:r>
            <w:rPr>
              <w:noProof/>
            </w:rPr>
            <w:fldChar w:fldCharType="separate"/>
          </w:r>
          <w:r w:rsidRPr="0081047C">
            <w:rPr>
              <w:noProof/>
              <w:lang w:val="fr-BE"/>
            </w:rPr>
            <w:t>12</w:t>
          </w:r>
          <w:r>
            <w:rPr>
              <w:noProof/>
            </w:rPr>
            <w:fldChar w:fldCharType="end"/>
          </w:r>
        </w:p>
        <w:p w14:paraId="100448B1" w14:textId="04CBDFE0" w:rsidR="0081047C" w:rsidRPr="0081047C" w:rsidRDefault="0081047C">
          <w:pPr>
            <w:pStyle w:val="TOC1"/>
            <w:tabs>
              <w:tab w:val="right" w:leader="dot" w:pos="9372"/>
            </w:tabs>
            <w:rPr>
              <w:rFonts w:eastAsiaTheme="minorEastAsia" w:cstheme="minorBidi"/>
              <w:b w:val="0"/>
              <w:bCs w:val="0"/>
              <w:caps w:val="0"/>
              <w:noProof/>
              <w:sz w:val="22"/>
              <w:szCs w:val="22"/>
              <w:lang w:val="fr-BE"/>
            </w:rPr>
          </w:pPr>
          <w:r w:rsidRPr="00012D85">
            <w:rPr>
              <w:noProof/>
              <w:lang w:val="fr-BE"/>
            </w:rPr>
            <w:t>Les exigences de qualité pour les équipements de protection individuelle</w:t>
          </w:r>
          <w:r w:rsidRPr="0081047C">
            <w:rPr>
              <w:noProof/>
              <w:lang w:val="fr-BE"/>
            </w:rPr>
            <w:tab/>
          </w:r>
          <w:r>
            <w:rPr>
              <w:noProof/>
            </w:rPr>
            <w:fldChar w:fldCharType="begin"/>
          </w:r>
          <w:r w:rsidRPr="0081047C">
            <w:rPr>
              <w:noProof/>
              <w:lang w:val="fr-BE"/>
            </w:rPr>
            <w:instrText xml:space="preserve"> PAGEREF _Toc65754133 \h </w:instrText>
          </w:r>
          <w:r>
            <w:rPr>
              <w:noProof/>
            </w:rPr>
          </w:r>
          <w:r>
            <w:rPr>
              <w:noProof/>
            </w:rPr>
            <w:fldChar w:fldCharType="separate"/>
          </w:r>
          <w:r w:rsidRPr="0081047C">
            <w:rPr>
              <w:noProof/>
              <w:lang w:val="fr-BE"/>
            </w:rPr>
            <w:t>13</w:t>
          </w:r>
          <w:r>
            <w:rPr>
              <w:noProof/>
            </w:rPr>
            <w:fldChar w:fldCharType="end"/>
          </w:r>
        </w:p>
        <w:p w14:paraId="0F655FE8" w14:textId="553BE468" w:rsidR="0081047C" w:rsidRPr="0081047C" w:rsidRDefault="0081047C">
          <w:pPr>
            <w:pStyle w:val="TOC2"/>
            <w:tabs>
              <w:tab w:val="right" w:leader="dot" w:pos="9372"/>
            </w:tabs>
            <w:rPr>
              <w:rFonts w:eastAsiaTheme="minorEastAsia" w:cstheme="minorBidi"/>
              <w:smallCaps w:val="0"/>
              <w:noProof/>
              <w:sz w:val="22"/>
              <w:szCs w:val="22"/>
              <w:lang w:val="fr-BE"/>
            </w:rPr>
          </w:pPr>
          <w:r w:rsidRPr="0081047C">
            <w:rPr>
              <w:noProof/>
              <w:lang w:val="fr-BE"/>
            </w:rPr>
            <w:t>Équipement de protection individuelle</w:t>
          </w:r>
          <w:r w:rsidRPr="0081047C">
            <w:rPr>
              <w:noProof/>
              <w:lang w:val="fr-BE"/>
            </w:rPr>
            <w:tab/>
          </w:r>
          <w:r>
            <w:rPr>
              <w:noProof/>
            </w:rPr>
            <w:fldChar w:fldCharType="begin"/>
          </w:r>
          <w:r w:rsidRPr="0081047C">
            <w:rPr>
              <w:noProof/>
              <w:lang w:val="fr-BE"/>
            </w:rPr>
            <w:instrText xml:space="preserve"> PAGEREF _Toc65754134 \h </w:instrText>
          </w:r>
          <w:r>
            <w:rPr>
              <w:noProof/>
            </w:rPr>
          </w:r>
          <w:r>
            <w:rPr>
              <w:noProof/>
            </w:rPr>
            <w:fldChar w:fldCharType="separate"/>
          </w:r>
          <w:r w:rsidRPr="0081047C">
            <w:rPr>
              <w:noProof/>
              <w:lang w:val="fr-BE"/>
            </w:rPr>
            <w:t>13</w:t>
          </w:r>
          <w:r>
            <w:rPr>
              <w:noProof/>
            </w:rPr>
            <w:fldChar w:fldCharType="end"/>
          </w:r>
        </w:p>
        <w:p w14:paraId="3F1D0433" w14:textId="38332FC5" w:rsidR="0081047C" w:rsidRPr="0081047C" w:rsidRDefault="0081047C">
          <w:pPr>
            <w:pStyle w:val="TOC2"/>
            <w:tabs>
              <w:tab w:val="right" w:leader="dot" w:pos="9372"/>
            </w:tabs>
            <w:rPr>
              <w:rFonts w:eastAsiaTheme="minorEastAsia" w:cstheme="minorBidi"/>
              <w:smallCaps w:val="0"/>
              <w:noProof/>
              <w:sz w:val="22"/>
              <w:szCs w:val="22"/>
              <w:lang w:val="fr-BE"/>
            </w:rPr>
          </w:pPr>
          <w:r w:rsidRPr="0081047C">
            <w:rPr>
              <w:noProof/>
              <w:lang w:val="fr-BE"/>
            </w:rPr>
            <w:t>Portez un équipement de protection individuelle</w:t>
          </w:r>
          <w:r w:rsidRPr="0081047C">
            <w:rPr>
              <w:noProof/>
              <w:lang w:val="fr-BE"/>
            </w:rPr>
            <w:tab/>
          </w:r>
          <w:r>
            <w:rPr>
              <w:noProof/>
            </w:rPr>
            <w:fldChar w:fldCharType="begin"/>
          </w:r>
          <w:r w:rsidRPr="0081047C">
            <w:rPr>
              <w:noProof/>
              <w:lang w:val="fr-BE"/>
            </w:rPr>
            <w:instrText xml:space="preserve"> PAGEREF _Toc65754135 \h </w:instrText>
          </w:r>
          <w:r>
            <w:rPr>
              <w:noProof/>
            </w:rPr>
          </w:r>
          <w:r>
            <w:rPr>
              <w:noProof/>
            </w:rPr>
            <w:fldChar w:fldCharType="separate"/>
          </w:r>
          <w:r w:rsidRPr="0081047C">
            <w:rPr>
              <w:noProof/>
              <w:lang w:val="fr-BE"/>
            </w:rPr>
            <w:t>14</w:t>
          </w:r>
          <w:r>
            <w:rPr>
              <w:noProof/>
            </w:rPr>
            <w:fldChar w:fldCharType="end"/>
          </w:r>
        </w:p>
        <w:p w14:paraId="5736E5DA" w14:textId="1DA3AAE7" w:rsidR="0081047C" w:rsidRPr="0081047C" w:rsidRDefault="0081047C">
          <w:pPr>
            <w:pStyle w:val="TOC2"/>
            <w:tabs>
              <w:tab w:val="right" w:leader="dot" w:pos="9372"/>
            </w:tabs>
            <w:rPr>
              <w:rFonts w:eastAsiaTheme="minorEastAsia" w:cstheme="minorBidi"/>
              <w:smallCaps w:val="0"/>
              <w:noProof/>
              <w:sz w:val="22"/>
              <w:szCs w:val="22"/>
              <w:lang w:val="fr-BE"/>
            </w:rPr>
          </w:pPr>
          <w:r w:rsidRPr="0081047C">
            <w:rPr>
              <w:noProof/>
              <w:lang w:val="fr-BE"/>
            </w:rPr>
            <w:t>Enlever l'équipement de protection individuelle</w:t>
          </w:r>
          <w:r w:rsidRPr="0081047C">
            <w:rPr>
              <w:noProof/>
              <w:lang w:val="fr-BE"/>
            </w:rPr>
            <w:tab/>
          </w:r>
          <w:r>
            <w:rPr>
              <w:noProof/>
            </w:rPr>
            <w:fldChar w:fldCharType="begin"/>
          </w:r>
          <w:r w:rsidRPr="0081047C">
            <w:rPr>
              <w:noProof/>
              <w:lang w:val="fr-BE"/>
            </w:rPr>
            <w:instrText xml:space="preserve"> PAGEREF _Toc65754136 \h </w:instrText>
          </w:r>
          <w:r>
            <w:rPr>
              <w:noProof/>
            </w:rPr>
          </w:r>
          <w:r>
            <w:rPr>
              <w:noProof/>
            </w:rPr>
            <w:fldChar w:fldCharType="separate"/>
          </w:r>
          <w:r w:rsidRPr="0081047C">
            <w:rPr>
              <w:noProof/>
              <w:lang w:val="fr-BE"/>
            </w:rPr>
            <w:t>16</w:t>
          </w:r>
          <w:r>
            <w:rPr>
              <w:noProof/>
            </w:rPr>
            <w:fldChar w:fldCharType="end"/>
          </w:r>
        </w:p>
        <w:p w14:paraId="701CC76A" w14:textId="5D6A5701" w:rsidR="0081047C" w:rsidRPr="0081047C" w:rsidRDefault="0081047C">
          <w:pPr>
            <w:pStyle w:val="TOC1"/>
            <w:tabs>
              <w:tab w:val="right" w:leader="dot" w:pos="9372"/>
            </w:tabs>
            <w:rPr>
              <w:rFonts w:eastAsiaTheme="minorEastAsia" w:cstheme="minorBidi"/>
              <w:b w:val="0"/>
              <w:bCs w:val="0"/>
              <w:caps w:val="0"/>
              <w:noProof/>
              <w:sz w:val="22"/>
              <w:szCs w:val="22"/>
              <w:lang w:val="fr-BE"/>
            </w:rPr>
          </w:pPr>
          <w:r w:rsidRPr="00012D85">
            <w:rPr>
              <w:noProof/>
              <w:lang w:val="fr-BE"/>
            </w:rPr>
            <w:t>Procédure de prélèvement d’un échantillon nasopharyngé ou oropharyngé :</w:t>
          </w:r>
          <w:r w:rsidRPr="0081047C">
            <w:rPr>
              <w:noProof/>
              <w:lang w:val="fr-BE"/>
            </w:rPr>
            <w:tab/>
          </w:r>
          <w:r>
            <w:rPr>
              <w:noProof/>
            </w:rPr>
            <w:fldChar w:fldCharType="begin"/>
          </w:r>
          <w:r w:rsidRPr="0081047C">
            <w:rPr>
              <w:noProof/>
              <w:lang w:val="fr-BE"/>
            </w:rPr>
            <w:instrText xml:space="preserve"> PAGEREF _Toc65754137 \h </w:instrText>
          </w:r>
          <w:r>
            <w:rPr>
              <w:noProof/>
            </w:rPr>
          </w:r>
          <w:r>
            <w:rPr>
              <w:noProof/>
            </w:rPr>
            <w:fldChar w:fldCharType="separate"/>
          </w:r>
          <w:r w:rsidRPr="0081047C">
            <w:rPr>
              <w:noProof/>
              <w:lang w:val="fr-BE"/>
            </w:rPr>
            <w:t>18</w:t>
          </w:r>
          <w:r>
            <w:rPr>
              <w:noProof/>
            </w:rPr>
            <w:fldChar w:fldCharType="end"/>
          </w:r>
        </w:p>
        <w:p w14:paraId="1B1B2AF1" w14:textId="00D47D95" w:rsidR="0081047C" w:rsidRPr="0081047C" w:rsidRDefault="0081047C">
          <w:pPr>
            <w:pStyle w:val="TOC2"/>
            <w:tabs>
              <w:tab w:val="right" w:leader="dot" w:pos="9372"/>
            </w:tabs>
            <w:rPr>
              <w:rFonts w:eastAsiaTheme="minorEastAsia" w:cstheme="minorBidi"/>
              <w:smallCaps w:val="0"/>
              <w:noProof/>
              <w:sz w:val="22"/>
              <w:szCs w:val="22"/>
              <w:lang w:val="fr-BE"/>
            </w:rPr>
          </w:pPr>
          <w:r w:rsidRPr="0081047C">
            <w:rPr>
              <w:noProof/>
              <w:lang w:val="fr-BE"/>
            </w:rPr>
            <w:t>Préparation des échantillons :</w:t>
          </w:r>
          <w:r w:rsidRPr="0081047C">
            <w:rPr>
              <w:noProof/>
              <w:lang w:val="fr-BE"/>
            </w:rPr>
            <w:tab/>
          </w:r>
          <w:r>
            <w:rPr>
              <w:noProof/>
            </w:rPr>
            <w:fldChar w:fldCharType="begin"/>
          </w:r>
          <w:r w:rsidRPr="0081047C">
            <w:rPr>
              <w:noProof/>
              <w:lang w:val="fr-BE"/>
            </w:rPr>
            <w:instrText xml:space="preserve"> PAGEREF _Toc65754138 \h </w:instrText>
          </w:r>
          <w:r>
            <w:rPr>
              <w:noProof/>
            </w:rPr>
          </w:r>
          <w:r>
            <w:rPr>
              <w:noProof/>
            </w:rPr>
            <w:fldChar w:fldCharType="separate"/>
          </w:r>
          <w:r w:rsidRPr="0081047C">
            <w:rPr>
              <w:noProof/>
              <w:lang w:val="fr-BE"/>
            </w:rPr>
            <w:t>18</w:t>
          </w:r>
          <w:r>
            <w:rPr>
              <w:noProof/>
            </w:rPr>
            <w:fldChar w:fldCharType="end"/>
          </w:r>
        </w:p>
        <w:p w14:paraId="7C4B15B8" w14:textId="41C3C882" w:rsidR="0081047C" w:rsidRPr="0081047C" w:rsidRDefault="0081047C">
          <w:pPr>
            <w:pStyle w:val="TOC2"/>
            <w:tabs>
              <w:tab w:val="right" w:leader="dot" w:pos="9372"/>
            </w:tabs>
            <w:rPr>
              <w:rFonts w:eastAsiaTheme="minorEastAsia" w:cstheme="minorBidi"/>
              <w:smallCaps w:val="0"/>
              <w:noProof/>
              <w:sz w:val="22"/>
              <w:szCs w:val="22"/>
              <w:lang w:val="fr-BE"/>
            </w:rPr>
          </w:pPr>
          <w:r w:rsidRPr="0081047C">
            <w:rPr>
              <w:noProof/>
              <w:lang w:val="fr-BE"/>
            </w:rPr>
            <w:t>Un échantillonnage efficace</w:t>
          </w:r>
          <w:r w:rsidRPr="0081047C">
            <w:rPr>
              <w:noProof/>
              <w:lang w:val="fr-BE"/>
            </w:rPr>
            <w:tab/>
          </w:r>
          <w:r>
            <w:rPr>
              <w:noProof/>
            </w:rPr>
            <w:fldChar w:fldCharType="begin"/>
          </w:r>
          <w:r w:rsidRPr="0081047C">
            <w:rPr>
              <w:noProof/>
              <w:lang w:val="fr-BE"/>
            </w:rPr>
            <w:instrText xml:space="preserve"> PAGEREF _Toc65754139 \h </w:instrText>
          </w:r>
          <w:r>
            <w:rPr>
              <w:noProof/>
            </w:rPr>
          </w:r>
          <w:r>
            <w:rPr>
              <w:noProof/>
            </w:rPr>
            <w:fldChar w:fldCharType="separate"/>
          </w:r>
          <w:r w:rsidRPr="0081047C">
            <w:rPr>
              <w:noProof/>
              <w:lang w:val="fr-BE"/>
            </w:rPr>
            <w:t>18</w:t>
          </w:r>
          <w:r>
            <w:rPr>
              <w:noProof/>
            </w:rPr>
            <w:fldChar w:fldCharType="end"/>
          </w:r>
        </w:p>
        <w:p w14:paraId="678D408F" w14:textId="2FA00B11" w:rsidR="0081047C" w:rsidRPr="0081047C" w:rsidRDefault="0081047C">
          <w:pPr>
            <w:pStyle w:val="TOC1"/>
            <w:tabs>
              <w:tab w:val="right" w:leader="dot" w:pos="9372"/>
            </w:tabs>
            <w:rPr>
              <w:rFonts w:eastAsiaTheme="minorEastAsia" w:cstheme="minorBidi"/>
              <w:b w:val="0"/>
              <w:bCs w:val="0"/>
              <w:caps w:val="0"/>
              <w:noProof/>
              <w:sz w:val="22"/>
              <w:szCs w:val="22"/>
              <w:lang w:val="fr-BE"/>
            </w:rPr>
          </w:pPr>
          <w:r w:rsidRPr="00012D85">
            <w:rPr>
              <w:noProof/>
              <w:lang w:val="fr-BE"/>
            </w:rPr>
            <w:t>Traitement de l’échantillon</w:t>
          </w:r>
          <w:r w:rsidRPr="0081047C">
            <w:rPr>
              <w:noProof/>
              <w:lang w:val="fr-BE"/>
            </w:rPr>
            <w:tab/>
          </w:r>
          <w:r>
            <w:rPr>
              <w:noProof/>
            </w:rPr>
            <w:fldChar w:fldCharType="begin"/>
          </w:r>
          <w:r w:rsidRPr="0081047C">
            <w:rPr>
              <w:noProof/>
              <w:lang w:val="fr-BE"/>
            </w:rPr>
            <w:instrText xml:space="preserve"> PAGEREF _Toc65754140 \h </w:instrText>
          </w:r>
          <w:r>
            <w:rPr>
              <w:noProof/>
            </w:rPr>
          </w:r>
          <w:r>
            <w:rPr>
              <w:noProof/>
            </w:rPr>
            <w:fldChar w:fldCharType="separate"/>
          </w:r>
          <w:r w:rsidRPr="0081047C">
            <w:rPr>
              <w:noProof/>
              <w:lang w:val="fr-BE"/>
            </w:rPr>
            <w:t>25</w:t>
          </w:r>
          <w:r>
            <w:rPr>
              <w:noProof/>
            </w:rPr>
            <w:fldChar w:fldCharType="end"/>
          </w:r>
        </w:p>
        <w:p w14:paraId="30F28C96" w14:textId="678CEE2C" w:rsidR="0081047C" w:rsidRPr="0081047C" w:rsidRDefault="0081047C">
          <w:pPr>
            <w:pStyle w:val="TOC1"/>
            <w:tabs>
              <w:tab w:val="right" w:leader="dot" w:pos="9372"/>
            </w:tabs>
            <w:rPr>
              <w:rFonts w:eastAsiaTheme="minorEastAsia" w:cstheme="minorBidi"/>
              <w:b w:val="0"/>
              <w:bCs w:val="0"/>
              <w:caps w:val="0"/>
              <w:noProof/>
              <w:sz w:val="22"/>
              <w:szCs w:val="22"/>
              <w:lang w:val="fr-BE"/>
            </w:rPr>
          </w:pPr>
          <w:r w:rsidRPr="00012D85">
            <w:rPr>
              <w:noProof/>
              <w:lang w:val="fr-BE"/>
            </w:rPr>
            <w:t>L'élimination des déchets</w:t>
          </w:r>
          <w:r w:rsidRPr="0081047C">
            <w:rPr>
              <w:noProof/>
              <w:lang w:val="fr-BE"/>
            </w:rPr>
            <w:tab/>
          </w:r>
          <w:r>
            <w:rPr>
              <w:noProof/>
            </w:rPr>
            <w:fldChar w:fldCharType="begin"/>
          </w:r>
          <w:r w:rsidRPr="0081047C">
            <w:rPr>
              <w:noProof/>
              <w:lang w:val="fr-BE"/>
            </w:rPr>
            <w:instrText xml:space="preserve"> PAGEREF _Toc65754141 \h </w:instrText>
          </w:r>
          <w:r>
            <w:rPr>
              <w:noProof/>
            </w:rPr>
          </w:r>
          <w:r>
            <w:rPr>
              <w:noProof/>
            </w:rPr>
            <w:fldChar w:fldCharType="separate"/>
          </w:r>
          <w:r w:rsidRPr="0081047C">
            <w:rPr>
              <w:noProof/>
              <w:lang w:val="fr-BE"/>
            </w:rPr>
            <w:t>26</w:t>
          </w:r>
          <w:r>
            <w:rPr>
              <w:noProof/>
            </w:rPr>
            <w:fldChar w:fldCharType="end"/>
          </w:r>
        </w:p>
        <w:p w14:paraId="640819C7" w14:textId="60F8ED5F" w:rsidR="0081047C" w:rsidRPr="0081047C" w:rsidRDefault="0081047C">
          <w:pPr>
            <w:pStyle w:val="TOC2"/>
            <w:tabs>
              <w:tab w:val="right" w:leader="dot" w:pos="9372"/>
            </w:tabs>
            <w:rPr>
              <w:rFonts w:eastAsiaTheme="minorEastAsia" w:cstheme="minorBidi"/>
              <w:smallCaps w:val="0"/>
              <w:noProof/>
              <w:sz w:val="22"/>
              <w:szCs w:val="22"/>
              <w:lang w:val="fr-BE"/>
            </w:rPr>
          </w:pPr>
          <w:r w:rsidRPr="0081047C">
            <w:rPr>
              <w:noProof/>
              <w:lang w:val="fr-BE"/>
            </w:rPr>
            <w:t>Matériaux d'emballage et d'équipements de protection individuelle non contaminés :</w:t>
          </w:r>
          <w:r w:rsidRPr="0081047C">
            <w:rPr>
              <w:noProof/>
              <w:lang w:val="fr-BE"/>
            </w:rPr>
            <w:tab/>
          </w:r>
          <w:r>
            <w:rPr>
              <w:noProof/>
            </w:rPr>
            <w:fldChar w:fldCharType="begin"/>
          </w:r>
          <w:r w:rsidRPr="0081047C">
            <w:rPr>
              <w:noProof/>
              <w:lang w:val="fr-BE"/>
            </w:rPr>
            <w:instrText xml:space="preserve"> PAGEREF _Toc65754142 \h </w:instrText>
          </w:r>
          <w:r>
            <w:rPr>
              <w:noProof/>
            </w:rPr>
          </w:r>
          <w:r>
            <w:rPr>
              <w:noProof/>
            </w:rPr>
            <w:fldChar w:fldCharType="separate"/>
          </w:r>
          <w:r w:rsidRPr="0081047C">
            <w:rPr>
              <w:noProof/>
              <w:lang w:val="fr-BE"/>
            </w:rPr>
            <w:t>26</w:t>
          </w:r>
          <w:r>
            <w:rPr>
              <w:noProof/>
            </w:rPr>
            <w:fldChar w:fldCharType="end"/>
          </w:r>
        </w:p>
        <w:p w14:paraId="25D1C57B" w14:textId="4572D78F" w:rsidR="0081047C" w:rsidRPr="0081047C" w:rsidRDefault="0081047C">
          <w:pPr>
            <w:pStyle w:val="TOC2"/>
            <w:tabs>
              <w:tab w:val="right" w:leader="dot" w:pos="9372"/>
            </w:tabs>
            <w:rPr>
              <w:rFonts w:eastAsiaTheme="minorEastAsia" w:cstheme="minorBidi"/>
              <w:smallCaps w:val="0"/>
              <w:noProof/>
              <w:sz w:val="22"/>
              <w:szCs w:val="22"/>
              <w:lang w:val="fr-BE"/>
            </w:rPr>
          </w:pPr>
          <w:r w:rsidRPr="0081047C">
            <w:rPr>
              <w:noProof/>
              <w:lang w:val="fr-BE"/>
            </w:rPr>
            <w:t>Matériaux  contaminés :</w:t>
          </w:r>
          <w:r w:rsidRPr="0081047C">
            <w:rPr>
              <w:noProof/>
              <w:lang w:val="fr-BE"/>
            </w:rPr>
            <w:tab/>
          </w:r>
          <w:r>
            <w:rPr>
              <w:noProof/>
            </w:rPr>
            <w:fldChar w:fldCharType="begin"/>
          </w:r>
          <w:r w:rsidRPr="0081047C">
            <w:rPr>
              <w:noProof/>
              <w:lang w:val="fr-BE"/>
            </w:rPr>
            <w:instrText xml:space="preserve"> PAGEREF _Toc65754143 \h </w:instrText>
          </w:r>
          <w:r>
            <w:rPr>
              <w:noProof/>
            </w:rPr>
          </w:r>
          <w:r>
            <w:rPr>
              <w:noProof/>
            </w:rPr>
            <w:fldChar w:fldCharType="separate"/>
          </w:r>
          <w:r w:rsidRPr="0081047C">
            <w:rPr>
              <w:noProof/>
              <w:lang w:val="fr-BE"/>
            </w:rPr>
            <w:t>26</w:t>
          </w:r>
          <w:r>
            <w:rPr>
              <w:noProof/>
            </w:rPr>
            <w:fldChar w:fldCharType="end"/>
          </w:r>
        </w:p>
        <w:p w14:paraId="7B91BF85" w14:textId="7D9EB181" w:rsidR="0081047C" w:rsidRPr="0081047C" w:rsidRDefault="0081047C">
          <w:pPr>
            <w:pStyle w:val="TOC2"/>
            <w:tabs>
              <w:tab w:val="right" w:leader="dot" w:pos="9372"/>
            </w:tabs>
            <w:rPr>
              <w:rFonts w:eastAsiaTheme="minorEastAsia" w:cstheme="minorBidi"/>
              <w:smallCaps w:val="0"/>
              <w:noProof/>
              <w:sz w:val="22"/>
              <w:szCs w:val="22"/>
              <w:lang w:val="fr-BE"/>
            </w:rPr>
          </w:pPr>
          <w:r w:rsidRPr="0081047C">
            <w:rPr>
              <w:noProof/>
              <w:lang w:val="fr-BE"/>
            </w:rPr>
            <w:t>Organigramme l’élimination des dèchets</w:t>
          </w:r>
          <w:r w:rsidRPr="0081047C">
            <w:rPr>
              <w:noProof/>
              <w:lang w:val="fr-BE"/>
            </w:rPr>
            <w:tab/>
          </w:r>
          <w:r>
            <w:rPr>
              <w:noProof/>
            </w:rPr>
            <w:fldChar w:fldCharType="begin"/>
          </w:r>
          <w:r w:rsidRPr="0081047C">
            <w:rPr>
              <w:noProof/>
              <w:lang w:val="fr-BE"/>
            </w:rPr>
            <w:instrText xml:space="preserve"> PAGEREF _Toc65754144 \h </w:instrText>
          </w:r>
          <w:r>
            <w:rPr>
              <w:noProof/>
            </w:rPr>
          </w:r>
          <w:r>
            <w:rPr>
              <w:noProof/>
            </w:rPr>
            <w:fldChar w:fldCharType="separate"/>
          </w:r>
          <w:r w:rsidRPr="0081047C">
            <w:rPr>
              <w:noProof/>
              <w:lang w:val="fr-BE"/>
            </w:rPr>
            <w:t>27</w:t>
          </w:r>
          <w:r>
            <w:rPr>
              <w:noProof/>
            </w:rPr>
            <w:fldChar w:fldCharType="end"/>
          </w:r>
        </w:p>
        <w:p w14:paraId="216D483B" w14:textId="1F3A3612" w:rsidR="0081047C" w:rsidRPr="0081047C" w:rsidRDefault="0081047C">
          <w:pPr>
            <w:pStyle w:val="TOC1"/>
            <w:tabs>
              <w:tab w:val="right" w:leader="dot" w:pos="9372"/>
            </w:tabs>
            <w:rPr>
              <w:rFonts w:eastAsiaTheme="minorEastAsia" w:cstheme="minorBidi"/>
              <w:b w:val="0"/>
              <w:bCs w:val="0"/>
              <w:caps w:val="0"/>
              <w:noProof/>
              <w:sz w:val="22"/>
              <w:szCs w:val="22"/>
              <w:lang w:val="fr-BE"/>
            </w:rPr>
          </w:pPr>
          <w:r w:rsidRPr="00012D85">
            <w:rPr>
              <w:noProof/>
              <w:lang w:val="fr-BE"/>
            </w:rPr>
            <w:t>L’information des patients</w:t>
          </w:r>
          <w:r w:rsidRPr="0081047C">
            <w:rPr>
              <w:noProof/>
              <w:lang w:val="fr-BE"/>
            </w:rPr>
            <w:tab/>
          </w:r>
          <w:r>
            <w:rPr>
              <w:noProof/>
            </w:rPr>
            <w:fldChar w:fldCharType="begin"/>
          </w:r>
          <w:r w:rsidRPr="0081047C">
            <w:rPr>
              <w:noProof/>
              <w:lang w:val="fr-BE"/>
            </w:rPr>
            <w:instrText xml:space="preserve"> PAGEREF _Toc65754145 \h </w:instrText>
          </w:r>
          <w:r>
            <w:rPr>
              <w:noProof/>
            </w:rPr>
          </w:r>
          <w:r>
            <w:rPr>
              <w:noProof/>
            </w:rPr>
            <w:fldChar w:fldCharType="separate"/>
          </w:r>
          <w:r w:rsidRPr="0081047C">
            <w:rPr>
              <w:noProof/>
              <w:lang w:val="fr-BE"/>
            </w:rPr>
            <w:t>28</w:t>
          </w:r>
          <w:r>
            <w:rPr>
              <w:noProof/>
            </w:rPr>
            <w:fldChar w:fldCharType="end"/>
          </w:r>
        </w:p>
        <w:p w14:paraId="7878BD19" w14:textId="2FEB2C90" w:rsidR="0081047C" w:rsidRPr="0081047C" w:rsidRDefault="0081047C">
          <w:pPr>
            <w:pStyle w:val="TOC2"/>
            <w:tabs>
              <w:tab w:val="right" w:leader="dot" w:pos="9372"/>
            </w:tabs>
            <w:rPr>
              <w:rFonts w:eastAsiaTheme="minorEastAsia" w:cstheme="minorBidi"/>
              <w:smallCaps w:val="0"/>
              <w:noProof/>
              <w:sz w:val="22"/>
              <w:szCs w:val="22"/>
              <w:lang w:val="fr-BE"/>
            </w:rPr>
          </w:pPr>
          <w:r w:rsidRPr="0081047C">
            <w:rPr>
              <w:noProof/>
              <w:lang w:val="fr-BE"/>
            </w:rPr>
            <w:t>Quelle est la procédure à suivre en attendant le résultat du test ?</w:t>
          </w:r>
          <w:r w:rsidRPr="0081047C">
            <w:rPr>
              <w:noProof/>
              <w:lang w:val="fr-BE"/>
            </w:rPr>
            <w:tab/>
          </w:r>
          <w:r>
            <w:rPr>
              <w:noProof/>
            </w:rPr>
            <w:fldChar w:fldCharType="begin"/>
          </w:r>
          <w:r w:rsidRPr="0081047C">
            <w:rPr>
              <w:noProof/>
              <w:lang w:val="fr-BE"/>
            </w:rPr>
            <w:instrText xml:space="preserve"> PAGEREF _Toc65754146 \h </w:instrText>
          </w:r>
          <w:r>
            <w:rPr>
              <w:noProof/>
            </w:rPr>
          </w:r>
          <w:r>
            <w:rPr>
              <w:noProof/>
            </w:rPr>
            <w:fldChar w:fldCharType="separate"/>
          </w:r>
          <w:r w:rsidRPr="0081047C">
            <w:rPr>
              <w:noProof/>
              <w:lang w:val="fr-BE"/>
            </w:rPr>
            <w:t>28</w:t>
          </w:r>
          <w:r>
            <w:rPr>
              <w:noProof/>
            </w:rPr>
            <w:fldChar w:fldCharType="end"/>
          </w:r>
        </w:p>
        <w:p w14:paraId="4AFB54BA" w14:textId="382D0A2E" w:rsidR="0081047C" w:rsidRPr="0081047C" w:rsidRDefault="0081047C">
          <w:pPr>
            <w:pStyle w:val="TOC2"/>
            <w:tabs>
              <w:tab w:val="right" w:leader="dot" w:pos="9372"/>
            </w:tabs>
            <w:rPr>
              <w:rFonts w:eastAsiaTheme="minorEastAsia" w:cstheme="minorBidi"/>
              <w:smallCaps w:val="0"/>
              <w:noProof/>
              <w:sz w:val="22"/>
              <w:szCs w:val="22"/>
              <w:lang w:val="fr-BE"/>
            </w:rPr>
          </w:pPr>
          <w:r w:rsidRPr="0081047C">
            <w:rPr>
              <w:noProof/>
              <w:lang w:val="fr-BE"/>
            </w:rPr>
            <w:t>Quelle est la procédure basée sur le résultat du test :</w:t>
          </w:r>
          <w:r w:rsidRPr="0081047C">
            <w:rPr>
              <w:noProof/>
              <w:lang w:val="fr-BE"/>
            </w:rPr>
            <w:tab/>
          </w:r>
          <w:r>
            <w:rPr>
              <w:noProof/>
            </w:rPr>
            <w:fldChar w:fldCharType="begin"/>
          </w:r>
          <w:r w:rsidRPr="0081047C">
            <w:rPr>
              <w:noProof/>
              <w:lang w:val="fr-BE"/>
            </w:rPr>
            <w:instrText xml:space="preserve"> PAGEREF _Toc65754147 \h </w:instrText>
          </w:r>
          <w:r>
            <w:rPr>
              <w:noProof/>
            </w:rPr>
          </w:r>
          <w:r>
            <w:rPr>
              <w:noProof/>
            </w:rPr>
            <w:fldChar w:fldCharType="separate"/>
          </w:r>
          <w:r w:rsidRPr="0081047C">
            <w:rPr>
              <w:noProof/>
              <w:lang w:val="fr-BE"/>
            </w:rPr>
            <w:t>28</w:t>
          </w:r>
          <w:r>
            <w:rPr>
              <w:noProof/>
            </w:rPr>
            <w:fldChar w:fldCharType="end"/>
          </w:r>
        </w:p>
        <w:p w14:paraId="26EE4C19" w14:textId="56778F66" w:rsidR="0081047C" w:rsidRPr="0081047C" w:rsidRDefault="0081047C">
          <w:pPr>
            <w:pStyle w:val="TOC2"/>
            <w:tabs>
              <w:tab w:val="right" w:leader="dot" w:pos="9372"/>
            </w:tabs>
            <w:rPr>
              <w:rFonts w:eastAsiaTheme="minorEastAsia" w:cstheme="minorBidi"/>
              <w:smallCaps w:val="0"/>
              <w:noProof/>
              <w:sz w:val="22"/>
              <w:szCs w:val="22"/>
              <w:lang w:val="fr-BE"/>
            </w:rPr>
          </w:pPr>
          <w:r w:rsidRPr="0081047C">
            <w:rPr>
              <w:noProof/>
              <w:lang w:val="fr-BE"/>
            </w:rPr>
            <w:t>Différence entre isolement et quarantaine :</w:t>
          </w:r>
          <w:r w:rsidRPr="0081047C">
            <w:rPr>
              <w:noProof/>
              <w:lang w:val="fr-BE"/>
            </w:rPr>
            <w:tab/>
          </w:r>
          <w:r>
            <w:rPr>
              <w:noProof/>
            </w:rPr>
            <w:fldChar w:fldCharType="begin"/>
          </w:r>
          <w:r w:rsidRPr="0081047C">
            <w:rPr>
              <w:noProof/>
              <w:lang w:val="fr-BE"/>
            </w:rPr>
            <w:instrText xml:space="preserve"> PAGEREF _Toc65754148 \h </w:instrText>
          </w:r>
          <w:r>
            <w:rPr>
              <w:noProof/>
            </w:rPr>
          </w:r>
          <w:r>
            <w:rPr>
              <w:noProof/>
            </w:rPr>
            <w:fldChar w:fldCharType="separate"/>
          </w:r>
          <w:r w:rsidRPr="0081047C">
            <w:rPr>
              <w:noProof/>
              <w:lang w:val="fr-BE"/>
            </w:rPr>
            <w:t>29</w:t>
          </w:r>
          <w:r>
            <w:rPr>
              <w:noProof/>
            </w:rPr>
            <w:fldChar w:fldCharType="end"/>
          </w:r>
        </w:p>
        <w:p w14:paraId="1EEA1D79" w14:textId="53418FC7" w:rsidR="0081047C" w:rsidRPr="0081047C" w:rsidRDefault="0081047C">
          <w:pPr>
            <w:pStyle w:val="TOC1"/>
            <w:tabs>
              <w:tab w:val="right" w:leader="dot" w:pos="9372"/>
            </w:tabs>
            <w:rPr>
              <w:rFonts w:eastAsiaTheme="minorEastAsia" w:cstheme="minorBidi"/>
              <w:b w:val="0"/>
              <w:bCs w:val="0"/>
              <w:caps w:val="0"/>
              <w:noProof/>
              <w:sz w:val="22"/>
              <w:szCs w:val="22"/>
              <w:lang w:val="fr-BE"/>
            </w:rPr>
          </w:pPr>
          <w:r w:rsidRPr="00012D85">
            <w:rPr>
              <w:noProof/>
              <w:lang w:val="fr-BE"/>
            </w:rPr>
            <w:t>Refus d’un test en pharmacie ou recommandation de contacter le médecin généraliste du patient</w:t>
          </w:r>
          <w:r w:rsidRPr="0081047C">
            <w:rPr>
              <w:noProof/>
              <w:lang w:val="fr-BE"/>
            </w:rPr>
            <w:tab/>
          </w:r>
          <w:r>
            <w:rPr>
              <w:noProof/>
            </w:rPr>
            <w:fldChar w:fldCharType="begin"/>
          </w:r>
          <w:r w:rsidRPr="0081047C">
            <w:rPr>
              <w:noProof/>
              <w:lang w:val="fr-BE"/>
            </w:rPr>
            <w:instrText xml:space="preserve"> PAGEREF _Toc65754149 \h </w:instrText>
          </w:r>
          <w:r>
            <w:rPr>
              <w:noProof/>
            </w:rPr>
          </w:r>
          <w:r>
            <w:rPr>
              <w:noProof/>
            </w:rPr>
            <w:fldChar w:fldCharType="separate"/>
          </w:r>
          <w:r w:rsidRPr="0081047C">
            <w:rPr>
              <w:noProof/>
              <w:lang w:val="fr-BE"/>
            </w:rPr>
            <w:t>31</w:t>
          </w:r>
          <w:r>
            <w:rPr>
              <w:noProof/>
            </w:rPr>
            <w:fldChar w:fldCharType="end"/>
          </w:r>
        </w:p>
        <w:p w14:paraId="16795BE3" w14:textId="5E161AE2" w:rsidR="0081047C" w:rsidRPr="0081047C" w:rsidRDefault="0081047C">
          <w:pPr>
            <w:pStyle w:val="TOC1"/>
            <w:tabs>
              <w:tab w:val="right" w:leader="dot" w:pos="9372"/>
            </w:tabs>
            <w:rPr>
              <w:rFonts w:eastAsiaTheme="minorEastAsia" w:cstheme="minorBidi"/>
              <w:b w:val="0"/>
              <w:bCs w:val="0"/>
              <w:caps w:val="0"/>
              <w:noProof/>
              <w:sz w:val="22"/>
              <w:szCs w:val="22"/>
              <w:lang w:val="fr-BE"/>
            </w:rPr>
          </w:pPr>
          <w:r w:rsidRPr="00012D85">
            <w:rPr>
              <w:noProof/>
              <w:lang w:val="fr-BE"/>
            </w:rPr>
            <w:lastRenderedPageBreak/>
            <w:t>Lecture du résultat du test</w:t>
          </w:r>
          <w:r w:rsidRPr="0081047C">
            <w:rPr>
              <w:noProof/>
              <w:lang w:val="fr-BE"/>
            </w:rPr>
            <w:tab/>
          </w:r>
          <w:r>
            <w:rPr>
              <w:noProof/>
            </w:rPr>
            <w:fldChar w:fldCharType="begin"/>
          </w:r>
          <w:r w:rsidRPr="0081047C">
            <w:rPr>
              <w:noProof/>
              <w:lang w:val="fr-BE"/>
            </w:rPr>
            <w:instrText xml:space="preserve"> PAGEREF _Toc65754150 \h </w:instrText>
          </w:r>
          <w:r>
            <w:rPr>
              <w:noProof/>
            </w:rPr>
          </w:r>
          <w:r>
            <w:rPr>
              <w:noProof/>
            </w:rPr>
            <w:fldChar w:fldCharType="separate"/>
          </w:r>
          <w:r w:rsidRPr="0081047C">
            <w:rPr>
              <w:noProof/>
              <w:lang w:val="fr-BE"/>
            </w:rPr>
            <w:t>32</w:t>
          </w:r>
          <w:r>
            <w:rPr>
              <w:noProof/>
            </w:rPr>
            <w:fldChar w:fldCharType="end"/>
          </w:r>
        </w:p>
        <w:p w14:paraId="48C6DE65" w14:textId="60BED69D" w:rsidR="0081047C" w:rsidRPr="0081047C" w:rsidRDefault="0081047C">
          <w:pPr>
            <w:pStyle w:val="TOC1"/>
            <w:tabs>
              <w:tab w:val="right" w:leader="dot" w:pos="9372"/>
            </w:tabs>
            <w:rPr>
              <w:rFonts w:eastAsiaTheme="minorEastAsia" w:cstheme="minorBidi"/>
              <w:b w:val="0"/>
              <w:bCs w:val="0"/>
              <w:caps w:val="0"/>
              <w:noProof/>
              <w:sz w:val="22"/>
              <w:szCs w:val="22"/>
              <w:lang w:val="fr-BE"/>
            </w:rPr>
          </w:pPr>
          <w:r w:rsidRPr="00012D85">
            <w:rPr>
              <w:noProof/>
              <w:lang w:val="fr-BE"/>
            </w:rPr>
            <w:t>Enregistrement du résultat du test</w:t>
          </w:r>
          <w:r w:rsidRPr="0081047C">
            <w:rPr>
              <w:noProof/>
              <w:lang w:val="fr-BE"/>
            </w:rPr>
            <w:tab/>
          </w:r>
          <w:r>
            <w:rPr>
              <w:noProof/>
            </w:rPr>
            <w:fldChar w:fldCharType="begin"/>
          </w:r>
          <w:r w:rsidRPr="0081047C">
            <w:rPr>
              <w:noProof/>
              <w:lang w:val="fr-BE"/>
            </w:rPr>
            <w:instrText xml:space="preserve"> PAGEREF _Toc65754151 \h </w:instrText>
          </w:r>
          <w:r>
            <w:rPr>
              <w:noProof/>
            </w:rPr>
          </w:r>
          <w:r>
            <w:rPr>
              <w:noProof/>
            </w:rPr>
            <w:fldChar w:fldCharType="separate"/>
          </w:r>
          <w:r w:rsidRPr="0081047C">
            <w:rPr>
              <w:noProof/>
              <w:lang w:val="fr-BE"/>
            </w:rPr>
            <w:t>33</w:t>
          </w:r>
          <w:r>
            <w:rPr>
              <w:noProof/>
            </w:rPr>
            <w:fldChar w:fldCharType="end"/>
          </w:r>
        </w:p>
        <w:p w14:paraId="104E94BF" w14:textId="6A2BAE97" w:rsidR="0081047C" w:rsidRDefault="0081047C">
          <w:pPr>
            <w:pStyle w:val="TOC1"/>
            <w:tabs>
              <w:tab w:val="right" w:leader="dot" w:pos="9372"/>
            </w:tabs>
            <w:rPr>
              <w:rFonts w:eastAsiaTheme="minorEastAsia" w:cstheme="minorBidi"/>
              <w:b w:val="0"/>
              <w:bCs w:val="0"/>
              <w:caps w:val="0"/>
              <w:noProof/>
              <w:sz w:val="22"/>
              <w:szCs w:val="22"/>
            </w:rPr>
          </w:pPr>
          <w:r w:rsidRPr="00012D85">
            <w:rPr>
              <w:noProof/>
              <w:lang w:val="fr-BE"/>
            </w:rPr>
            <w:t>Remboursement</w:t>
          </w:r>
          <w:r>
            <w:rPr>
              <w:noProof/>
            </w:rPr>
            <w:tab/>
          </w:r>
          <w:r>
            <w:rPr>
              <w:noProof/>
            </w:rPr>
            <w:fldChar w:fldCharType="begin"/>
          </w:r>
          <w:r>
            <w:rPr>
              <w:noProof/>
            </w:rPr>
            <w:instrText xml:space="preserve"> PAGEREF _Toc65754152 \h </w:instrText>
          </w:r>
          <w:r>
            <w:rPr>
              <w:noProof/>
            </w:rPr>
          </w:r>
          <w:r>
            <w:rPr>
              <w:noProof/>
            </w:rPr>
            <w:fldChar w:fldCharType="separate"/>
          </w:r>
          <w:r>
            <w:rPr>
              <w:noProof/>
            </w:rPr>
            <w:t>34</w:t>
          </w:r>
          <w:r>
            <w:rPr>
              <w:noProof/>
            </w:rPr>
            <w:fldChar w:fldCharType="end"/>
          </w:r>
        </w:p>
        <w:p w14:paraId="31AD24E0" w14:textId="32A0040C" w:rsidR="0081047C" w:rsidRDefault="0081047C">
          <w:pPr>
            <w:pStyle w:val="TOC1"/>
            <w:tabs>
              <w:tab w:val="right" w:leader="dot" w:pos="9372"/>
            </w:tabs>
            <w:rPr>
              <w:rFonts w:eastAsiaTheme="minorEastAsia" w:cstheme="minorBidi"/>
              <w:b w:val="0"/>
              <w:bCs w:val="0"/>
              <w:caps w:val="0"/>
              <w:noProof/>
              <w:sz w:val="22"/>
              <w:szCs w:val="22"/>
            </w:rPr>
          </w:pPr>
          <w:r w:rsidRPr="00012D85">
            <w:rPr>
              <w:noProof/>
              <w:lang w:val="fr-BE"/>
            </w:rPr>
            <w:t>Plan d’action spécifique</w:t>
          </w:r>
          <w:r>
            <w:rPr>
              <w:noProof/>
            </w:rPr>
            <w:tab/>
          </w:r>
          <w:r>
            <w:rPr>
              <w:noProof/>
            </w:rPr>
            <w:fldChar w:fldCharType="begin"/>
          </w:r>
          <w:r>
            <w:rPr>
              <w:noProof/>
            </w:rPr>
            <w:instrText xml:space="preserve"> PAGEREF _Toc65754153 \h </w:instrText>
          </w:r>
          <w:r>
            <w:rPr>
              <w:noProof/>
            </w:rPr>
          </w:r>
          <w:r>
            <w:rPr>
              <w:noProof/>
            </w:rPr>
            <w:fldChar w:fldCharType="separate"/>
          </w:r>
          <w:r>
            <w:rPr>
              <w:noProof/>
            </w:rPr>
            <w:t>34</w:t>
          </w:r>
          <w:r>
            <w:rPr>
              <w:noProof/>
            </w:rPr>
            <w:fldChar w:fldCharType="end"/>
          </w:r>
        </w:p>
        <w:p w14:paraId="12E1842C" w14:textId="4DF86992" w:rsidR="00F606DD" w:rsidRPr="00F606DD" w:rsidRDefault="00F606DD" w:rsidP="00F606DD">
          <w:pPr>
            <w:pStyle w:val="TOC2"/>
            <w:ind w:left="0"/>
            <w:outlineLvl w:val="1"/>
            <w:rPr>
              <w:i/>
              <w:iCs/>
            </w:rPr>
          </w:pPr>
          <w:r>
            <w:fldChar w:fldCharType="end"/>
          </w:r>
        </w:p>
      </w:sdtContent>
    </w:sdt>
    <w:p w14:paraId="52D6E2B8" w14:textId="77777777" w:rsidR="0048471E" w:rsidRDefault="0048471E" w:rsidP="003663AA">
      <w:pPr>
        <w:tabs>
          <w:tab w:val="left" w:pos="0"/>
        </w:tabs>
        <w:ind w:right="-846"/>
        <w:jc w:val="both"/>
        <w:rPr>
          <w:lang w:val="fr-BE"/>
        </w:rPr>
      </w:pPr>
    </w:p>
    <w:p w14:paraId="494CB845" w14:textId="358269E4" w:rsidR="0048471E" w:rsidRDefault="0048471E" w:rsidP="37C8CB32">
      <w:pPr>
        <w:ind w:right="-846"/>
        <w:jc w:val="both"/>
        <w:rPr>
          <w:lang w:val="fr-BE"/>
        </w:rPr>
      </w:pPr>
    </w:p>
    <w:p w14:paraId="5A7D78B9" w14:textId="77777777" w:rsidR="0048471E" w:rsidRDefault="0048471E" w:rsidP="003663AA">
      <w:pPr>
        <w:tabs>
          <w:tab w:val="left" w:pos="0"/>
        </w:tabs>
        <w:ind w:right="-846"/>
        <w:jc w:val="both"/>
        <w:rPr>
          <w:lang w:val="fr-BE"/>
        </w:rPr>
      </w:pPr>
    </w:p>
    <w:p w14:paraId="3603CE29" w14:textId="77777777" w:rsidR="0048471E" w:rsidRDefault="0048471E" w:rsidP="003663AA">
      <w:pPr>
        <w:tabs>
          <w:tab w:val="left" w:pos="0"/>
        </w:tabs>
        <w:ind w:right="-846"/>
        <w:jc w:val="both"/>
        <w:rPr>
          <w:lang w:val="fr-BE"/>
        </w:rPr>
      </w:pPr>
    </w:p>
    <w:p w14:paraId="2ABC7A27" w14:textId="77777777" w:rsidR="0048471E" w:rsidRDefault="0048471E" w:rsidP="003663AA">
      <w:pPr>
        <w:tabs>
          <w:tab w:val="left" w:pos="0"/>
        </w:tabs>
        <w:ind w:right="-846"/>
        <w:jc w:val="both"/>
        <w:rPr>
          <w:lang w:val="fr-BE"/>
        </w:rPr>
      </w:pPr>
    </w:p>
    <w:p w14:paraId="71C1AD5A" w14:textId="77777777" w:rsidR="0048471E" w:rsidRDefault="0048471E" w:rsidP="003663AA">
      <w:pPr>
        <w:tabs>
          <w:tab w:val="left" w:pos="0"/>
        </w:tabs>
        <w:ind w:right="-846"/>
        <w:jc w:val="both"/>
        <w:rPr>
          <w:lang w:val="fr-BE"/>
        </w:rPr>
      </w:pPr>
      <w:bookmarkStart w:id="0" w:name="_GoBack"/>
      <w:bookmarkEnd w:id="0"/>
    </w:p>
    <w:p w14:paraId="41D8178C" w14:textId="72D38BA2" w:rsidR="0048471E" w:rsidRDefault="0048471E" w:rsidP="003663AA">
      <w:pPr>
        <w:tabs>
          <w:tab w:val="left" w:pos="0"/>
        </w:tabs>
        <w:ind w:right="-846"/>
        <w:jc w:val="both"/>
        <w:rPr>
          <w:lang w:val="fr-BE"/>
        </w:rPr>
      </w:pPr>
    </w:p>
    <w:p w14:paraId="38A0C528" w14:textId="0AB85A63" w:rsidR="00DC05F8" w:rsidRDefault="00DC05F8" w:rsidP="003663AA">
      <w:pPr>
        <w:tabs>
          <w:tab w:val="left" w:pos="0"/>
        </w:tabs>
        <w:ind w:right="-846"/>
        <w:jc w:val="both"/>
        <w:rPr>
          <w:lang w:val="fr-BE"/>
        </w:rPr>
      </w:pPr>
    </w:p>
    <w:p w14:paraId="5D704D0C" w14:textId="28FBA02F" w:rsidR="00DC05F8" w:rsidRDefault="00DC05F8" w:rsidP="003663AA">
      <w:pPr>
        <w:tabs>
          <w:tab w:val="left" w:pos="0"/>
        </w:tabs>
        <w:ind w:right="-846"/>
        <w:jc w:val="both"/>
        <w:rPr>
          <w:lang w:val="fr-BE"/>
        </w:rPr>
      </w:pPr>
    </w:p>
    <w:p w14:paraId="583CFCF8" w14:textId="6279EEAD" w:rsidR="0081047C" w:rsidRDefault="0081047C" w:rsidP="003663AA">
      <w:pPr>
        <w:tabs>
          <w:tab w:val="left" w:pos="0"/>
        </w:tabs>
        <w:ind w:right="-846"/>
        <w:jc w:val="both"/>
        <w:rPr>
          <w:lang w:val="fr-BE"/>
        </w:rPr>
      </w:pPr>
    </w:p>
    <w:p w14:paraId="7AC64A9F" w14:textId="2429A58F" w:rsidR="0081047C" w:rsidRDefault="0081047C" w:rsidP="003663AA">
      <w:pPr>
        <w:tabs>
          <w:tab w:val="left" w:pos="0"/>
        </w:tabs>
        <w:ind w:right="-846"/>
        <w:jc w:val="both"/>
        <w:rPr>
          <w:lang w:val="fr-BE"/>
        </w:rPr>
      </w:pPr>
    </w:p>
    <w:p w14:paraId="6CC112B9" w14:textId="45F830C1" w:rsidR="0081047C" w:rsidRDefault="0081047C" w:rsidP="003663AA">
      <w:pPr>
        <w:tabs>
          <w:tab w:val="left" w:pos="0"/>
        </w:tabs>
        <w:ind w:right="-846"/>
        <w:jc w:val="both"/>
        <w:rPr>
          <w:lang w:val="fr-BE"/>
        </w:rPr>
      </w:pPr>
    </w:p>
    <w:p w14:paraId="5D73252B" w14:textId="2565C049" w:rsidR="0081047C" w:rsidRDefault="0081047C" w:rsidP="003663AA">
      <w:pPr>
        <w:tabs>
          <w:tab w:val="left" w:pos="0"/>
        </w:tabs>
        <w:ind w:right="-846"/>
        <w:jc w:val="both"/>
        <w:rPr>
          <w:lang w:val="fr-BE"/>
        </w:rPr>
      </w:pPr>
    </w:p>
    <w:p w14:paraId="4B8E65F1" w14:textId="77777777" w:rsidR="0081047C" w:rsidRDefault="0081047C" w:rsidP="003663AA">
      <w:pPr>
        <w:tabs>
          <w:tab w:val="left" w:pos="0"/>
        </w:tabs>
        <w:ind w:right="-846"/>
        <w:jc w:val="both"/>
        <w:rPr>
          <w:lang w:val="fr-BE"/>
        </w:rPr>
      </w:pPr>
    </w:p>
    <w:p w14:paraId="57C7D9E7" w14:textId="408EC5B6" w:rsidR="00DC05F8" w:rsidRDefault="00DC05F8" w:rsidP="003663AA">
      <w:pPr>
        <w:tabs>
          <w:tab w:val="left" w:pos="0"/>
        </w:tabs>
        <w:ind w:right="-846"/>
        <w:jc w:val="both"/>
        <w:rPr>
          <w:lang w:val="fr-BE"/>
        </w:rPr>
      </w:pPr>
    </w:p>
    <w:p w14:paraId="4043A677" w14:textId="7E560AC7" w:rsidR="00F606DD" w:rsidRDefault="00F606DD" w:rsidP="003663AA">
      <w:pPr>
        <w:tabs>
          <w:tab w:val="left" w:pos="0"/>
        </w:tabs>
        <w:ind w:right="-846"/>
        <w:jc w:val="both"/>
        <w:rPr>
          <w:lang w:val="fr-BE"/>
        </w:rPr>
      </w:pPr>
    </w:p>
    <w:p w14:paraId="45E8758B" w14:textId="01F23C14" w:rsidR="00F606DD" w:rsidRDefault="00F606DD" w:rsidP="003663AA">
      <w:pPr>
        <w:tabs>
          <w:tab w:val="left" w:pos="0"/>
        </w:tabs>
        <w:ind w:right="-846"/>
        <w:jc w:val="both"/>
        <w:rPr>
          <w:lang w:val="fr-BE"/>
        </w:rPr>
      </w:pPr>
    </w:p>
    <w:p w14:paraId="44F771EE" w14:textId="63DA86CF" w:rsidR="00F606DD" w:rsidRDefault="00F606DD" w:rsidP="003663AA">
      <w:pPr>
        <w:tabs>
          <w:tab w:val="left" w:pos="0"/>
        </w:tabs>
        <w:ind w:right="-846"/>
        <w:jc w:val="both"/>
        <w:rPr>
          <w:lang w:val="fr-BE"/>
        </w:rPr>
      </w:pPr>
    </w:p>
    <w:p w14:paraId="5172B1C1" w14:textId="77777777" w:rsidR="00F606DD" w:rsidRDefault="00F606DD" w:rsidP="003663AA">
      <w:pPr>
        <w:tabs>
          <w:tab w:val="left" w:pos="0"/>
        </w:tabs>
        <w:ind w:right="-846"/>
        <w:jc w:val="both"/>
        <w:rPr>
          <w:lang w:val="fr-BE"/>
        </w:rPr>
      </w:pPr>
    </w:p>
    <w:p w14:paraId="6058784C" w14:textId="6C651C90" w:rsidR="00FC504C" w:rsidRDefault="00FC504C" w:rsidP="003663AA">
      <w:pPr>
        <w:tabs>
          <w:tab w:val="left" w:pos="0"/>
        </w:tabs>
        <w:ind w:right="-846"/>
        <w:jc w:val="both"/>
        <w:rPr>
          <w:lang w:val="fr-BE"/>
        </w:rPr>
      </w:pPr>
    </w:p>
    <w:p w14:paraId="419EBFCE" w14:textId="3FD03F44" w:rsidR="0048471E" w:rsidRPr="00406D1D" w:rsidRDefault="00023094" w:rsidP="000C72D1">
      <w:pPr>
        <w:pStyle w:val="0APB"/>
        <w:rPr>
          <w:lang w:val="fr-BE"/>
        </w:rPr>
      </w:pPr>
      <w:bookmarkStart w:id="1" w:name="_Toc65754120"/>
      <w:r>
        <w:rPr>
          <w:lang w:val="fr-BE"/>
        </w:rPr>
        <w:lastRenderedPageBreak/>
        <w:t>M</w:t>
      </w:r>
      <w:r w:rsidR="0048471E" w:rsidRPr="00406D1D">
        <w:rPr>
          <w:lang w:val="fr-BE"/>
        </w:rPr>
        <w:t>otivation</w:t>
      </w:r>
      <w:bookmarkEnd w:id="1"/>
    </w:p>
    <w:p w14:paraId="640142CA" w14:textId="5F5DA184" w:rsidR="00D6544E" w:rsidRPr="00406D1D" w:rsidRDefault="4651774A" w:rsidP="00FC504C">
      <w:pPr>
        <w:ind w:right="-541"/>
        <w:jc w:val="both"/>
        <w:rPr>
          <w:rFonts w:ascii="Arial" w:eastAsia="Calibri" w:hAnsi="Arial" w:cs="Arial"/>
          <w:color w:val="666666"/>
          <w:lang w:val="fr-BE"/>
        </w:rPr>
      </w:pPr>
      <w:r w:rsidRPr="00406D1D">
        <w:rPr>
          <w:rFonts w:ascii="Arial" w:eastAsia="Calibri" w:hAnsi="Arial" w:cs="Arial"/>
          <w:color w:val="666666"/>
          <w:lang w:val="fr-BE"/>
        </w:rPr>
        <w:t xml:space="preserve">Comme </w:t>
      </w:r>
      <w:r w:rsidR="00F77C8A" w:rsidRPr="00406D1D">
        <w:rPr>
          <w:rFonts w:ascii="Arial" w:eastAsia="Calibri" w:hAnsi="Arial" w:cs="Arial"/>
          <w:color w:val="666666"/>
          <w:lang w:val="fr-BE"/>
        </w:rPr>
        <w:t>l’</w:t>
      </w:r>
      <w:r w:rsidR="00F77C8A">
        <w:rPr>
          <w:rFonts w:ascii="Arial" w:eastAsia="Calibri" w:hAnsi="Arial" w:cs="Arial"/>
          <w:color w:val="666666"/>
          <w:lang w:val="fr-BE"/>
        </w:rPr>
        <w:t>indique</w:t>
      </w:r>
      <w:r w:rsidRPr="00406D1D">
        <w:rPr>
          <w:rFonts w:ascii="Arial" w:eastAsia="Calibri" w:hAnsi="Arial" w:cs="Arial"/>
          <w:color w:val="666666"/>
          <w:lang w:val="fr-BE"/>
        </w:rPr>
        <w:t xml:space="preserve"> </w:t>
      </w:r>
      <w:r w:rsidR="16ADA4DC" w:rsidRPr="00406D1D">
        <w:rPr>
          <w:rFonts w:ascii="Arial" w:eastAsia="Calibri" w:hAnsi="Arial" w:cs="Arial"/>
          <w:color w:val="666666"/>
          <w:lang w:val="fr-BE"/>
        </w:rPr>
        <w:t>notre</w:t>
      </w:r>
      <w:r w:rsidRPr="00406D1D">
        <w:rPr>
          <w:rFonts w:ascii="Arial" w:eastAsia="Calibri" w:hAnsi="Arial" w:cs="Arial"/>
          <w:color w:val="666666"/>
          <w:lang w:val="fr-BE"/>
        </w:rPr>
        <w:t xml:space="preserve"> </w:t>
      </w:r>
      <w:r w:rsidRPr="00FC504C">
        <w:rPr>
          <w:rFonts w:ascii="Arial" w:eastAsia="Calibri" w:hAnsi="Arial" w:cs="Arial"/>
          <w:color w:val="666666"/>
          <w:lang w:val="fr-BE"/>
        </w:rPr>
        <w:t xml:space="preserve">Position Paper </w:t>
      </w:r>
      <w:r w:rsidRPr="00406D1D">
        <w:rPr>
          <w:rFonts w:ascii="Arial" w:eastAsia="Calibri" w:hAnsi="Arial" w:cs="Arial"/>
          <w:color w:val="666666"/>
          <w:lang w:val="fr-BE"/>
        </w:rPr>
        <w:t>d’avril 2020</w:t>
      </w:r>
      <w:r w:rsidR="00340CFE">
        <w:rPr>
          <w:rFonts w:ascii="Arial" w:eastAsia="Calibri" w:hAnsi="Arial" w:cs="Arial"/>
          <w:color w:val="666666"/>
          <w:lang w:val="fr-BE"/>
        </w:rPr>
        <w:t xml:space="preserve"> et la note transmise aux autorités</w:t>
      </w:r>
      <w:r w:rsidRPr="00406D1D">
        <w:rPr>
          <w:rFonts w:ascii="Arial" w:eastAsia="Calibri" w:hAnsi="Arial" w:cs="Arial"/>
          <w:color w:val="666666"/>
          <w:lang w:val="fr-BE"/>
        </w:rPr>
        <w:t>, l</w:t>
      </w:r>
      <w:r w:rsidR="00C40ACB" w:rsidRPr="00406D1D">
        <w:rPr>
          <w:rFonts w:ascii="Arial" w:eastAsia="Calibri" w:hAnsi="Arial" w:cs="Arial"/>
          <w:color w:val="666666"/>
          <w:lang w:val="fr-BE"/>
        </w:rPr>
        <w:t xml:space="preserve">e secteur </w:t>
      </w:r>
      <w:r w:rsidR="6B83BD29" w:rsidRPr="00406D1D">
        <w:rPr>
          <w:rFonts w:ascii="Arial" w:eastAsia="Calibri" w:hAnsi="Arial" w:cs="Arial"/>
          <w:color w:val="666666"/>
          <w:lang w:val="fr-BE"/>
        </w:rPr>
        <w:t xml:space="preserve">officinal </w:t>
      </w:r>
      <w:r w:rsidR="00C40ACB" w:rsidRPr="00406D1D">
        <w:rPr>
          <w:rFonts w:ascii="Arial" w:eastAsia="Calibri" w:hAnsi="Arial" w:cs="Arial"/>
          <w:color w:val="666666"/>
          <w:lang w:val="fr-BE"/>
        </w:rPr>
        <w:t>est</w:t>
      </w:r>
      <w:r w:rsidR="00C40ACB" w:rsidRPr="00FC504C">
        <w:rPr>
          <w:rFonts w:ascii="Arial" w:eastAsia="Calibri" w:hAnsi="Arial" w:cs="Arial"/>
          <w:color w:val="666666"/>
          <w:lang w:val="fr-BE"/>
        </w:rPr>
        <w:t xml:space="preserve"> </w:t>
      </w:r>
      <w:r w:rsidR="00C40ACB" w:rsidRPr="00406D1D">
        <w:rPr>
          <w:rFonts w:ascii="Arial" w:eastAsia="Calibri" w:hAnsi="Arial" w:cs="Arial"/>
          <w:color w:val="666666"/>
          <w:lang w:val="fr-BE"/>
        </w:rPr>
        <w:t xml:space="preserve">disponible pour </w:t>
      </w:r>
      <w:r w:rsidR="0785E730" w:rsidRPr="00406D1D">
        <w:rPr>
          <w:rFonts w:ascii="Arial" w:eastAsia="Calibri" w:hAnsi="Arial" w:cs="Arial"/>
          <w:color w:val="666666"/>
          <w:lang w:val="fr-BE"/>
        </w:rPr>
        <w:t xml:space="preserve">soutenir et contribuer aux mesures prises par les autorités </w:t>
      </w:r>
      <w:r w:rsidR="00C40ACB" w:rsidRPr="00406D1D">
        <w:rPr>
          <w:rFonts w:ascii="Arial" w:eastAsia="Calibri" w:hAnsi="Arial" w:cs="Arial"/>
          <w:color w:val="666666"/>
          <w:lang w:val="fr-BE"/>
        </w:rPr>
        <w:t xml:space="preserve">dans le cadre de la </w:t>
      </w:r>
      <w:r w:rsidR="3595EC04" w:rsidRPr="00406D1D">
        <w:rPr>
          <w:rFonts w:ascii="Arial" w:eastAsia="Calibri" w:hAnsi="Arial" w:cs="Arial"/>
          <w:color w:val="666666"/>
          <w:lang w:val="fr-BE"/>
        </w:rPr>
        <w:t xml:space="preserve">stratégie de </w:t>
      </w:r>
      <w:r w:rsidR="00C40ACB" w:rsidRPr="00406D1D">
        <w:rPr>
          <w:rFonts w:ascii="Arial" w:eastAsia="Calibri" w:hAnsi="Arial" w:cs="Arial"/>
          <w:color w:val="666666"/>
          <w:lang w:val="fr-BE"/>
        </w:rPr>
        <w:t>lutte contre la pandémie de COVID</w:t>
      </w:r>
      <w:r w:rsidR="31423D0A" w:rsidRPr="00406D1D">
        <w:rPr>
          <w:rFonts w:ascii="Arial" w:eastAsia="Calibri" w:hAnsi="Arial" w:cs="Arial"/>
          <w:color w:val="666666"/>
          <w:lang w:val="fr-BE"/>
        </w:rPr>
        <w:t>-19</w:t>
      </w:r>
      <w:r w:rsidR="00C40ACB" w:rsidRPr="00406D1D">
        <w:rPr>
          <w:rFonts w:ascii="Arial" w:eastAsia="Calibri" w:hAnsi="Arial" w:cs="Arial"/>
          <w:color w:val="666666"/>
          <w:lang w:val="fr-BE"/>
        </w:rPr>
        <w:t xml:space="preserve">. </w:t>
      </w:r>
      <w:r w:rsidR="778DB024" w:rsidRPr="00406D1D">
        <w:rPr>
          <w:rFonts w:ascii="Arial" w:eastAsia="Calibri" w:hAnsi="Arial" w:cs="Arial"/>
          <w:color w:val="666666"/>
          <w:lang w:val="fr-BE"/>
        </w:rPr>
        <w:t>Dans ce</w:t>
      </w:r>
      <w:r w:rsidR="00F77C8A" w:rsidRPr="00406D1D">
        <w:rPr>
          <w:rFonts w:ascii="Arial" w:eastAsia="Calibri" w:hAnsi="Arial" w:cs="Arial"/>
          <w:color w:val="666666"/>
          <w:lang w:val="fr-BE"/>
        </w:rPr>
        <w:t xml:space="preserve"> document</w:t>
      </w:r>
      <w:r w:rsidR="778DB024" w:rsidRPr="00406D1D">
        <w:rPr>
          <w:rFonts w:ascii="Arial" w:eastAsia="Calibri" w:hAnsi="Arial" w:cs="Arial"/>
          <w:color w:val="666666"/>
          <w:lang w:val="fr-BE"/>
        </w:rPr>
        <w:t xml:space="preserve">, nous souhaitons présenter </w:t>
      </w:r>
      <w:r w:rsidR="602DB040" w:rsidRPr="00406D1D">
        <w:rPr>
          <w:rFonts w:ascii="Arial" w:eastAsia="Calibri" w:hAnsi="Arial" w:cs="Arial"/>
          <w:color w:val="666666"/>
          <w:lang w:val="fr-BE"/>
        </w:rPr>
        <w:t xml:space="preserve">les possibilités </w:t>
      </w:r>
      <w:r w:rsidR="7772D779" w:rsidRPr="00406D1D">
        <w:rPr>
          <w:rFonts w:ascii="Arial" w:eastAsia="Calibri" w:hAnsi="Arial" w:cs="Arial"/>
          <w:color w:val="666666"/>
          <w:lang w:val="fr-BE"/>
        </w:rPr>
        <w:t xml:space="preserve">de testing en pharmacie ainsi qu’une </w:t>
      </w:r>
      <w:r w:rsidR="602DB040" w:rsidRPr="00406D1D">
        <w:rPr>
          <w:rFonts w:ascii="Arial" w:eastAsia="Calibri" w:hAnsi="Arial" w:cs="Arial"/>
          <w:color w:val="666666"/>
          <w:lang w:val="fr-BE"/>
        </w:rPr>
        <w:t>approche concrète</w:t>
      </w:r>
      <w:r w:rsidR="0048471E" w:rsidRPr="00406D1D">
        <w:rPr>
          <w:rFonts w:ascii="Arial" w:eastAsia="Calibri" w:hAnsi="Arial" w:cs="Arial"/>
          <w:color w:val="666666"/>
          <w:lang w:val="fr-BE"/>
        </w:rPr>
        <w:t>.</w:t>
      </w:r>
    </w:p>
    <w:p w14:paraId="3F759FAA" w14:textId="14F55B64" w:rsidR="00C4535E" w:rsidRDefault="3297E640" w:rsidP="00FC504C">
      <w:pPr>
        <w:pStyle w:val="APBtekst"/>
        <w:ind w:right="-541"/>
      </w:pPr>
      <w:r>
        <w:t xml:space="preserve">Les compétences spécifiques, </w:t>
      </w:r>
      <w:r w:rsidR="57FB6B79">
        <w:t>l</w:t>
      </w:r>
      <w:r w:rsidR="004A28C9">
        <w:t>e positionnement</w:t>
      </w:r>
      <w:r w:rsidR="1B75ED84">
        <w:t xml:space="preserve"> et</w:t>
      </w:r>
      <w:r w:rsidR="004A28C9">
        <w:t xml:space="preserve"> l'accessibilité des pharmaciens sur le territoire belge n'ont pas encore été suffisamment exploités dans cette lutte commune. Chaque jour, 500</w:t>
      </w:r>
      <w:r w:rsidR="14238CB2">
        <w:t>.</w:t>
      </w:r>
      <w:r w:rsidR="004A28C9">
        <w:t xml:space="preserve">000 </w:t>
      </w:r>
      <w:r w:rsidR="02368152">
        <w:t>citoyens</w:t>
      </w:r>
      <w:r w:rsidR="004A28C9">
        <w:t xml:space="preserve"> se rendent dans les 4</w:t>
      </w:r>
      <w:r w:rsidR="18402202">
        <w:t>.</w:t>
      </w:r>
      <w:r w:rsidR="004A28C9">
        <w:t>750 pharmacies belges</w:t>
      </w:r>
      <w:r w:rsidR="00C4535E">
        <w:t xml:space="preserve"> ouvertes au public</w:t>
      </w:r>
      <w:r w:rsidR="00E95196" w:rsidRPr="00406D1D">
        <w:t xml:space="preserve">, </w:t>
      </w:r>
      <w:r w:rsidR="79C72C36" w:rsidRPr="00406D1D">
        <w:t xml:space="preserve">où </w:t>
      </w:r>
      <w:r w:rsidR="00E95196" w:rsidRPr="00406D1D">
        <w:t xml:space="preserve">12.000 </w:t>
      </w:r>
      <w:r w:rsidR="3BDE0479" w:rsidRPr="00406D1D">
        <w:t xml:space="preserve">pharmaciens </w:t>
      </w:r>
      <w:r w:rsidR="00E95196" w:rsidRPr="00406D1D">
        <w:t>e</w:t>
      </w:r>
      <w:r w:rsidR="575C2A12" w:rsidRPr="00406D1D">
        <w:t>t</w:t>
      </w:r>
      <w:r w:rsidR="00E95196" w:rsidRPr="00406D1D">
        <w:t xml:space="preserve"> 6.000 assist</w:t>
      </w:r>
      <w:r w:rsidR="5FED4204" w:rsidRPr="00406D1D">
        <w:t>a</w:t>
      </w:r>
      <w:r w:rsidR="00E95196" w:rsidRPr="00406D1D">
        <w:t>nt</w:t>
      </w:r>
      <w:r w:rsidR="0A059569" w:rsidRPr="00406D1D">
        <w:t xml:space="preserve">s </w:t>
      </w:r>
      <w:proofErr w:type="spellStart"/>
      <w:r w:rsidR="0A059569" w:rsidRPr="00406D1D">
        <w:t>pharmaceutico</w:t>
      </w:r>
      <w:proofErr w:type="spellEnd"/>
      <w:r w:rsidR="00F77C8A" w:rsidRPr="00406D1D">
        <w:t>-</w:t>
      </w:r>
      <w:r w:rsidR="0A059569" w:rsidRPr="00406D1D">
        <w:t>techniques</w:t>
      </w:r>
      <w:r w:rsidR="00E95196" w:rsidRPr="00406D1D">
        <w:t xml:space="preserve"> </w:t>
      </w:r>
      <w:r w:rsidR="3C1541D1" w:rsidRPr="00406D1D">
        <w:t>les conseillent et/ou les orient</w:t>
      </w:r>
      <w:r w:rsidR="00E95196" w:rsidRPr="00406D1D">
        <w:t>en</w:t>
      </w:r>
      <w:r w:rsidR="03C54C42" w:rsidRPr="00406D1D">
        <w:t>t vers des soins appropriés</w:t>
      </w:r>
      <w:r w:rsidR="00C4535E" w:rsidRPr="00406D1D">
        <w:t>.</w:t>
      </w:r>
      <w:r w:rsidR="004A28C9">
        <w:t xml:space="preserve"> En </w:t>
      </w:r>
      <w:r w:rsidR="5A928A91">
        <w:t>tant que professionnels de santé très accessibles</w:t>
      </w:r>
      <w:r w:rsidR="004A28C9">
        <w:t xml:space="preserve">, </w:t>
      </w:r>
      <w:r w:rsidR="00C4535E">
        <w:t>les pharmaciens s</w:t>
      </w:r>
      <w:r w:rsidR="00C4535E" w:rsidRPr="00406D1D">
        <w:t xml:space="preserve">ont </w:t>
      </w:r>
      <w:r w:rsidR="004A28C9" w:rsidRPr="00406D1D">
        <w:t xml:space="preserve">en contact quotidien avec une population très nombreuse et diversifiée, dont de nombreux patients qui ne consultent pas de médecin, mais peuvent être contagieux. </w:t>
      </w:r>
    </w:p>
    <w:p w14:paraId="7CC1ABC0" w14:textId="77777777" w:rsidR="00F77C8A" w:rsidRPr="00406D1D" w:rsidRDefault="00F77C8A" w:rsidP="00FC504C">
      <w:pPr>
        <w:pStyle w:val="APBtekst"/>
        <w:ind w:right="-541"/>
      </w:pPr>
    </w:p>
    <w:p w14:paraId="06EAB205" w14:textId="514DAEEB" w:rsidR="00C40ACB" w:rsidRPr="00406D1D" w:rsidRDefault="004A28C9" w:rsidP="00FC504C">
      <w:pPr>
        <w:ind w:right="-541"/>
        <w:jc w:val="both"/>
        <w:rPr>
          <w:rFonts w:ascii="Arial" w:eastAsia="Calibri" w:hAnsi="Arial" w:cs="Arial"/>
          <w:color w:val="666666"/>
          <w:lang w:val="fr-BE"/>
        </w:rPr>
      </w:pPr>
      <w:r w:rsidRPr="00406D1D">
        <w:rPr>
          <w:rFonts w:ascii="Arial" w:eastAsia="Calibri" w:hAnsi="Arial" w:cs="Arial"/>
          <w:color w:val="666666"/>
          <w:lang w:val="fr-BE"/>
        </w:rPr>
        <w:t xml:space="preserve">En organisant des </w:t>
      </w:r>
      <w:r w:rsidR="00D6544E" w:rsidRPr="00406D1D">
        <w:rPr>
          <w:rFonts w:ascii="Arial" w:eastAsia="Calibri" w:hAnsi="Arial" w:cs="Arial"/>
          <w:color w:val="666666"/>
          <w:lang w:val="fr-BE"/>
        </w:rPr>
        <w:t xml:space="preserve">tests </w:t>
      </w:r>
      <w:r w:rsidR="35C5D3B9" w:rsidRPr="00406D1D">
        <w:rPr>
          <w:rFonts w:ascii="Arial" w:eastAsia="Calibri" w:hAnsi="Arial" w:cs="Arial"/>
          <w:color w:val="666666"/>
          <w:lang w:val="fr-BE"/>
        </w:rPr>
        <w:t xml:space="preserve">en </w:t>
      </w:r>
      <w:r w:rsidRPr="00406D1D">
        <w:rPr>
          <w:rFonts w:ascii="Arial" w:eastAsia="Calibri" w:hAnsi="Arial" w:cs="Arial"/>
          <w:color w:val="666666"/>
          <w:lang w:val="fr-BE"/>
        </w:rPr>
        <w:t xml:space="preserve">pharmacie, le secteur </w:t>
      </w:r>
      <w:r w:rsidR="40A4C086" w:rsidRPr="00406D1D">
        <w:rPr>
          <w:rFonts w:ascii="Arial" w:eastAsia="Calibri" w:hAnsi="Arial" w:cs="Arial"/>
          <w:color w:val="666666"/>
          <w:lang w:val="fr-BE"/>
        </w:rPr>
        <w:t xml:space="preserve">officinal </w:t>
      </w:r>
      <w:r w:rsidR="00E9446D" w:rsidRPr="00406D1D">
        <w:rPr>
          <w:rFonts w:ascii="Arial" w:eastAsia="Calibri" w:hAnsi="Arial" w:cs="Arial"/>
          <w:color w:val="666666"/>
          <w:lang w:val="fr-BE"/>
        </w:rPr>
        <w:t xml:space="preserve">permet </w:t>
      </w:r>
      <w:r w:rsidR="4BA19368" w:rsidRPr="00406D1D">
        <w:rPr>
          <w:rFonts w:ascii="Arial" w:eastAsia="Calibri" w:hAnsi="Arial" w:cs="Arial"/>
          <w:color w:val="666666"/>
          <w:lang w:val="fr-BE"/>
        </w:rPr>
        <w:t xml:space="preserve">aux </w:t>
      </w:r>
      <w:r w:rsidR="00E9446D" w:rsidRPr="00406D1D">
        <w:rPr>
          <w:rFonts w:ascii="Arial" w:eastAsia="Calibri" w:hAnsi="Arial" w:cs="Arial"/>
          <w:color w:val="666666"/>
          <w:lang w:val="fr-BE"/>
        </w:rPr>
        <w:t>autorité</w:t>
      </w:r>
      <w:r w:rsidR="2836A006" w:rsidRPr="00406D1D">
        <w:rPr>
          <w:rFonts w:ascii="Arial" w:eastAsia="Calibri" w:hAnsi="Arial" w:cs="Arial"/>
          <w:color w:val="666666"/>
          <w:lang w:val="fr-BE"/>
        </w:rPr>
        <w:t>s</w:t>
      </w:r>
      <w:r w:rsidR="00E9446D" w:rsidRPr="00406D1D">
        <w:rPr>
          <w:rFonts w:ascii="Arial" w:eastAsia="Calibri" w:hAnsi="Arial" w:cs="Arial"/>
          <w:color w:val="666666"/>
          <w:lang w:val="fr-BE"/>
        </w:rPr>
        <w:t xml:space="preserve"> publique</w:t>
      </w:r>
      <w:r w:rsidR="5043FDA0" w:rsidRPr="00406D1D">
        <w:rPr>
          <w:rFonts w:ascii="Arial" w:eastAsia="Calibri" w:hAnsi="Arial" w:cs="Arial"/>
          <w:color w:val="666666"/>
          <w:lang w:val="fr-BE"/>
        </w:rPr>
        <w:t>s</w:t>
      </w:r>
      <w:r w:rsidR="00E9446D" w:rsidRPr="00406D1D">
        <w:rPr>
          <w:rFonts w:ascii="Arial" w:eastAsia="Calibri" w:hAnsi="Arial" w:cs="Arial"/>
          <w:color w:val="666666"/>
          <w:lang w:val="fr-BE"/>
        </w:rPr>
        <w:t xml:space="preserve"> de disposer de plus de points de </w:t>
      </w:r>
      <w:r w:rsidR="00E9446D" w:rsidRPr="00406D1D">
        <w:rPr>
          <w:rFonts w:ascii="Arial" w:eastAsia="Calibri" w:hAnsi="Arial" w:cs="Arial"/>
          <w:i/>
          <w:color w:val="666666"/>
          <w:lang w:val="fr-BE"/>
        </w:rPr>
        <w:t>testing</w:t>
      </w:r>
      <w:r w:rsidR="00E9446D" w:rsidRPr="00406D1D">
        <w:rPr>
          <w:rFonts w:ascii="Arial" w:eastAsia="Calibri" w:hAnsi="Arial" w:cs="Arial"/>
          <w:color w:val="666666"/>
          <w:lang w:val="fr-BE"/>
        </w:rPr>
        <w:t xml:space="preserve"> et </w:t>
      </w:r>
      <w:r w:rsidR="3C9B32C7" w:rsidRPr="00406D1D">
        <w:rPr>
          <w:rFonts w:ascii="Arial" w:eastAsia="Calibri" w:hAnsi="Arial" w:cs="Arial"/>
          <w:color w:val="666666"/>
          <w:lang w:val="fr-BE"/>
        </w:rPr>
        <w:t>d’offrir aux</w:t>
      </w:r>
      <w:r w:rsidR="00E9446D" w:rsidRPr="00406D1D">
        <w:rPr>
          <w:rFonts w:ascii="Arial" w:eastAsia="Calibri" w:hAnsi="Arial" w:cs="Arial"/>
          <w:color w:val="666666"/>
          <w:lang w:val="fr-BE"/>
        </w:rPr>
        <w:t xml:space="preserve"> citoyens une</w:t>
      </w:r>
      <w:r w:rsidR="51A72E17" w:rsidRPr="00406D1D">
        <w:rPr>
          <w:rFonts w:ascii="Arial" w:eastAsia="Calibri" w:hAnsi="Arial" w:cs="Arial"/>
          <w:color w:val="666666"/>
          <w:lang w:val="fr-BE"/>
        </w:rPr>
        <w:t xml:space="preserve"> plus grande</w:t>
      </w:r>
      <w:r w:rsidR="00E9446D" w:rsidRPr="00406D1D">
        <w:rPr>
          <w:rFonts w:ascii="Arial" w:eastAsia="Calibri" w:hAnsi="Arial" w:cs="Arial"/>
          <w:color w:val="666666"/>
          <w:lang w:val="fr-BE"/>
        </w:rPr>
        <w:t xml:space="preserve"> facilité d’accès aux tests. Les pharmaciens </w:t>
      </w:r>
      <w:r w:rsidRPr="00406D1D">
        <w:rPr>
          <w:rFonts w:ascii="Arial" w:eastAsia="Calibri" w:hAnsi="Arial" w:cs="Arial"/>
          <w:color w:val="666666"/>
          <w:lang w:val="fr-BE"/>
        </w:rPr>
        <w:t>peu</w:t>
      </w:r>
      <w:r w:rsidR="00E9446D" w:rsidRPr="00406D1D">
        <w:rPr>
          <w:rFonts w:ascii="Arial" w:eastAsia="Calibri" w:hAnsi="Arial" w:cs="Arial"/>
          <w:color w:val="666666"/>
          <w:lang w:val="fr-BE"/>
        </w:rPr>
        <w:t>ven</w:t>
      </w:r>
      <w:r w:rsidRPr="00406D1D">
        <w:rPr>
          <w:rFonts w:ascii="Arial" w:eastAsia="Calibri" w:hAnsi="Arial" w:cs="Arial"/>
          <w:color w:val="666666"/>
          <w:lang w:val="fr-BE"/>
        </w:rPr>
        <w:t xml:space="preserve">t </w:t>
      </w:r>
      <w:r w:rsidR="0C09B36B" w:rsidRPr="00406D1D">
        <w:rPr>
          <w:rFonts w:ascii="Arial" w:eastAsia="Calibri" w:hAnsi="Arial" w:cs="Arial"/>
          <w:color w:val="666666"/>
          <w:lang w:val="fr-BE"/>
        </w:rPr>
        <w:t xml:space="preserve">ainsi </w:t>
      </w:r>
      <w:r w:rsidR="00E9446D" w:rsidRPr="00406D1D">
        <w:rPr>
          <w:rFonts w:ascii="Arial" w:eastAsia="Calibri" w:hAnsi="Arial" w:cs="Arial"/>
          <w:color w:val="666666"/>
          <w:lang w:val="fr-BE"/>
        </w:rPr>
        <w:t xml:space="preserve">s’inscrire dans la stratégie nationale, </w:t>
      </w:r>
      <w:r w:rsidRPr="00406D1D">
        <w:rPr>
          <w:rFonts w:ascii="Arial" w:eastAsia="Calibri" w:hAnsi="Arial" w:cs="Arial"/>
          <w:color w:val="666666"/>
          <w:lang w:val="fr-BE"/>
        </w:rPr>
        <w:t>collaborer avec d'autres prestataires de soins de santé, partage</w:t>
      </w:r>
      <w:r w:rsidR="00E9446D" w:rsidRPr="00406D1D">
        <w:rPr>
          <w:rFonts w:ascii="Arial" w:eastAsia="Calibri" w:hAnsi="Arial" w:cs="Arial"/>
          <w:color w:val="666666"/>
          <w:lang w:val="fr-BE"/>
        </w:rPr>
        <w:t>r</w:t>
      </w:r>
      <w:r w:rsidRPr="00406D1D">
        <w:rPr>
          <w:rFonts w:ascii="Arial" w:eastAsia="Calibri" w:hAnsi="Arial" w:cs="Arial"/>
          <w:color w:val="666666"/>
          <w:lang w:val="fr-BE"/>
        </w:rPr>
        <w:t xml:space="preserve"> la charge de travail et </w:t>
      </w:r>
      <w:r w:rsidR="00E9446D" w:rsidRPr="00406D1D">
        <w:rPr>
          <w:rFonts w:ascii="Arial" w:eastAsia="Calibri" w:hAnsi="Arial" w:cs="Arial"/>
          <w:color w:val="666666"/>
          <w:lang w:val="fr-BE"/>
        </w:rPr>
        <w:t>libérer du temps</w:t>
      </w:r>
      <w:r w:rsidRPr="00406D1D">
        <w:rPr>
          <w:rFonts w:ascii="Arial" w:eastAsia="Calibri" w:hAnsi="Arial" w:cs="Arial"/>
          <w:color w:val="666666"/>
          <w:lang w:val="fr-BE"/>
        </w:rPr>
        <w:t xml:space="preserve"> pour les médecins généralistes, les centres de </w:t>
      </w:r>
      <w:r w:rsidR="00E91445">
        <w:rPr>
          <w:rFonts w:ascii="Arial" w:eastAsia="Calibri" w:hAnsi="Arial" w:cs="Arial"/>
          <w:color w:val="666666"/>
          <w:lang w:val="fr-BE"/>
        </w:rPr>
        <w:t>test</w:t>
      </w:r>
      <w:r w:rsidRPr="00406D1D">
        <w:rPr>
          <w:rFonts w:ascii="Arial" w:eastAsia="Calibri" w:hAnsi="Arial" w:cs="Arial"/>
          <w:color w:val="666666"/>
          <w:lang w:val="fr-BE"/>
        </w:rPr>
        <w:t xml:space="preserve"> et les laboratoires.</w:t>
      </w:r>
    </w:p>
    <w:p w14:paraId="1C2A5A5D" w14:textId="36E9ADE8" w:rsidR="004A28C9" w:rsidRPr="00406D1D" w:rsidRDefault="004A28C9" w:rsidP="00FC504C">
      <w:pPr>
        <w:tabs>
          <w:tab w:val="left" w:pos="0"/>
        </w:tabs>
        <w:ind w:right="-541"/>
        <w:jc w:val="both"/>
        <w:rPr>
          <w:rFonts w:ascii="Arial" w:eastAsia="Calibri" w:hAnsi="Arial" w:cs="Arial"/>
          <w:color w:val="666666"/>
          <w:lang w:val="fr-BE"/>
        </w:rPr>
      </w:pPr>
      <w:r w:rsidRPr="00406D1D">
        <w:rPr>
          <w:rFonts w:ascii="Arial" w:eastAsia="Calibri" w:hAnsi="Arial" w:cs="Arial"/>
          <w:color w:val="666666"/>
          <w:lang w:val="fr-BE"/>
        </w:rPr>
        <w:t>La vaccination a été lancée mais, dans la situation actuelle, les tests</w:t>
      </w:r>
      <w:r w:rsidR="00E9446D" w:rsidRPr="00406D1D">
        <w:rPr>
          <w:rFonts w:ascii="Arial" w:eastAsia="Calibri" w:hAnsi="Arial" w:cs="Arial"/>
          <w:color w:val="666666"/>
          <w:lang w:val="fr-BE"/>
        </w:rPr>
        <w:t xml:space="preserve"> </w:t>
      </w:r>
      <w:r w:rsidRPr="00406D1D">
        <w:rPr>
          <w:rFonts w:ascii="Arial" w:eastAsia="Calibri" w:hAnsi="Arial" w:cs="Arial"/>
          <w:color w:val="666666"/>
          <w:lang w:val="fr-BE"/>
        </w:rPr>
        <w:t xml:space="preserve">restent </w:t>
      </w:r>
      <w:r w:rsidR="00C4535E" w:rsidRPr="00406D1D">
        <w:rPr>
          <w:rFonts w:ascii="Arial" w:eastAsia="Calibri" w:hAnsi="Arial" w:cs="Arial"/>
          <w:color w:val="666666"/>
          <w:lang w:val="fr-BE"/>
        </w:rPr>
        <w:t xml:space="preserve">un outil nécessaire </w:t>
      </w:r>
      <w:r w:rsidR="00E9446D" w:rsidRPr="00406D1D">
        <w:rPr>
          <w:rFonts w:ascii="Arial" w:eastAsia="Calibri" w:hAnsi="Arial" w:cs="Arial"/>
          <w:color w:val="666666"/>
          <w:lang w:val="fr-BE"/>
        </w:rPr>
        <w:t xml:space="preserve">pour lutter </w:t>
      </w:r>
      <w:r w:rsidRPr="00406D1D">
        <w:rPr>
          <w:rFonts w:ascii="Arial" w:eastAsia="Calibri" w:hAnsi="Arial" w:cs="Arial"/>
          <w:color w:val="666666"/>
          <w:lang w:val="fr-BE"/>
        </w:rPr>
        <w:t>contre la pandémie.</w:t>
      </w:r>
      <w:r w:rsidR="00E9446D" w:rsidRPr="00406D1D">
        <w:rPr>
          <w:rFonts w:ascii="Arial" w:eastAsia="Calibri" w:hAnsi="Arial" w:cs="Arial"/>
          <w:color w:val="666666"/>
          <w:lang w:val="fr-BE"/>
        </w:rPr>
        <w:t xml:space="preserve"> </w:t>
      </w:r>
      <w:r w:rsidR="00781FBF" w:rsidRPr="00406D1D">
        <w:rPr>
          <w:rFonts w:ascii="Arial" w:eastAsia="Calibri" w:hAnsi="Arial" w:cs="Arial"/>
          <w:color w:val="666666"/>
          <w:lang w:val="fr-BE"/>
        </w:rPr>
        <w:t xml:space="preserve"> </w:t>
      </w:r>
    </w:p>
    <w:p w14:paraId="32EBC72F" w14:textId="75439F81" w:rsidR="00473548" w:rsidRPr="00406D1D" w:rsidRDefault="00D6544E" w:rsidP="00FC504C">
      <w:pPr>
        <w:ind w:right="-541"/>
        <w:jc w:val="both"/>
        <w:rPr>
          <w:rFonts w:ascii="Arial" w:eastAsia="Calibri" w:hAnsi="Arial" w:cs="Arial"/>
          <w:color w:val="666666"/>
          <w:lang w:val="fr-BE"/>
        </w:rPr>
      </w:pPr>
      <w:r w:rsidRPr="5946D6F1">
        <w:rPr>
          <w:rFonts w:ascii="Arial" w:eastAsia="Calibri" w:hAnsi="Arial" w:cs="Arial"/>
          <w:color w:val="666666"/>
          <w:lang w:val="fr-BE"/>
        </w:rPr>
        <w:t xml:space="preserve">Plus précisément, les pharmaciens pourraient effectuer des tests </w:t>
      </w:r>
      <w:r w:rsidR="00E9446D" w:rsidRPr="5946D6F1">
        <w:rPr>
          <w:rFonts w:ascii="Arial" w:eastAsia="Calibri" w:hAnsi="Arial" w:cs="Arial"/>
          <w:color w:val="666666"/>
          <w:lang w:val="fr-BE"/>
        </w:rPr>
        <w:t xml:space="preserve">antigéniques </w:t>
      </w:r>
      <w:r w:rsidRPr="5946D6F1">
        <w:rPr>
          <w:rFonts w:ascii="Arial" w:eastAsia="Calibri" w:hAnsi="Arial" w:cs="Arial"/>
          <w:color w:val="666666"/>
          <w:lang w:val="fr-BE"/>
        </w:rPr>
        <w:t>rapides</w:t>
      </w:r>
      <w:r w:rsidR="7D0352C9" w:rsidRPr="5946D6F1">
        <w:rPr>
          <w:rFonts w:ascii="Arial" w:eastAsia="Calibri" w:hAnsi="Arial" w:cs="Arial"/>
          <w:color w:val="666666"/>
          <w:lang w:val="fr-BE"/>
        </w:rPr>
        <w:t xml:space="preserve"> en complément</w:t>
      </w:r>
      <w:r w:rsidRPr="5946D6F1">
        <w:rPr>
          <w:rFonts w:ascii="Arial" w:eastAsia="Calibri" w:hAnsi="Arial" w:cs="Arial"/>
          <w:color w:val="666666"/>
          <w:lang w:val="fr-BE"/>
        </w:rPr>
        <w:t xml:space="preserve"> </w:t>
      </w:r>
      <w:r w:rsidR="00F77C8A">
        <w:rPr>
          <w:rFonts w:ascii="Arial" w:eastAsia="Calibri" w:hAnsi="Arial" w:cs="Arial"/>
          <w:color w:val="666666"/>
          <w:lang w:val="fr-BE"/>
        </w:rPr>
        <w:t xml:space="preserve">des </w:t>
      </w:r>
      <w:r w:rsidR="00473548" w:rsidRPr="5946D6F1">
        <w:rPr>
          <w:rFonts w:ascii="Arial" w:eastAsia="Calibri" w:hAnsi="Arial" w:cs="Arial"/>
          <w:color w:val="666666"/>
          <w:lang w:val="fr-BE"/>
        </w:rPr>
        <w:t>tests PCR.</w:t>
      </w:r>
      <w:r w:rsidRPr="5946D6F1">
        <w:rPr>
          <w:rFonts w:ascii="Arial" w:eastAsia="Calibri" w:hAnsi="Arial" w:cs="Arial"/>
          <w:color w:val="666666"/>
          <w:lang w:val="fr-BE"/>
        </w:rPr>
        <w:t xml:space="preserve"> </w:t>
      </w:r>
      <w:r w:rsidR="00E9446D" w:rsidRPr="00406D1D">
        <w:rPr>
          <w:rFonts w:ascii="Arial" w:eastAsia="Calibri" w:hAnsi="Arial" w:cs="Arial"/>
          <w:color w:val="666666"/>
          <w:lang w:val="fr-BE"/>
        </w:rPr>
        <w:t xml:space="preserve">Ces tests antigéniques rapides </w:t>
      </w:r>
      <w:r w:rsidRPr="00406D1D">
        <w:rPr>
          <w:rFonts w:ascii="Arial" w:eastAsia="Calibri" w:hAnsi="Arial" w:cs="Arial"/>
          <w:color w:val="666666"/>
          <w:lang w:val="fr-BE"/>
        </w:rPr>
        <w:t xml:space="preserve">sont moins </w:t>
      </w:r>
      <w:r w:rsidR="00E9446D" w:rsidRPr="00406D1D">
        <w:rPr>
          <w:rFonts w:ascii="Arial" w:eastAsia="Calibri" w:hAnsi="Arial" w:cs="Arial"/>
          <w:color w:val="666666"/>
          <w:lang w:val="fr-BE"/>
        </w:rPr>
        <w:t>coûteux</w:t>
      </w:r>
      <w:r w:rsidRPr="00406D1D">
        <w:rPr>
          <w:rFonts w:ascii="Arial" w:eastAsia="Calibri" w:hAnsi="Arial" w:cs="Arial"/>
          <w:color w:val="666666"/>
          <w:lang w:val="fr-BE"/>
        </w:rPr>
        <w:t xml:space="preserve"> et donnent un résultat </w:t>
      </w:r>
      <w:r w:rsidR="00E9446D" w:rsidRPr="00406D1D">
        <w:rPr>
          <w:rFonts w:ascii="Arial" w:eastAsia="Calibri" w:hAnsi="Arial" w:cs="Arial"/>
          <w:color w:val="666666"/>
          <w:lang w:val="fr-BE"/>
        </w:rPr>
        <w:t xml:space="preserve">plus </w:t>
      </w:r>
      <w:r w:rsidRPr="00406D1D">
        <w:rPr>
          <w:rFonts w:ascii="Arial" w:eastAsia="Calibri" w:hAnsi="Arial" w:cs="Arial"/>
          <w:color w:val="666666"/>
          <w:lang w:val="fr-BE"/>
        </w:rPr>
        <w:t xml:space="preserve">rapide, ce qui permet de prendre des décisions cliniques plus rapidement. Les </w:t>
      </w:r>
      <w:r w:rsidR="00F56ACC" w:rsidRPr="00406D1D">
        <w:rPr>
          <w:rFonts w:ascii="Arial" w:eastAsia="Calibri" w:hAnsi="Arial" w:cs="Arial"/>
          <w:color w:val="666666"/>
          <w:lang w:val="fr-BE"/>
        </w:rPr>
        <w:t xml:space="preserve">patients positifs </w:t>
      </w:r>
      <w:r w:rsidR="00465BAB" w:rsidRPr="00406D1D">
        <w:rPr>
          <w:rFonts w:ascii="Arial" w:eastAsia="Calibri" w:hAnsi="Arial" w:cs="Arial"/>
          <w:color w:val="666666"/>
          <w:lang w:val="fr-BE"/>
        </w:rPr>
        <w:t xml:space="preserve">peuvent ainsi </w:t>
      </w:r>
      <w:r w:rsidR="00F56ACC" w:rsidRPr="00406D1D">
        <w:rPr>
          <w:rFonts w:ascii="Arial" w:eastAsia="Calibri" w:hAnsi="Arial" w:cs="Arial"/>
          <w:color w:val="666666"/>
          <w:lang w:val="fr-BE"/>
        </w:rPr>
        <w:t xml:space="preserve">être détectés et isolés très rapidement. Les tests ont une </w:t>
      </w:r>
      <w:r w:rsidR="007922B1" w:rsidRPr="00406D1D">
        <w:rPr>
          <w:rFonts w:ascii="Arial" w:eastAsia="Calibri" w:hAnsi="Arial" w:cs="Arial"/>
          <w:color w:val="666666"/>
          <w:lang w:val="fr-BE"/>
        </w:rPr>
        <w:t xml:space="preserve">très </w:t>
      </w:r>
      <w:r w:rsidR="00F56ACC" w:rsidRPr="00406D1D">
        <w:rPr>
          <w:rFonts w:ascii="Arial" w:eastAsia="Calibri" w:hAnsi="Arial" w:cs="Arial"/>
          <w:color w:val="666666"/>
          <w:lang w:val="fr-BE"/>
        </w:rPr>
        <w:t>bonne spécificité et</w:t>
      </w:r>
      <w:r w:rsidR="6BBD4747" w:rsidRPr="00406D1D">
        <w:rPr>
          <w:rFonts w:ascii="Arial" w:eastAsia="Calibri" w:hAnsi="Arial" w:cs="Arial"/>
          <w:color w:val="666666"/>
          <w:lang w:val="fr-BE"/>
        </w:rPr>
        <w:t>, comme le décrit Sciensano,</w:t>
      </w:r>
      <w:r w:rsidR="00F56ACC" w:rsidRPr="00406D1D">
        <w:rPr>
          <w:rFonts w:ascii="Arial" w:eastAsia="Calibri" w:hAnsi="Arial" w:cs="Arial"/>
          <w:color w:val="666666"/>
          <w:lang w:val="fr-BE"/>
        </w:rPr>
        <w:t xml:space="preserve"> une grande sensibilité à une charge virale élevée</w:t>
      </w:r>
      <w:r w:rsidR="00781FBF" w:rsidRPr="00406D1D">
        <w:rPr>
          <w:rFonts w:ascii="Arial" w:eastAsia="Calibri" w:hAnsi="Arial" w:cs="Arial"/>
          <w:color w:val="666666"/>
          <w:lang w:val="fr-BE"/>
        </w:rPr>
        <w:t xml:space="preserve"> </w:t>
      </w:r>
      <w:r w:rsidR="00F77C8A">
        <w:rPr>
          <w:rFonts w:ascii="Arial" w:eastAsia="Calibri" w:hAnsi="Arial" w:cs="Arial"/>
          <w:color w:val="666666"/>
          <w:lang w:val="fr-BE"/>
        </w:rPr>
        <w:t xml:space="preserve">chez </w:t>
      </w:r>
      <w:r w:rsidR="00781FBF" w:rsidRPr="00406D1D">
        <w:rPr>
          <w:rFonts w:ascii="Arial" w:eastAsia="Calibri" w:hAnsi="Arial" w:cs="Arial"/>
          <w:color w:val="666666"/>
          <w:lang w:val="fr-BE"/>
        </w:rPr>
        <w:t>les patients symptomatiques</w:t>
      </w:r>
      <w:r w:rsidR="00414B18" w:rsidRPr="00406D1D">
        <w:rPr>
          <w:rFonts w:ascii="Arial" w:eastAsia="Calibri" w:hAnsi="Arial" w:cs="Arial"/>
          <w:color w:val="666666"/>
          <w:lang w:val="fr-BE"/>
        </w:rPr>
        <w:t xml:space="preserve">. </w:t>
      </w:r>
      <w:r w:rsidRPr="00406D1D">
        <w:rPr>
          <w:rFonts w:ascii="Arial" w:eastAsia="Calibri" w:hAnsi="Arial" w:cs="Arial"/>
          <w:color w:val="666666"/>
          <w:lang w:val="fr-BE"/>
        </w:rPr>
        <w:t xml:space="preserve">Le </w:t>
      </w:r>
      <w:r w:rsidR="00F978DE" w:rsidRPr="00406D1D">
        <w:rPr>
          <w:rFonts w:ascii="Arial" w:eastAsia="Calibri" w:hAnsi="Arial" w:cs="Arial"/>
          <w:color w:val="666666"/>
          <w:lang w:val="fr-BE"/>
        </w:rPr>
        <w:t xml:space="preserve">moment </w:t>
      </w:r>
      <w:r w:rsidR="29A0C73B" w:rsidRPr="00406D1D">
        <w:rPr>
          <w:rFonts w:ascii="Arial" w:eastAsia="Calibri" w:hAnsi="Arial" w:cs="Arial"/>
          <w:color w:val="666666"/>
          <w:lang w:val="fr-BE"/>
        </w:rPr>
        <w:t xml:space="preserve">de réalisation </w:t>
      </w:r>
      <w:r w:rsidRPr="00406D1D">
        <w:rPr>
          <w:rFonts w:ascii="Arial" w:eastAsia="Calibri" w:hAnsi="Arial" w:cs="Arial"/>
          <w:color w:val="666666"/>
          <w:lang w:val="fr-BE"/>
        </w:rPr>
        <w:t xml:space="preserve">du test est </w:t>
      </w:r>
      <w:r w:rsidR="00F978DE" w:rsidRPr="00406D1D">
        <w:rPr>
          <w:rFonts w:ascii="Arial" w:eastAsia="Calibri" w:hAnsi="Arial" w:cs="Arial"/>
          <w:color w:val="666666"/>
          <w:lang w:val="fr-BE"/>
        </w:rPr>
        <w:t xml:space="preserve">donc </w:t>
      </w:r>
      <w:r w:rsidRPr="00406D1D">
        <w:rPr>
          <w:rFonts w:ascii="Arial" w:eastAsia="Calibri" w:hAnsi="Arial" w:cs="Arial"/>
          <w:color w:val="666666"/>
          <w:lang w:val="fr-BE"/>
        </w:rPr>
        <w:t xml:space="preserve">crucial et les pharmaciens doivent donc suivre des </w:t>
      </w:r>
      <w:r w:rsidR="007922B1" w:rsidRPr="00406D1D">
        <w:rPr>
          <w:rFonts w:ascii="Arial" w:eastAsia="Calibri" w:hAnsi="Arial" w:cs="Arial"/>
          <w:color w:val="666666"/>
          <w:lang w:val="fr-BE"/>
        </w:rPr>
        <w:t xml:space="preserve">directives </w:t>
      </w:r>
      <w:r w:rsidRPr="00406D1D">
        <w:rPr>
          <w:rFonts w:ascii="Arial" w:eastAsia="Calibri" w:hAnsi="Arial" w:cs="Arial"/>
          <w:color w:val="666666"/>
          <w:lang w:val="fr-BE"/>
        </w:rPr>
        <w:t xml:space="preserve">strictes </w:t>
      </w:r>
      <w:r w:rsidR="00F978DE" w:rsidRPr="00406D1D">
        <w:rPr>
          <w:rFonts w:ascii="Arial" w:eastAsia="Calibri" w:hAnsi="Arial" w:cs="Arial"/>
          <w:color w:val="666666"/>
          <w:lang w:val="fr-BE"/>
        </w:rPr>
        <w:t xml:space="preserve">concernant les </w:t>
      </w:r>
      <w:r w:rsidRPr="00406D1D">
        <w:rPr>
          <w:rFonts w:ascii="Arial" w:eastAsia="Calibri" w:hAnsi="Arial" w:cs="Arial"/>
          <w:color w:val="666666"/>
          <w:lang w:val="fr-BE"/>
        </w:rPr>
        <w:t xml:space="preserve">personnes éligibles pour </w:t>
      </w:r>
      <w:r w:rsidR="3A6E05B9" w:rsidRPr="00406D1D">
        <w:rPr>
          <w:rFonts w:ascii="Arial" w:eastAsia="Calibri" w:hAnsi="Arial" w:cs="Arial"/>
          <w:color w:val="666666"/>
          <w:lang w:val="fr-BE"/>
        </w:rPr>
        <w:t>un</w:t>
      </w:r>
      <w:r w:rsidRPr="00406D1D">
        <w:rPr>
          <w:rFonts w:ascii="Arial" w:eastAsia="Calibri" w:hAnsi="Arial" w:cs="Arial"/>
          <w:color w:val="666666"/>
          <w:lang w:val="fr-BE"/>
        </w:rPr>
        <w:t xml:space="preserve"> test en pharmacie et celles qui sont </w:t>
      </w:r>
      <w:r w:rsidR="00F77C8A">
        <w:rPr>
          <w:rFonts w:ascii="Arial" w:eastAsia="Calibri" w:hAnsi="Arial" w:cs="Arial"/>
          <w:color w:val="666666"/>
          <w:lang w:val="fr-BE"/>
        </w:rPr>
        <w:t xml:space="preserve">référées vers un </w:t>
      </w:r>
      <w:r w:rsidRPr="00406D1D">
        <w:rPr>
          <w:rFonts w:ascii="Arial" w:eastAsia="Calibri" w:hAnsi="Arial" w:cs="Arial"/>
          <w:color w:val="666666"/>
          <w:lang w:val="fr-BE"/>
        </w:rPr>
        <w:t xml:space="preserve">contact </w:t>
      </w:r>
      <w:r w:rsidR="00F77C8A">
        <w:rPr>
          <w:rFonts w:ascii="Arial" w:eastAsia="Calibri" w:hAnsi="Arial" w:cs="Arial"/>
          <w:color w:val="666666"/>
          <w:lang w:val="fr-BE"/>
        </w:rPr>
        <w:t xml:space="preserve">d’un </w:t>
      </w:r>
      <w:r w:rsidRPr="00406D1D">
        <w:rPr>
          <w:rFonts w:ascii="Arial" w:eastAsia="Calibri" w:hAnsi="Arial" w:cs="Arial"/>
          <w:color w:val="666666"/>
          <w:lang w:val="fr-BE"/>
        </w:rPr>
        <w:t>médecin par téléphone.</w:t>
      </w:r>
    </w:p>
    <w:p w14:paraId="00091010" w14:textId="1D3B1B48" w:rsidR="009D31A1" w:rsidRPr="00406D1D" w:rsidRDefault="009D31A1" w:rsidP="00FC504C">
      <w:pPr>
        <w:ind w:right="-541"/>
        <w:jc w:val="both"/>
        <w:rPr>
          <w:rFonts w:ascii="Arial" w:eastAsia="Calibri" w:hAnsi="Arial" w:cs="Arial"/>
          <w:color w:val="666666"/>
          <w:lang w:val="fr-BE"/>
        </w:rPr>
      </w:pPr>
      <w:r w:rsidRPr="00406D1D">
        <w:rPr>
          <w:rFonts w:ascii="Arial" w:eastAsia="Calibri" w:hAnsi="Arial" w:cs="Arial"/>
          <w:color w:val="666666"/>
          <w:lang w:val="fr-BE"/>
        </w:rPr>
        <w:t xml:space="preserve">En Belgique, l’Ordre des </w:t>
      </w:r>
      <w:r w:rsidR="00F77C8A">
        <w:rPr>
          <w:rFonts w:ascii="Arial" w:eastAsia="Calibri" w:hAnsi="Arial" w:cs="Arial"/>
          <w:color w:val="666666"/>
          <w:lang w:val="fr-BE"/>
        </w:rPr>
        <w:t>P</w:t>
      </w:r>
      <w:r w:rsidR="00F77C8A" w:rsidRPr="00406D1D">
        <w:rPr>
          <w:rFonts w:ascii="Arial" w:eastAsia="Calibri" w:hAnsi="Arial" w:cs="Arial"/>
          <w:color w:val="666666"/>
          <w:lang w:val="fr-BE"/>
        </w:rPr>
        <w:t xml:space="preserve">harmaciens </w:t>
      </w:r>
      <w:r w:rsidRPr="00406D1D">
        <w:rPr>
          <w:rFonts w:ascii="Arial" w:eastAsia="Calibri" w:hAnsi="Arial" w:cs="Arial"/>
          <w:color w:val="666666"/>
          <w:lang w:val="fr-BE"/>
        </w:rPr>
        <w:t xml:space="preserve">a estimé que ce type de démarche s’intégrait dans les soins pharmaceutiques. D’autre part, </w:t>
      </w:r>
      <w:r w:rsidR="17145962" w:rsidRPr="00406D1D">
        <w:rPr>
          <w:rFonts w:ascii="Arial" w:eastAsia="Calibri" w:hAnsi="Arial" w:cs="Arial"/>
          <w:color w:val="666666"/>
          <w:lang w:val="fr-BE"/>
        </w:rPr>
        <w:t>tant l’Europe</w:t>
      </w:r>
      <w:r w:rsidR="6425182F" w:rsidRPr="00406D1D">
        <w:rPr>
          <w:rFonts w:ascii="Arial" w:eastAsia="Calibri" w:hAnsi="Arial" w:cs="Arial"/>
          <w:color w:val="666666"/>
          <w:lang w:val="fr-BE"/>
        </w:rPr>
        <w:t xml:space="preserve"> (Directive 2013/55/EU </w:t>
      </w:r>
      <w:r w:rsidR="01DBC8B3" w:rsidRPr="00406D1D">
        <w:rPr>
          <w:rFonts w:ascii="Arial" w:eastAsia="Calibri" w:hAnsi="Arial" w:cs="Arial"/>
          <w:color w:val="666666"/>
          <w:lang w:val="fr-BE"/>
        </w:rPr>
        <w:t xml:space="preserve">- article 45 §2) </w:t>
      </w:r>
      <w:r w:rsidR="6425182F" w:rsidRPr="00406D1D">
        <w:rPr>
          <w:rFonts w:ascii="Arial" w:eastAsia="Calibri" w:hAnsi="Arial" w:cs="Arial"/>
          <w:color w:val="666666"/>
          <w:lang w:val="fr-BE"/>
        </w:rPr>
        <w:t>que</w:t>
      </w:r>
      <w:r w:rsidR="17145962" w:rsidRPr="00406D1D">
        <w:rPr>
          <w:rFonts w:ascii="Arial" w:eastAsia="Calibri" w:hAnsi="Arial" w:cs="Arial"/>
          <w:color w:val="666666"/>
          <w:lang w:val="fr-BE"/>
        </w:rPr>
        <w:t xml:space="preserve"> </w:t>
      </w:r>
      <w:r w:rsidRPr="00406D1D">
        <w:rPr>
          <w:rFonts w:ascii="Arial" w:eastAsia="Calibri" w:hAnsi="Arial" w:cs="Arial"/>
          <w:color w:val="666666"/>
          <w:lang w:val="fr-BE"/>
        </w:rPr>
        <w:t xml:space="preserve">la loi du 10 mai 2015 </w:t>
      </w:r>
      <w:r w:rsidR="3B4F7A76" w:rsidRPr="00406D1D">
        <w:rPr>
          <w:rFonts w:ascii="Arial" w:eastAsia="Calibri" w:hAnsi="Arial" w:cs="Arial"/>
          <w:color w:val="666666"/>
          <w:lang w:val="fr-BE"/>
        </w:rPr>
        <w:t>(</w:t>
      </w:r>
      <w:r w:rsidRPr="00406D1D">
        <w:rPr>
          <w:rFonts w:ascii="Arial" w:eastAsia="Calibri" w:hAnsi="Arial" w:cs="Arial"/>
          <w:color w:val="666666"/>
          <w:lang w:val="fr-BE"/>
        </w:rPr>
        <w:t>art</w:t>
      </w:r>
      <w:r w:rsidR="5E35E3F2" w:rsidRPr="00406D1D">
        <w:rPr>
          <w:rFonts w:ascii="Arial" w:eastAsia="Calibri" w:hAnsi="Arial" w:cs="Arial"/>
          <w:color w:val="666666"/>
          <w:lang w:val="fr-BE"/>
        </w:rPr>
        <w:t>.</w:t>
      </w:r>
      <w:r w:rsidRPr="00406D1D">
        <w:rPr>
          <w:rFonts w:ascii="Arial" w:eastAsia="Calibri" w:hAnsi="Arial" w:cs="Arial"/>
          <w:color w:val="666666"/>
          <w:lang w:val="fr-BE"/>
        </w:rPr>
        <w:t xml:space="preserve"> 5/1</w:t>
      </w:r>
      <w:r w:rsidR="682FCBC7" w:rsidRPr="00406D1D">
        <w:rPr>
          <w:rFonts w:ascii="Arial" w:eastAsia="Calibri" w:hAnsi="Arial" w:cs="Arial"/>
          <w:color w:val="666666"/>
          <w:lang w:val="fr-BE"/>
        </w:rPr>
        <w:t>)</w:t>
      </w:r>
      <w:r w:rsidRPr="00406D1D">
        <w:rPr>
          <w:rFonts w:ascii="Arial" w:eastAsia="Calibri" w:hAnsi="Arial" w:cs="Arial"/>
          <w:color w:val="666666"/>
          <w:lang w:val="fr-BE"/>
        </w:rPr>
        <w:t xml:space="preserve"> considère</w:t>
      </w:r>
      <w:r w:rsidR="00F77C8A">
        <w:rPr>
          <w:rFonts w:ascii="Arial" w:eastAsia="Calibri" w:hAnsi="Arial" w:cs="Arial"/>
          <w:color w:val="666666"/>
          <w:lang w:val="fr-BE"/>
        </w:rPr>
        <w:t>nt</w:t>
      </w:r>
      <w:r w:rsidRPr="00406D1D">
        <w:rPr>
          <w:rFonts w:ascii="Arial" w:eastAsia="Calibri" w:hAnsi="Arial" w:cs="Arial"/>
          <w:color w:val="666666"/>
          <w:lang w:val="fr-BE"/>
        </w:rPr>
        <w:t xml:space="preserve"> que la contribution </w:t>
      </w:r>
      <w:r w:rsidR="5C37C72C" w:rsidRPr="00406D1D">
        <w:rPr>
          <w:rFonts w:ascii="Arial" w:eastAsia="Calibri" w:hAnsi="Arial" w:cs="Arial"/>
          <w:color w:val="666666"/>
          <w:lang w:val="fr-BE"/>
        </w:rPr>
        <w:t>à</w:t>
      </w:r>
      <w:r w:rsidRPr="00406D1D">
        <w:rPr>
          <w:rFonts w:ascii="Arial" w:eastAsia="Calibri" w:hAnsi="Arial" w:cs="Arial"/>
          <w:color w:val="666666"/>
          <w:lang w:val="fr-BE"/>
        </w:rPr>
        <w:t xml:space="preserve"> des campagnes locales ou nationales de santé publique </w:t>
      </w:r>
      <w:r w:rsidR="00F77C8A" w:rsidRPr="00406D1D">
        <w:rPr>
          <w:rFonts w:ascii="Arial" w:eastAsia="Calibri" w:hAnsi="Arial" w:cs="Arial"/>
          <w:color w:val="666666"/>
          <w:lang w:val="fr-BE"/>
        </w:rPr>
        <w:t>f</w:t>
      </w:r>
      <w:r w:rsidR="00F77C8A">
        <w:rPr>
          <w:rFonts w:ascii="Arial" w:eastAsia="Calibri" w:hAnsi="Arial" w:cs="Arial"/>
          <w:color w:val="666666"/>
          <w:lang w:val="fr-BE"/>
        </w:rPr>
        <w:t>ai</w:t>
      </w:r>
      <w:r w:rsidR="00F77C8A" w:rsidRPr="00406D1D">
        <w:rPr>
          <w:rFonts w:ascii="Arial" w:eastAsia="Calibri" w:hAnsi="Arial" w:cs="Arial"/>
          <w:color w:val="666666"/>
          <w:lang w:val="fr-BE"/>
        </w:rPr>
        <w:t xml:space="preserve">t </w:t>
      </w:r>
      <w:r w:rsidRPr="00406D1D">
        <w:rPr>
          <w:rFonts w:ascii="Arial" w:eastAsia="Calibri" w:hAnsi="Arial" w:cs="Arial"/>
          <w:color w:val="666666"/>
          <w:lang w:val="fr-BE"/>
        </w:rPr>
        <w:t>partie de l’exercice de l’art pharmaceutique dans un contexte de concertation interprofessionnelle qui comprend notamment le renvoi éventuel vers un médecin et l'information du médecin traitant.</w:t>
      </w:r>
    </w:p>
    <w:p w14:paraId="2AF2A8C1" w14:textId="33DBA378" w:rsidR="000C72D1" w:rsidRDefault="004A28C9" w:rsidP="00FC504C">
      <w:pPr>
        <w:ind w:right="-541"/>
        <w:jc w:val="both"/>
        <w:rPr>
          <w:rFonts w:ascii="Arial" w:eastAsia="Calibri" w:hAnsi="Arial" w:cs="Arial"/>
          <w:color w:val="666666"/>
          <w:lang w:val="fr-BE"/>
        </w:rPr>
      </w:pPr>
      <w:r w:rsidRPr="5946D6F1">
        <w:rPr>
          <w:rFonts w:ascii="Arial" w:eastAsia="Calibri" w:hAnsi="Arial" w:cs="Arial"/>
          <w:color w:val="666666"/>
          <w:lang w:val="fr-BE"/>
        </w:rPr>
        <w:t xml:space="preserve">Par conséquent, les pharmaciens réitèrent leur </w:t>
      </w:r>
      <w:r w:rsidR="00365128">
        <w:rPr>
          <w:rFonts w:ascii="Arial" w:eastAsia="Calibri" w:hAnsi="Arial" w:cs="Arial"/>
          <w:color w:val="666666"/>
          <w:lang w:val="fr-BE"/>
        </w:rPr>
        <w:t>offre de service</w:t>
      </w:r>
      <w:r w:rsidRPr="5946D6F1">
        <w:rPr>
          <w:rFonts w:ascii="Arial" w:eastAsia="Calibri" w:hAnsi="Arial" w:cs="Arial"/>
          <w:color w:val="666666"/>
          <w:lang w:val="fr-BE"/>
        </w:rPr>
        <w:t xml:space="preserve"> </w:t>
      </w:r>
      <w:r w:rsidR="007922B1" w:rsidRPr="5946D6F1">
        <w:rPr>
          <w:rFonts w:ascii="Arial" w:eastAsia="Calibri" w:hAnsi="Arial" w:cs="Arial"/>
          <w:color w:val="666666"/>
          <w:lang w:val="fr-BE"/>
        </w:rPr>
        <w:t>dans</w:t>
      </w:r>
      <w:r w:rsidRPr="5946D6F1">
        <w:rPr>
          <w:rFonts w:ascii="Arial" w:eastAsia="Calibri" w:hAnsi="Arial" w:cs="Arial"/>
          <w:color w:val="666666"/>
          <w:lang w:val="fr-BE"/>
        </w:rPr>
        <w:t xml:space="preserve"> la lutte contre cette pandémie et souhaitent faire une proposition concrète aux autorités avec des </w:t>
      </w:r>
      <w:r w:rsidR="00F978DE" w:rsidRPr="5946D6F1">
        <w:rPr>
          <w:rFonts w:ascii="Arial" w:eastAsia="Calibri" w:hAnsi="Arial" w:cs="Arial"/>
          <w:color w:val="666666"/>
          <w:lang w:val="fr-BE"/>
        </w:rPr>
        <w:t>protocoles et des lignes directrices clair</w:t>
      </w:r>
      <w:r w:rsidR="00781FBF" w:rsidRPr="5946D6F1">
        <w:rPr>
          <w:rFonts w:ascii="Arial" w:eastAsia="Calibri" w:hAnsi="Arial" w:cs="Arial"/>
          <w:color w:val="666666"/>
          <w:lang w:val="fr-BE"/>
        </w:rPr>
        <w:t>e</w:t>
      </w:r>
      <w:r w:rsidR="00F978DE" w:rsidRPr="5946D6F1">
        <w:rPr>
          <w:rFonts w:ascii="Arial" w:eastAsia="Calibri" w:hAnsi="Arial" w:cs="Arial"/>
          <w:color w:val="666666"/>
          <w:lang w:val="fr-BE"/>
        </w:rPr>
        <w:t xml:space="preserve">s montrant que le secteur est prêt à effectuer les tests </w:t>
      </w:r>
      <w:r w:rsidR="007922B1" w:rsidRPr="5946D6F1">
        <w:rPr>
          <w:rFonts w:ascii="Arial" w:eastAsia="Calibri" w:hAnsi="Arial" w:cs="Arial"/>
          <w:color w:val="666666"/>
          <w:lang w:val="fr-BE"/>
        </w:rPr>
        <w:t xml:space="preserve">de </w:t>
      </w:r>
      <w:r w:rsidR="00F978DE" w:rsidRPr="5946D6F1">
        <w:rPr>
          <w:rFonts w:ascii="Arial" w:eastAsia="Calibri" w:hAnsi="Arial" w:cs="Arial"/>
          <w:color w:val="666666"/>
          <w:lang w:val="fr-BE"/>
        </w:rPr>
        <w:t>manière professionnelle et sûre.</w:t>
      </w:r>
    </w:p>
    <w:p w14:paraId="039B1962" w14:textId="0DA65E27" w:rsidR="00F978DE" w:rsidRPr="00406D1D" w:rsidRDefault="00F978DE" w:rsidP="00FC504C">
      <w:pPr>
        <w:tabs>
          <w:tab w:val="left" w:pos="0"/>
        </w:tabs>
        <w:ind w:right="-541"/>
        <w:jc w:val="both"/>
        <w:rPr>
          <w:rFonts w:ascii="Arial" w:eastAsia="Calibri" w:hAnsi="Arial" w:cs="Arial"/>
          <w:color w:val="666666"/>
          <w:lang w:val="fr-BE"/>
        </w:rPr>
      </w:pPr>
      <w:r w:rsidRPr="000C72D1">
        <w:rPr>
          <w:rFonts w:ascii="Arial" w:eastAsia="Calibri" w:hAnsi="Arial" w:cs="Arial"/>
          <w:color w:val="666666"/>
          <w:lang w:val="fr-BE"/>
        </w:rPr>
        <w:lastRenderedPageBreak/>
        <w:t xml:space="preserve"> </w:t>
      </w:r>
      <w:r w:rsidRPr="00406D1D">
        <w:rPr>
          <w:rFonts w:ascii="Arial" w:eastAsia="Calibri" w:hAnsi="Arial" w:cs="Arial"/>
          <w:color w:val="666666"/>
          <w:lang w:val="fr-BE"/>
        </w:rPr>
        <w:t>Une feuille de route complète</w:t>
      </w:r>
      <w:r w:rsidR="79F0B3A7" w:rsidRPr="00406D1D">
        <w:rPr>
          <w:rFonts w:ascii="Arial" w:eastAsia="Calibri" w:hAnsi="Arial" w:cs="Arial"/>
          <w:color w:val="666666"/>
          <w:lang w:val="fr-BE"/>
        </w:rPr>
        <w:t xml:space="preserve"> a été élaborée. Elle inclut</w:t>
      </w:r>
      <w:r w:rsidRPr="00406D1D">
        <w:rPr>
          <w:rFonts w:ascii="Arial" w:eastAsia="Calibri" w:hAnsi="Arial" w:cs="Arial"/>
          <w:color w:val="666666"/>
          <w:lang w:val="fr-BE"/>
        </w:rPr>
        <w:t xml:space="preserve"> des </w:t>
      </w:r>
      <w:r w:rsidR="007922B1" w:rsidRPr="00406D1D">
        <w:rPr>
          <w:rFonts w:ascii="Arial" w:eastAsia="Calibri" w:hAnsi="Arial" w:cs="Arial"/>
          <w:color w:val="666666"/>
          <w:lang w:val="fr-BE"/>
        </w:rPr>
        <w:t xml:space="preserve">lignes directrices et des protocoles sur les aspects suivants </w:t>
      </w:r>
      <w:r w:rsidRPr="00406D1D">
        <w:rPr>
          <w:rFonts w:ascii="Arial" w:eastAsia="Calibri" w:hAnsi="Arial" w:cs="Arial"/>
          <w:color w:val="666666"/>
          <w:lang w:val="fr-BE"/>
        </w:rPr>
        <w:t>:</w:t>
      </w:r>
    </w:p>
    <w:p w14:paraId="265CCDFC" w14:textId="77777777" w:rsidR="00F978DE" w:rsidRPr="004B7C9F" w:rsidRDefault="00F978DE" w:rsidP="00FC504C">
      <w:pPr>
        <w:pStyle w:val="ListParagraph"/>
        <w:numPr>
          <w:ilvl w:val="0"/>
          <w:numId w:val="12"/>
        </w:numPr>
        <w:tabs>
          <w:tab w:val="left" w:pos="0"/>
        </w:tabs>
        <w:ind w:right="-541"/>
        <w:jc w:val="both"/>
        <w:rPr>
          <w:rFonts w:ascii="Arial" w:eastAsia="Calibri" w:hAnsi="Arial" w:cs="Arial"/>
          <w:color w:val="666666"/>
          <w:lang w:val="nl-BE"/>
        </w:rPr>
      </w:pPr>
      <w:r w:rsidRPr="004B7C9F">
        <w:rPr>
          <w:rFonts w:ascii="Arial" w:eastAsia="Calibri" w:hAnsi="Arial" w:cs="Arial"/>
          <w:color w:val="666666"/>
          <w:lang w:val="nl-BE"/>
        </w:rPr>
        <w:t xml:space="preserve">Les </w:t>
      </w:r>
      <w:proofErr w:type="spellStart"/>
      <w:r w:rsidRPr="004B7C9F">
        <w:rPr>
          <w:rFonts w:ascii="Arial" w:eastAsia="Calibri" w:hAnsi="Arial" w:cs="Arial"/>
          <w:color w:val="666666"/>
          <w:lang w:val="nl-BE"/>
        </w:rPr>
        <w:t>groupes</w:t>
      </w:r>
      <w:proofErr w:type="spellEnd"/>
      <w:r w:rsidRPr="004B7C9F">
        <w:rPr>
          <w:rFonts w:ascii="Arial" w:eastAsia="Calibri" w:hAnsi="Arial" w:cs="Arial"/>
          <w:color w:val="666666"/>
          <w:lang w:val="nl-BE"/>
        </w:rPr>
        <w:t xml:space="preserve"> </w:t>
      </w:r>
      <w:proofErr w:type="spellStart"/>
      <w:r w:rsidRPr="004B7C9F">
        <w:rPr>
          <w:rFonts w:ascii="Arial" w:eastAsia="Calibri" w:hAnsi="Arial" w:cs="Arial"/>
          <w:color w:val="666666"/>
          <w:lang w:val="nl-BE"/>
        </w:rPr>
        <w:t>cibles</w:t>
      </w:r>
      <w:proofErr w:type="spellEnd"/>
    </w:p>
    <w:p w14:paraId="41D7C2EB" w14:textId="77777777" w:rsidR="00F978DE" w:rsidRPr="004B7C9F" w:rsidRDefault="00F978DE" w:rsidP="00FC504C">
      <w:pPr>
        <w:pStyle w:val="ListParagraph"/>
        <w:numPr>
          <w:ilvl w:val="0"/>
          <w:numId w:val="12"/>
        </w:numPr>
        <w:tabs>
          <w:tab w:val="left" w:pos="0"/>
        </w:tabs>
        <w:ind w:right="-541"/>
        <w:jc w:val="both"/>
        <w:rPr>
          <w:rFonts w:ascii="Arial" w:eastAsia="Calibri" w:hAnsi="Arial" w:cs="Arial"/>
          <w:color w:val="666666"/>
          <w:lang w:val="nl-BE"/>
        </w:rPr>
      </w:pPr>
      <w:r w:rsidRPr="004B7C9F">
        <w:rPr>
          <w:rFonts w:ascii="Arial" w:eastAsia="Calibri" w:hAnsi="Arial" w:cs="Arial"/>
          <w:color w:val="666666"/>
          <w:lang w:val="nl-BE"/>
        </w:rPr>
        <w:t>Les tests</w:t>
      </w:r>
    </w:p>
    <w:p w14:paraId="3EE67B30" w14:textId="1FEEE5D4" w:rsidR="00F978DE" w:rsidRPr="00406D1D" w:rsidRDefault="00F77C8A" w:rsidP="00FC504C">
      <w:pPr>
        <w:pStyle w:val="ListParagraph"/>
        <w:numPr>
          <w:ilvl w:val="0"/>
          <w:numId w:val="12"/>
        </w:numPr>
        <w:tabs>
          <w:tab w:val="left" w:pos="0"/>
        </w:tabs>
        <w:ind w:right="-541"/>
        <w:jc w:val="both"/>
        <w:rPr>
          <w:rFonts w:ascii="Arial" w:eastAsia="Calibri" w:hAnsi="Arial" w:cs="Arial"/>
          <w:color w:val="666666"/>
          <w:lang w:val="fr-BE"/>
        </w:rPr>
      </w:pPr>
      <w:r>
        <w:rPr>
          <w:rFonts w:ascii="Arial" w:eastAsia="Calibri" w:hAnsi="Arial" w:cs="Arial"/>
          <w:color w:val="666666"/>
          <w:lang w:val="fr-BE"/>
        </w:rPr>
        <w:t>Les e</w:t>
      </w:r>
      <w:r w:rsidR="00F978DE" w:rsidRPr="00406D1D">
        <w:rPr>
          <w:rFonts w:ascii="Arial" w:eastAsia="Calibri" w:hAnsi="Arial" w:cs="Arial"/>
          <w:color w:val="666666"/>
          <w:lang w:val="fr-BE"/>
        </w:rPr>
        <w:t>xigences de qualité pour la pharmacie</w:t>
      </w:r>
    </w:p>
    <w:p w14:paraId="1CA38D9E" w14:textId="2AF3A872" w:rsidR="00F978DE" w:rsidRPr="00406D1D" w:rsidRDefault="00F77C8A" w:rsidP="00FC504C">
      <w:pPr>
        <w:pStyle w:val="ListParagraph"/>
        <w:numPr>
          <w:ilvl w:val="0"/>
          <w:numId w:val="12"/>
        </w:numPr>
        <w:tabs>
          <w:tab w:val="left" w:pos="0"/>
        </w:tabs>
        <w:ind w:right="-541"/>
        <w:jc w:val="both"/>
        <w:rPr>
          <w:rFonts w:ascii="Arial" w:eastAsia="Calibri" w:hAnsi="Arial" w:cs="Arial"/>
          <w:color w:val="666666"/>
          <w:lang w:val="fr-BE"/>
        </w:rPr>
      </w:pPr>
      <w:r>
        <w:rPr>
          <w:rFonts w:ascii="Arial" w:eastAsia="Calibri" w:hAnsi="Arial" w:cs="Arial"/>
          <w:color w:val="666666"/>
          <w:lang w:val="fr-BE"/>
        </w:rPr>
        <w:t>Les e</w:t>
      </w:r>
      <w:r w:rsidRPr="00406D1D">
        <w:rPr>
          <w:rFonts w:ascii="Arial" w:eastAsia="Calibri" w:hAnsi="Arial" w:cs="Arial"/>
          <w:color w:val="666666"/>
          <w:lang w:val="fr-BE"/>
        </w:rPr>
        <w:t xml:space="preserve">xigences </w:t>
      </w:r>
      <w:r w:rsidR="00F978DE" w:rsidRPr="00406D1D">
        <w:rPr>
          <w:rFonts w:ascii="Arial" w:eastAsia="Calibri" w:hAnsi="Arial" w:cs="Arial"/>
          <w:color w:val="666666"/>
          <w:lang w:val="fr-BE"/>
        </w:rPr>
        <w:t>de qualité pour le pharmacien ou l'assistant en pharmacie exécutant</w:t>
      </w:r>
    </w:p>
    <w:p w14:paraId="147320C3" w14:textId="6091DA41" w:rsidR="00F978DE" w:rsidRPr="00406D1D" w:rsidRDefault="00F77C8A" w:rsidP="00FC504C">
      <w:pPr>
        <w:pStyle w:val="ListParagraph"/>
        <w:numPr>
          <w:ilvl w:val="0"/>
          <w:numId w:val="12"/>
        </w:numPr>
        <w:tabs>
          <w:tab w:val="left" w:pos="0"/>
        </w:tabs>
        <w:ind w:right="-541"/>
        <w:jc w:val="both"/>
        <w:rPr>
          <w:rFonts w:ascii="Arial" w:eastAsia="Calibri" w:hAnsi="Arial" w:cs="Arial"/>
          <w:color w:val="666666"/>
          <w:lang w:val="fr-BE"/>
        </w:rPr>
      </w:pPr>
      <w:r>
        <w:rPr>
          <w:rFonts w:ascii="Arial" w:eastAsia="Calibri" w:hAnsi="Arial" w:cs="Arial"/>
          <w:color w:val="666666"/>
          <w:lang w:val="fr-BE"/>
        </w:rPr>
        <w:t>Les e</w:t>
      </w:r>
      <w:r w:rsidRPr="00406D1D">
        <w:rPr>
          <w:rFonts w:ascii="Arial" w:eastAsia="Calibri" w:hAnsi="Arial" w:cs="Arial"/>
          <w:color w:val="666666"/>
          <w:lang w:val="fr-BE"/>
        </w:rPr>
        <w:t xml:space="preserve">xigences </w:t>
      </w:r>
      <w:r w:rsidR="00F978DE" w:rsidRPr="00406D1D">
        <w:rPr>
          <w:rFonts w:ascii="Arial" w:eastAsia="Calibri" w:hAnsi="Arial" w:cs="Arial"/>
          <w:color w:val="666666"/>
          <w:lang w:val="fr-BE"/>
        </w:rPr>
        <w:t>de qualité pour les équipements de protection individuelle</w:t>
      </w:r>
    </w:p>
    <w:p w14:paraId="5A3C6AEF" w14:textId="566EDC55" w:rsidR="00F978DE" w:rsidRPr="004B7C9F" w:rsidRDefault="00F77C8A" w:rsidP="00FC504C">
      <w:pPr>
        <w:pStyle w:val="ListParagraph"/>
        <w:numPr>
          <w:ilvl w:val="0"/>
          <w:numId w:val="12"/>
        </w:numPr>
        <w:tabs>
          <w:tab w:val="left" w:pos="0"/>
        </w:tabs>
        <w:ind w:right="-541"/>
        <w:jc w:val="both"/>
        <w:rPr>
          <w:rFonts w:ascii="Arial" w:eastAsia="Calibri" w:hAnsi="Arial" w:cs="Arial"/>
          <w:color w:val="666666"/>
          <w:lang w:val="nl-BE"/>
        </w:rPr>
      </w:pPr>
      <w:proofErr w:type="spellStart"/>
      <w:r>
        <w:rPr>
          <w:rFonts w:ascii="Arial" w:eastAsia="Calibri" w:hAnsi="Arial" w:cs="Arial"/>
          <w:color w:val="666666"/>
          <w:lang w:val="nl-BE"/>
        </w:rPr>
        <w:t>L’é</w:t>
      </w:r>
      <w:r w:rsidRPr="004B7C9F">
        <w:rPr>
          <w:rFonts w:ascii="Arial" w:eastAsia="Calibri" w:hAnsi="Arial" w:cs="Arial"/>
          <w:color w:val="666666"/>
          <w:lang w:val="nl-BE"/>
        </w:rPr>
        <w:t>chantillonnage</w:t>
      </w:r>
      <w:proofErr w:type="spellEnd"/>
    </w:p>
    <w:p w14:paraId="4AFAFE7F" w14:textId="1C679967" w:rsidR="00F978DE" w:rsidRPr="00406D1D" w:rsidRDefault="7150E96A" w:rsidP="00FC504C">
      <w:pPr>
        <w:pStyle w:val="ListParagraph"/>
        <w:numPr>
          <w:ilvl w:val="0"/>
          <w:numId w:val="12"/>
        </w:numPr>
        <w:ind w:right="-541"/>
        <w:jc w:val="both"/>
        <w:rPr>
          <w:rFonts w:ascii="Arial" w:eastAsia="Calibri" w:hAnsi="Arial" w:cs="Arial"/>
          <w:color w:val="666666"/>
          <w:lang w:val="fr-BE"/>
        </w:rPr>
      </w:pPr>
      <w:r w:rsidRPr="00406D1D">
        <w:rPr>
          <w:rFonts w:ascii="Arial" w:eastAsia="Calibri" w:hAnsi="Arial" w:cs="Arial"/>
          <w:color w:val="666666"/>
          <w:lang w:val="fr-BE"/>
        </w:rPr>
        <w:t>L</w:t>
      </w:r>
      <w:r w:rsidR="00F77C8A" w:rsidRPr="00406D1D">
        <w:rPr>
          <w:rFonts w:ascii="Arial" w:eastAsia="Calibri" w:hAnsi="Arial" w:cs="Arial"/>
          <w:color w:val="666666"/>
          <w:lang w:val="fr-BE"/>
        </w:rPr>
        <w:t>a l</w:t>
      </w:r>
      <w:r w:rsidRPr="00406D1D">
        <w:rPr>
          <w:rFonts w:ascii="Arial" w:eastAsia="Calibri" w:hAnsi="Arial" w:cs="Arial"/>
          <w:color w:val="666666"/>
          <w:lang w:val="fr-BE"/>
        </w:rPr>
        <w:t>ecture du r</w:t>
      </w:r>
      <w:r w:rsidR="00F978DE" w:rsidRPr="00406D1D">
        <w:rPr>
          <w:rFonts w:ascii="Arial" w:eastAsia="Calibri" w:hAnsi="Arial" w:cs="Arial"/>
          <w:color w:val="666666"/>
          <w:lang w:val="fr-BE"/>
        </w:rPr>
        <w:t xml:space="preserve">ésultat du test </w:t>
      </w:r>
    </w:p>
    <w:p w14:paraId="6D3E04F6" w14:textId="12AB5343" w:rsidR="00F978DE" w:rsidRPr="00406D1D" w:rsidRDefault="00F77C8A" w:rsidP="00FC504C">
      <w:pPr>
        <w:pStyle w:val="ListParagraph"/>
        <w:numPr>
          <w:ilvl w:val="0"/>
          <w:numId w:val="12"/>
        </w:numPr>
        <w:ind w:right="-541"/>
        <w:jc w:val="both"/>
        <w:rPr>
          <w:rFonts w:ascii="Arial" w:eastAsia="Calibri" w:hAnsi="Arial" w:cs="Arial"/>
          <w:color w:val="666666"/>
          <w:lang w:val="fr-BE"/>
        </w:rPr>
      </w:pPr>
      <w:r w:rsidRPr="00406D1D">
        <w:rPr>
          <w:rFonts w:ascii="Arial" w:eastAsia="Calibri" w:hAnsi="Arial" w:cs="Arial"/>
          <w:color w:val="666666"/>
          <w:lang w:val="fr-BE"/>
        </w:rPr>
        <w:t xml:space="preserve">L’enregistrement du </w:t>
      </w:r>
      <w:r>
        <w:rPr>
          <w:rFonts w:ascii="Arial" w:eastAsia="Calibri" w:hAnsi="Arial" w:cs="Arial"/>
          <w:color w:val="666666"/>
          <w:lang w:val="fr-BE"/>
        </w:rPr>
        <w:t>r</w:t>
      </w:r>
      <w:r w:rsidRPr="00406D1D">
        <w:rPr>
          <w:rFonts w:ascii="Arial" w:eastAsia="Calibri" w:hAnsi="Arial" w:cs="Arial"/>
          <w:color w:val="666666"/>
          <w:lang w:val="fr-BE"/>
        </w:rPr>
        <w:t xml:space="preserve">ésultat </w:t>
      </w:r>
      <w:r w:rsidR="00F978DE" w:rsidRPr="00406D1D">
        <w:rPr>
          <w:rFonts w:ascii="Arial" w:eastAsia="Calibri" w:hAnsi="Arial" w:cs="Arial"/>
          <w:color w:val="666666"/>
          <w:lang w:val="fr-BE"/>
        </w:rPr>
        <w:t xml:space="preserve">du test </w:t>
      </w:r>
    </w:p>
    <w:p w14:paraId="0FC1350D" w14:textId="51A5EBB5" w:rsidR="00F978DE" w:rsidRPr="00406D1D" w:rsidRDefault="00F77C8A" w:rsidP="00FC504C">
      <w:pPr>
        <w:pStyle w:val="ListParagraph"/>
        <w:numPr>
          <w:ilvl w:val="0"/>
          <w:numId w:val="12"/>
        </w:numPr>
        <w:tabs>
          <w:tab w:val="left" w:pos="0"/>
        </w:tabs>
        <w:ind w:right="-541"/>
        <w:jc w:val="both"/>
        <w:rPr>
          <w:rFonts w:ascii="Arial" w:eastAsia="Calibri" w:hAnsi="Arial" w:cs="Arial"/>
          <w:color w:val="666666"/>
          <w:lang w:val="fr-BE"/>
        </w:rPr>
      </w:pPr>
      <w:r>
        <w:rPr>
          <w:rFonts w:ascii="Arial" w:eastAsia="Calibri" w:hAnsi="Arial" w:cs="Arial"/>
          <w:color w:val="666666"/>
          <w:lang w:val="fr-BE"/>
        </w:rPr>
        <w:t>Les s</w:t>
      </w:r>
      <w:r w:rsidR="00F978DE" w:rsidRPr="00406D1D">
        <w:rPr>
          <w:rFonts w:ascii="Arial" w:eastAsia="Calibri" w:hAnsi="Arial" w:cs="Arial"/>
          <w:color w:val="666666"/>
          <w:lang w:val="fr-BE"/>
        </w:rPr>
        <w:t>oins pharmaceutiques : informations pour le patient</w:t>
      </w:r>
    </w:p>
    <w:p w14:paraId="5B7949EF" w14:textId="65506BB3" w:rsidR="00F978DE" w:rsidRPr="004B7C9F" w:rsidRDefault="00F77C8A" w:rsidP="00FC504C">
      <w:pPr>
        <w:pStyle w:val="ListParagraph"/>
        <w:numPr>
          <w:ilvl w:val="0"/>
          <w:numId w:val="12"/>
        </w:numPr>
        <w:tabs>
          <w:tab w:val="left" w:pos="0"/>
        </w:tabs>
        <w:ind w:right="-541"/>
        <w:jc w:val="both"/>
        <w:rPr>
          <w:rFonts w:ascii="Arial" w:eastAsia="Calibri" w:hAnsi="Arial" w:cs="Arial"/>
          <w:color w:val="666666"/>
          <w:lang w:val="nl-BE"/>
        </w:rPr>
      </w:pPr>
      <w:proofErr w:type="spellStart"/>
      <w:r>
        <w:rPr>
          <w:rFonts w:ascii="Arial" w:eastAsia="Calibri" w:hAnsi="Arial" w:cs="Arial"/>
          <w:color w:val="666666"/>
          <w:lang w:val="nl-BE"/>
        </w:rPr>
        <w:t>L’é</w:t>
      </w:r>
      <w:r w:rsidRPr="004B7C9F">
        <w:rPr>
          <w:rFonts w:ascii="Arial" w:eastAsia="Calibri" w:hAnsi="Arial" w:cs="Arial"/>
          <w:color w:val="666666"/>
          <w:lang w:val="nl-BE"/>
        </w:rPr>
        <w:t>limination</w:t>
      </w:r>
      <w:proofErr w:type="spellEnd"/>
      <w:r w:rsidRPr="004B7C9F">
        <w:rPr>
          <w:rFonts w:ascii="Arial" w:eastAsia="Calibri" w:hAnsi="Arial" w:cs="Arial"/>
          <w:color w:val="666666"/>
          <w:lang w:val="nl-BE"/>
        </w:rPr>
        <w:t xml:space="preserve"> </w:t>
      </w:r>
      <w:r w:rsidR="00F978DE" w:rsidRPr="004B7C9F">
        <w:rPr>
          <w:rFonts w:ascii="Arial" w:eastAsia="Calibri" w:hAnsi="Arial" w:cs="Arial"/>
          <w:color w:val="666666"/>
          <w:lang w:val="nl-BE"/>
        </w:rPr>
        <w:t xml:space="preserve">des </w:t>
      </w:r>
      <w:proofErr w:type="spellStart"/>
      <w:r w:rsidR="00F978DE" w:rsidRPr="004B7C9F">
        <w:rPr>
          <w:rFonts w:ascii="Arial" w:eastAsia="Calibri" w:hAnsi="Arial" w:cs="Arial"/>
          <w:color w:val="666666"/>
          <w:lang w:val="nl-BE"/>
        </w:rPr>
        <w:t>déchets</w:t>
      </w:r>
      <w:proofErr w:type="spellEnd"/>
    </w:p>
    <w:p w14:paraId="16908AC1" w14:textId="59408FE9" w:rsidR="00F978DE" w:rsidRPr="004B7C9F" w:rsidRDefault="00F77C8A" w:rsidP="00FC504C">
      <w:pPr>
        <w:pStyle w:val="ListParagraph"/>
        <w:numPr>
          <w:ilvl w:val="0"/>
          <w:numId w:val="12"/>
        </w:numPr>
        <w:tabs>
          <w:tab w:val="left" w:pos="0"/>
        </w:tabs>
        <w:ind w:right="-541"/>
        <w:jc w:val="both"/>
        <w:rPr>
          <w:rFonts w:ascii="Arial" w:eastAsia="Calibri" w:hAnsi="Arial" w:cs="Arial"/>
          <w:color w:val="666666"/>
          <w:lang w:val="nl-BE"/>
        </w:rPr>
      </w:pPr>
      <w:r>
        <w:rPr>
          <w:rFonts w:ascii="Arial" w:eastAsia="Calibri" w:hAnsi="Arial" w:cs="Arial"/>
          <w:color w:val="666666"/>
          <w:lang w:val="nl-BE"/>
        </w:rPr>
        <w:t>Le r</w:t>
      </w:r>
      <w:r w:rsidRPr="004B7C9F">
        <w:rPr>
          <w:rFonts w:ascii="Arial" w:eastAsia="Calibri" w:hAnsi="Arial" w:cs="Arial"/>
          <w:color w:val="666666"/>
          <w:lang w:val="nl-BE"/>
        </w:rPr>
        <w:t>emboursement</w:t>
      </w:r>
    </w:p>
    <w:p w14:paraId="5E9EAD75" w14:textId="5D7B9944" w:rsidR="00D6544E" w:rsidRPr="00406D1D" w:rsidRDefault="00D6544E" w:rsidP="00FC504C">
      <w:pPr>
        <w:ind w:right="-541"/>
        <w:jc w:val="both"/>
        <w:rPr>
          <w:rFonts w:ascii="Arial" w:eastAsia="Calibri" w:hAnsi="Arial" w:cs="Arial"/>
          <w:color w:val="666666"/>
          <w:lang w:val="fr-BE"/>
        </w:rPr>
      </w:pPr>
      <w:r w:rsidRPr="00406D1D">
        <w:rPr>
          <w:rFonts w:ascii="Arial" w:eastAsia="Calibri" w:hAnsi="Arial" w:cs="Arial"/>
          <w:color w:val="666666"/>
          <w:lang w:val="fr-BE"/>
        </w:rPr>
        <w:t xml:space="preserve">Sur la base de </w:t>
      </w:r>
      <w:r w:rsidR="00F978DE" w:rsidRPr="00406D1D">
        <w:rPr>
          <w:rFonts w:ascii="Arial" w:eastAsia="Calibri" w:hAnsi="Arial" w:cs="Arial"/>
          <w:color w:val="666666"/>
          <w:lang w:val="fr-BE"/>
        </w:rPr>
        <w:t xml:space="preserve">ces protocoles, </w:t>
      </w:r>
      <w:r w:rsidRPr="00406D1D">
        <w:rPr>
          <w:rFonts w:ascii="Arial" w:eastAsia="Calibri" w:hAnsi="Arial" w:cs="Arial"/>
          <w:color w:val="666666"/>
          <w:lang w:val="fr-BE"/>
        </w:rPr>
        <w:t>nous demandons aux autorités d'ouvrir le cadre juridique permettant aux pharmaciens d'acheter, d'effectuer,</w:t>
      </w:r>
      <w:r w:rsidR="2E399C87" w:rsidRPr="00406D1D">
        <w:rPr>
          <w:rFonts w:ascii="Arial" w:eastAsia="Calibri" w:hAnsi="Arial" w:cs="Arial"/>
          <w:color w:val="666666"/>
          <w:lang w:val="fr-BE"/>
        </w:rPr>
        <w:t xml:space="preserve"> de lire</w:t>
      </w:r>
      <w:r w:rsidR="70048F6C" w:rsidRPr="00406D1D">
        <w:rPr>
          <w:rFonts w:ascii="Arial" w:eastAsia="Calibri" w:hAnsi="Arial" w:cs="Arial"/>
          <w:color w:val="666666"/>
          <w:lang w:val="fr-BE"/>
        </w:rPr>
        <w:t>,</w:t>
      </w:r>
      <w:r w:rsidR="2E399C87" w:rsidRPr="00406D1D">
        <w:rPr>
          <w:rFonts w:ascii="Arial" w:eastAsia="Calibri" w:hAnsi="Arial" w:cs="Arial"/>
          <w:color w:val="666666"/>
          <w:lang w:val="fr-BE"/>
        </w:rPr>
        <w:t xml:space="preserve"> </w:t>
      </w:r>
      <w:r w:rsidR="00F978DE" w:rsidRPr="00406D1D">
        <w:rPr>
          <w:rFonts w:ascii="Arial" w:eastAsia="Calibri" w:hAnsi="Arial" w:cs="Arial"/>
          <w:color w:val="666666"/>
          <w:lang w:val="fr-BE"/>
        </w:rPr>
        <w:t>d'</w:t>
      </w:r>
      <w:r w:rsidRPr="00406D1D">
        <w:rPr>
          <w:rFonts w:ascii="Arial" w:eastAsia="Calibri" w:hAnsi="Arial" w:cs="Arial"/>
          <w:color w:val="666666"/>
          <w:lang w:val="fr-BE"/>
        </w:rPr>
        <w:t>enregistrer</w:t>
      </w:r>
      <w:r w:rsidR="004B7C9F" w:rsidRPr="00406D1D">
        <w:rPr>
          <w:rFonts w:ascii="Arial" w:eastAsia="Calibri" w:hAnsi="Arial" w:cs="Arial"/>
          <w:color w:val="666666"/>
          <w:lang w:val="fr-BE"/>
        </w:rPr>
        <w:t xml:space="preserve"> le résultat</w:t>
      </w:r>
      <w:r w:rsidR="005019AE" w:rsidRPr="00406D1D">
        <w:rPr>
          <w:rFonts w:ascii="Arial" w:eastAsia="Calibri" w:hAnsi="Arial" w:cs="Arial"/>
          <w:color w:val="666666"/>
          <w:lang w:val="fr-BE"/>
        </w:rPr>
        <w:t xml:space="preserve"> et</w:t>
      </w:r>
      <w:r w:rsidR="004B7C9F" w:rsidRPr="00406D1D">
        <w:rPr>
          <w:rFonts w:ascii="Arial" w:eastAsia="Calibri" w:hAnsi="Arial" w:cs="Arial"/>
          <w:color w:val="666666"/>
          <w:lang w:val="fr-BE"/>
        </w:rPr>
        <w:t xml:space="preserve"> </w:t>
      </w:r>
      <w:r w:rsidR="00F978DE" w:rsidRPr="00406D1D">
        <w:rPr>
          <w:rFonts w:ascii="Arial" w:eastAsia="Calibri" w:hAnsi="Arial" w:cs="Arial"/>
          <w:color w:val="666666"/>
          <w:lang w:val="fr-BE"/>
        </w:rPr>
        <w:t xml:space="preserve">de rembourser </w:t>
      </w:r>
      <w:r w:rsidRPr="00406D1D">
        <w:rPr>
          <w:rFonts w:ascii="Arial" w:eastAsia="Calibri" w:hAnsi="Arial" w:cs="Arial"/>
          <w:color w:val="666666"/>
          <w:lang w:val="fr-BE"/>
        </w:rPr>
        <w:t xml:space="preserve">ces </w:t>
      </w:r>
      <w:r w:rsidR="00F978DE" w:rsidRPr="00406D1D">
        <w:rPr>
          <w:rFonts w:ascii="Arial" w:eastAsia="Calibri" w:hAnsi="Arial" w:cs="Arial"/>
          <w:color w:val="666666"/>
          <w:lang w:val="fr-BE"/>
        </w:rPr>
        <w:t xml:space="preserve">tests </w:t>
      </w:r>
      <w:r w:rsidRPr="00406D1D">
        <w:rPr>
          <w:rFonts w:ascii="Arial" w:eastAsia="Calibri" w:hAnsi="Arial" w:cs="Arial"/>
          <w:color w:val="666666"/>
          <w:lang w:val="fr-BE"/>
        </w:rPr>
        <w:t xml:space="preserve">dans le contexte de la pandémie de </w:t>
      </w:r>
      <w:r w:rsidR="009D31A1" w:rsidRPr="00406D1D">
        <w:rPr>
          <w:rFonts w:ascii="Arial" w:eastAsia="Calibri" w:hAnsi="Arial" w:cs="Arial"/>
          <w:color w:val="666666"/>
          <w:lang w:val="fr-BE"/>
        </w:rPr>
        <w:t>C</w:t>
      </w:r>
      <w:r w:rsidR="120CAFEC" w:rsidRPr="00406D1D">
        <w:rPr>
          <w:rFonts w:ascii="Arial" w:eastAsia="Calibri" w:hAnsi="Arial" w:cs="Arial"/>
          <w:color w:val="666666"/>
          <w:lang w:val="fr-BE"/>
        </w:rPr>
        <w:t>OVID</w:t>
      </w:r>
      <w:r w:rsidR="009D31A1" w:rsidRPr="00406D1D">
        <w:rPr>
          <w:rFonts w:ascii="Arial" w:eastAsia="Calibri" w:hAnsi="Arial" w:cs="Arial"/>
          <w:color w:val="666666"/>
          <w:lang w:val="fr-BE"/>
        </w:rPr>
        <w:t>-19.</w:t>
      </w:r>
    </w:p>
    <w:p w14:paraId="194460DC" w14:textId="6F4491FD" w:rsidR="004B7C9F" w:rsidRPr="00406D1D" w:rsidRDefault="004B7C9F" w:rsidP="00FC504C">
      <w:pPr>
        <w:ind w:right="-541"/>
        <w:jc w:val="both"/>
        <w:rPr>
          <w:rFonts w:ascii="Arial" w:eastAsia="Calibri" w:hAnsi="Arial" w:cs="Arial"/>
          <w:color w:val="666666"/>
          <w:lang w:val="fr-BE"/>
        </w:rPr>
      </w:pPr>
    </w:p>
    <w:p w14:paraId="34A18E59" w14:textId="34DEB47D" w:rsidR="004B7C9F" w:rsidRPr="00406D1D" w:rsidRDefault="004B7C9F" w:rsidP="00FC504C">
      <w:pPr>
        <w:ind w:right="-541"/>
        <w:jc w:val="both"/>
        <w:rPr>
          <w:rFonts w:ascii="Arial" w:eastAsia="Calibri" w:hAnsi="Arial" w:cs="Arial"/>
          <w:color w:val="666666"/>
          <w:lang w:val="fr-BE"/>
        </w:rPr>
      </w:pPr>
    </w:p>
    <w:p w14:paraId="5EBEF62D" w14:textId="5EF70339" w:rsidR="004B7C9F" w:rsidRPr="00406D1D" w:rsidRDefault="004B7C9F" w:rsidP="00FC504C">
      <w:pPr>
        <w:ind w:right="-541"/>
        <w:jc w:val="both"/>
        <w:rPr>
          <w:rFonts w:ascii="Arial" w:eastAsia="Calibri" w:hAnsi="Arial" w:cs="Arial"/>
          <w:color w:val="666666"/>
          <w:lang w:val="fr-BE"/>
        </w:rPr>
      </w:pPr>
    </w:p>
    <w:p w14:paraId="45438A9B" w14:textId="4B294189" w:rsidR="004B7C9F" w:rsidRPr="00406D1D" w:rsidRDefault="004B7C9F" w:rsidP="00FC504C">
      <w:pPr>
        <w:ind w:right="-541"/>
        <w:jc w:val="both"/>
        <w:rPr>
          <w:rFonts w:ascii="Arial" w:eastAsia="Calibri" w:hAnsi="Arial" w:cs="Arial"/>
          <w:color w:val="666666"/>
          <w:lang w:val="fr-BE"/>
        </w:rPr>
      </w:pPr>
    </w:p>
    <w:p w14:paraId="08C40DD3" w14:textId="6452FE17" w:rsidR="004B7C9F" w:rsidRPr="00406D1D" w:rsidRDefault="004B7C9F" w:rsidP="00FC504C">
      <w:pPr>
        <w:ind w:right="-541"/>
        <w:jc w:val="both"/>
        <w:rPr>
          <w:rFonts w:ascii="Arial" w:eastAsia="Calibri" w:hAnsi="Arial" w:cs="Arial"/>
          <w:color w:val="666666"/>
          <w:lang w:val="fr-BE"/>
        </w:rPr>
      </w:pPr>
    </w:p>
    <w:p w14:paraId="5EEA9929" w14:textId="6902ADCE" w:rsidR="004B7C9F" w:rsidRPr="00406D1D" w:rsidRDefault="004B7C9F" w:rsidP="00FC504C">
      <w:pPr>
        <w:ind w:right="-541"/>
        <w:jc w:val="both"/>
        <w:rPr>
          <w:rFonts w:ascii="Arial" w:eastAsia="Calibri" w:hAnsi="Arial" w:cs="Arial"/>
          <w:color w:val="666666"/>
          <w:lang w:val="fr-BE"/>
        </w:rPr>
      </w:pPr>
    </w:p>
    <w:p w14:paraId="26D2B7F7" w14:textId="7CE8496E" w:rsidR="004B7C9F" w:rsidRPr="00406D1D" w:rsidRDefault="004B7C9F" w:rsidP="00FC504C">
      <w:pPr>
        <w:ind w:right="-541"/>
        <w:jc w:val="both"/>
        <w:rPr>
          <w:rFonts w:ascii="Arial" w:eastAsia="Calibri" w:hAnsi="Arial" w:cs="Arial"/>
          <w:color w:val="666666"/>
          <w:lang w:val="fr-BE"/>
        </w:rPr>
      </w:pPr>
    </w:p>
    <w:p w14:paraId="765604D5" w14:textId="5D045397" w:rsidR="004B7C9F" w:rsidRPr="00406D1D" w:rsidRDefault="004B7C9F" w:rsidP="00FC504C">
      <w:pPr>
        <w:ind w:right="-541"/>
        <w:jc w:val="both"/>
        <w:rPr>
          <w:rFonts w:ascii="Arial" w:eastAsia="Calibri" w:hAnsi="Arial" w:cs="Arial"/>
          <w:color w:val="666666"/>
          <w:lang w:val="fr-BE"/>
        </w:rPr>
      </w:pPr>
    </w:p>
    <w:p w14:paraId="0A07BD92" w14:textId="66004B3A" w:rsidR="004B7C9F" w:rsidRPr="00406D1D" w:rsidRDefault="004B7C9F" w:rsidP="00FC504C">
      <w:pPr>
        <w:ind w:right="-541"/>
        <w:jc w:val="both"/>
        <w:rPr>
          <w:rFonts w:ascii="Arial" w:eastAsia="Calibri" w:hAnsi="Arial" w:cs="Arial"/>
          <w:color w:val="666666"/>
          <w:lang w:val="fr-BE"/>
        </w:rPr>
      </w:pPr>
    </w:p>
    <w:p w14:paraId="3452CAF6" w14:textId="6740FF81" w:rsidR="004B7C9F" w:rsidRPr="00406D1D" w:rsidRDefault="004B7C9F" w:rsidP="00FC504C">
      <w:pPr>
        <w:ind w:right="-541"/>
        <w:jc w:val="both"/>
        <w:rPr>
          <w:rFonts w:ascii="Arial" w:eastAsia="Calibri" w:hAnsi="Arial" w:cs="Arial"/>
          <w:color w:val="666666"/>
          <w:lang w:val="fr-BE"/>
        </w:rPr>
      </w:pPr>
    </w:p>
    <w:p w14:paraId="4396E449" w14:textId="0EC097FE" w:rsidR="004B7C9F" w:rsidRPr="00406D1D" w:rsidRDefault="004B7C9F" w:rsidP="00FC504C">
      <w:pPr>
        <w:ind w:right="-541"/>
        <w:jc w:val="both"/>
        <w:rPr>
          <w:rFonts w:ascii="Arial" w:eastAsia="Calibri" w:hAnsi="Arial" w:cs="Arial"/>
          <w:color w:val="666666"/>
          <w:lang w:val="fr-BE"/>
        </w:rPr>
      </w:pPr>
    </w:p>
    <w:p w14:paraId="0D93AC17" w14:textId="753DA666" w:rsidR="004B7C9F" w:rsidRPr="00406D1D" w:rsidRDefault="004B7C9F" w:rsidP="00FC504C">
      <w:pPr>
        <w:ind w:right="-541"/>
        <w:jc w:val="both"/>
        <w:rPr>
          <w:rFonts w:ascii="Arial" w:eastAsia="Calibri" w:hAnsi="Arial" w:cs="Arial"/>
          <w:color w:val="666666"/>
          <w:lang w:val="fr-BE"/>
        </w:rPr>
      </w:pPr>
    </w:p>
    <w:p w14:paraId="59259229" w14:textId="77777777" w:rsidR="004B7C9F" w:rsidRPr="00406D1D" w:rsidRDefault="004B7C9F" w:rsidP="00FC504C">
      <w:pPr>
        <w:ind w:right="-541"/>
        <w:jc w:val="both"/>
        <w:rPr>
          <w:rFonts w:ascii="Arial" w:eastAsia="Calibri" w:hAnsi="Arial" w:cs="Arial"/>
          <w:color w:val="666666"/>
          <w:lang w:val="fr-BE"/>
        </w:rPr>
      </w:pPr>
    </w:p>
    <w:p w14:paraId="3D29A9B2" w14:textId="0D7CDDD1" w:rsidR="00406D1D" w:rsidRPr="00406D1D" w:rsidRDefault="004A6C07" w:rsidP="00FC504C">
      <w:pPr>
        <w:pStyle w:val="0APB"/>
        <w:ind w:right="-541"/>
        <w:rPr>
          <w:lang w:val="fr-BE"/>
        </w:rPr>
      </w:pPr>
      <w:bookmarkStart w:id="2" w:name="_Toc65754121"/>
      <w:r w:rsidRPr="00406D1D">
        <w:rPr>
          <w:lang w:val="fr-BE"/>
        </w:rPr>
        <w:lastRenderedPageBreak/>
        <w:t>T</w:t>
      </w:r>
      <w:r w:rsidR="004B7C9F" w:rsidRPr="00406D1D">
        <w:rPr>
          <w:lang w:val="fr-BE"/>
        </w:rPr>
        <w:t>ests antigéniques rapides à utilis</w:t>
      </w:r>
      <w:r w:rsidR="5B13811E" w:rsidRPr="00406D1D">
        <w:rPr>
          <w:lang w:val="fr-BE"/>
        </w:rPr>
        <w:t>er</w:t>
      </w:r>
      <w:r w:rsidR="004B7C9F" w:rsidRPr="00406D1D">
        <w:rPr>
          <w:lang w:val="fr-BE"/>
        </w:rPr>
        <w:t xml:space="preserve"> </w:t>
      </w:r>
      <w:r w:rsidR="00950D5D">
        <w:rPr>
          <w:lang w:val="fr-BE"/>
        </w:rPr>
        <w:t>en</w:t>
      </w:r>
      <w:r w:rsidR="004B7C9F" w:rsidRPr="00406D1D">
        <w:rPr>
          <w:lang w:val="fr-BE"/>
        </w:rPr>
        <w:t xml:space="preserve"> pharmacie :</w:t>
      </w:r>
      <w:bookmarkEnd w:id="2"/>
    </w:p>
    <w:p w14:paraId="443F6BA9" w14:textId="46A428E4" w:rsidR="00A74FD7" w:rsidRPr="00DC05F8" w:rsidRDefault="006D7EA8" w:rsidP="00FC504C">
      <w:pPr>
        <w:tabs>
          <w:tab w:val="left" w:pos="0"/>
        </w:tabs>
        <w:ind w:right="-541"/>
        <w:jc w:val="both"/>
        <w:rPr>
          <w:rFonts w:ascii="Arial" w:eastAsia="Calibri" w:hAnsi="Arial" w:cs="Arial"/>
          <w:color w:val="666666"/>
          <w:lang w:val="fr-BE"/>
        </w:rPr>
      </w:pPr>
      <w:r w:rsidRPr="00DC05F8">
        <w:rPr>
          <w:rFonts w:ascii="Arial" w:eastAsia="Calibri" w:hAnsi="Arial" w:cs="Arial"/>
          <w:color w:val="666666"/>
          <w:lang w:val="fr-BE"/>
        </w:rPr>
        <w:t>Les pharmacies n'utilisent que les tests antig</w:t>
      </w:r>
      <w:r w:rsidR="009D31A1" w:rsidRPr="00DC05F8">
        <w:rPr>
          <w:rFonts w:ascii="Arial" w:eastAsia="Calibri" w:hAnsi="Arial" w:cs="Arial"/>
          <w:color w:val="666666"/>
          <w:lang w:val="fr-BE"/>
        </w:rPr>
        <w:t>éniques</w:t>
      </w:r>
      <w:r w:rsidRPr="00DC05F8">
        <w:rPr>
          <w:rFonts w:ascii="Arial" w:eastAsia="Calibri" w:hAnsi="Arial" w:cs="Arial"/>
          <w:color w:val="666666"/>
          <w:lang w:val="fr-BE"/>
        </w:rPr>
        <w:t xml:space="preserve"> rapides figurant </w:t>
      </w:r>
      <w:r w:rsidR="00982928" w:rsidRPr="00DC05F8">
        <w:rPr>
          <w:rFonts w:ascii="Arial" w:eastAsia="Calibri" w:hAnsi="Arial" w:cs="Arial"/>
          <w:color w:val="666666"/>
          <w:lang w:val="fr-BE"/>
        </w:rPr>
        <w:t>dans</w:t>
      </w:r>
      <w:r w:rsidR="00982928" w:rsidRPr="00DC05F8">
        <w:rPr>
          <w:rStyle w:val="4APBChar"/>
          <w:lang w:val="fr-BE"/>
        </w:rPr>
        <w:t xml:space="preserve"> </w:t>
      </w:r>
      <w:hyperlink r:id="rId11" w:history="1">
        <w:r w:rsidR="00982928" w:rsidRPr="00DC05F8">
          <w:rPr>
            <w:rStyle w:val="APBlinkChar"/>
          </w:rPr>
          <w:t xml:space="preserve">la </w:t>
        </w:r>
        <w:r w:rsidRPr="00DC05F8">
          <w:rPr>
            <w:rStyle w:val="APBlinkChar"/>
          </w:rPr>
          <w:t>liste</w:t>
        </w:r>
      </w:hyperlink>
      <w:r w:rsidRPr="00DC05F8">
        <w:rPr>
          <w:rFonts w:ascii="Arial" w:eastAsia="Calibri" w:hAnsi="Arial" w:cs="Arial"/>
          <w:color w:val="666666"/>
          <w:lang w:val="fr-BE"/>
        </w:rPr>
        <w:t xml:space="preserve"> des tests recommandés par l'AFMPS avec une sensibilité de ≥ 90% et une spécificité de ≥ 99% comme indiqué dans la </w:t>
      </w:r>
      <w:r w:rsidR="00A5671B" w:rsidRPr="00DC05F8">
        <w:rPr>
          <w:rFonts w:ascii="Arial" w:eastAsia="Calibri" w:hAnsi="Arial" w:cs="Arial"/>
          <w:color w:val="666666"/>
          <w:lang w:val="fr-BE"/>
        </w:rPr>
        <w:t xml:space="preserve">notice d'utilisation sur la base des </w:t>
      </w:r>
      <w:r w:rsidR="005535DB" w:rsidRPr="00DC05F8">
        <w:rPr>
          <w:rFonts w:ascii="Arial" w:eastAsia="Calibri" w:hAnsi="Arial" w:cs="Arial"/>
          <w:color w:val="666666"/>
          <w:lang w:val="fr-BE"/>
        </w:rPr>
        <w:t xml:space="preserve">données </w:t>
      </w:r>
      <w:r w:rsidR="009D31A1" w:rsidRPr="00DC05F8">
        <w:rPr>
          <w:rFonts w:ascii="Arial" w:eastAsia="Calibri" w:hAnsi="Arial" w:cs="Arial"/>
          <w:color w:val="666666"/>
          <w:lang w:val="fr-BE"/>
        </w:rPr>
        <w:t>de l’entreprise</w:t>
      </w:r>
      <w:r w:rsidRPr="00DC05F8">
        <w:rPr>
          <w:rFonts w:ascii="Arial" w:eastAsia="Calibri" w:hAnsi="Arial" w:cs="Arial"/>
          <w:color w:val="666666"/>
          <w:lang w:val="fr-BE"/>
        </w:rPr>
        <w:t>.</w:t>
      </w:r>
    </w:p>
    <w:p w14:paraId="40BD4BC3" w14:textId="47F08BBC" w:rsidR="00F258BF" w:rsidRDefault="00124CB8" w:rsidP="00F258BF">
      <w:pPr>
        <w:pStyle w:val="APBtekst"/>
      </w:pPr>
      <w:r w:rsidRPr="00C1085B">
        <w:t>Les pharmaciens utilisent le test rapide d'antigène mis à disposition par le gouvernement fédéral par l'intermédiaire du centre de tri le plus proche.</w:t>
      </w:r>
    </w:p>
    <w:p w14:paraId="722D85BC" w14:textId="77777777" w:rsidR="00DC05F8" w:rsidRPr="00DC05F8" w:rsidRDefault="00DC05F8" w:rsidP="00F258BF">
      <w:pPr>
        <w:pStyle w:val="APBtekst"/>
      </w:pPr>
    </w:p>
    <w:p w14:paraId="2AC394B1" w14:textId="4666259A" w:rsidR="00DF40A7" w:rsidRPr="00406D1D" w:rsidRDefault="77023F51" w:rsidP="00FC504C">
      <w:pPr>
        <w:pStyle w:val="APBtekst"/>
        <w:ind w:right="-541"/>
      </w:pPr>
      <w:r w:rsidRPr="00406D1D">
        <w:t xml:space="preserve">En tant que prestataires de soins de santé effectuant des tests, les pharmaciens sont tenus </w:t>
      </w:r>
      <w:r w:rsidR="6A4A7C01" w:rsidRPr="00406D1D">
        <w:t xml:space="preserve">de </w:t>
      </w:r>
      <w:r w:rsidR="00DF40A7" w:rsidRPr="00406D1D">
        <w:t xml:space="preserve">signaler à l'AFMPS </w:t>
      </w:r>
      <w:r w:rsidR="1FCC7441" w:rsidRPr="00406D1D">
        <w:t xml:space="preserve">tout incident survenant </w:t>
      </w:r>
      <w:r w:rsidR="00DF40A7" w:rsidRPr="00406D1D">
        <w:t xml:space="preserve">avec des tests </w:t>
      </w:r>
      <w:r w:rsidR="64941436" w:rsidRPr="00406D1D">
        <w:t xml:space="preserve">antigéniques </w:t>
      </w:r>
      <w:r w:rsidR="00DF40A7" w:rsidRPr="00406D1D">
        <w:t xml:space="preserve">rapides dans le cadre de </w:t>
      </w:r>
      <w:r w:rsidR="1D236851" w:rsidRPr="00406D1D">
        <w:t xml:space="preserve">la </w:t>
      </w:r>
      <w:r w:rsidR="00DF40A7" w:rsidRPr="00406D1D">
        <w:t xml:space="preserve">matériovigilance (Art. 11 </w:t>
      </w:r>
      <w:r w:rsidR="0900A817" w:rsidRPr="00406D1D">
        <w:t>de l’AR du</w:t>
      </w:r>
      <w:r w:rsidR="00DF40A7" w:rsidRPr="00406D1D">
        <w:t xml:space="preserve"> 18 mar</w:t>
      </w:r>
      <w:r w:rsidR="21C96358" w:rsidRPr="00406D1D">
        <w:t>s</w:t>
      </w:r>
      <w:r w:rsidR="00DF40A7" w:rsidRPr="00406D1D">
        <w:t xml:space="preserve"> 1999)</w:t>
      </w:r>
      <w:r w:rsidR="00950D5D" w:rsidRPr="00406D1D">
        <w:t>.</w:t>
      </w:r>
      <w:r w:rsidR="00DF40A7" w:rsidRPr="00406D1D">
        <w:t xml:space="preserve"> </w:t>
      </w:r>
      <w:r w:rsidR="21EDF6F6" w:rsidRPr="00406D1D">
        <w:t xml:space="preserve">Les pharmacies veillent ainsi à ce que la cellule </w:t>
      </w:r>
      <w:r w:rsidR="00DF40A7" w:rsidRPr="00406D1D">
        <w:t>Mat</w:t>
      </w:r>
      <w:r w:rsidR="2B902D58" w:rsidRPr="00406D1D">
        <w:t>é</w:t>
      </w:r>
      <w:r w:rsidR="00DF40A7" w:rsidRPr="00406D1D">
        <w:t>riovigilan</w:t>
      </w:r>
      <w:r w:rsidR="127739E2" w:rsidRPr="00406D1D">
        <w:t>c</w:t>
      </w:r>
      <w:r w:rsidR="00DF40A7" w:rsidRPr="00406D1D">
        <w:t xml:space="preserve">e </w:t>
      </w:r>
      <w:r w:rsidR="0B67648E" w:rsidRPr="00406D1D">
        <w:t xml:space="preserve">puisse exercer sa compétence </w:t>
      </w:r>
      <w:r w:rsidR="00DF40A7" w:rsidRPr="00406D1D">
        <w:t>en</w:t>
      </w:r>
      <w:r w:rsidR="5C9FBDE5" w:rsidRPr="00406D1D">
        <w:t xml:space="preserve"> matière de contrôle de la qualité, de la sécurité et de l’efficacité des dispositifs médicaux </w:t>
      </w:r>
      <w:r w:rsidR="1667ED35" w:rsidRPr="00406D1D">
        <w:t xml:space="preserve">présents </w:t>
      </w:r>
      <w:r w:rsidR="5C9FBDE5" w:rsidRPr="00406D1D">
        <w:t>sur le marché belge</w:t>
      </w:r>
      <w:r w:rsidR="00DF40A7" w:rsidRPr="00406D1D">
        <w:t xml:space="preserve">. </w:t>
      </w:r>
    </w:p>
    <w:p w14:paraId="2C2C23FE" w14:textId="77777777" w:rsidR="00DF40A7" w:rsidRPr="00406D1D" w:rsidRDefault="00DF40A7" w:rsidP="00FC504C">
      <w:pPr>
        <w:pStyle w:val="APBtekst"/>
        <w:ind w:right="-541"/>
      </w:pPr>
    </w:p>
    <w:p w14:paraId="6D8A787C" w14:textId="77777777" w:rsidR="00DF40A7" w:rsidRDefault="00866711" w:rsidP="00FC504C">
      <w:pPr>
        <w:ind w:right="-541"/>
        <w:jc w:val="both"/>
        <w:rPr>
          <w:rFonts w:ascii="Arial" w:eastAsia="Calibri" w:hAnsi="Arial" w:cs="Arial"/>
          <w:color w:val="666666"/>
          <w:lang w:val="fr-BE"/>
        </w:rPr>
      </w:pPr>
      <w:r w:rsidRPr="00DF40A7">
        <w:rPr>
          <w:rFonts w:ascii="Arial" w:eastAsia="Calibri" w:hAnsi="Arial" w:cs="Arial"/>
          <w:color w:val="666666"/>
          <w:lang w:val="fr-BE"/>
        </w:rPr>
        <w:t xml:space="preserve">Par "incidents", </w:t>
      </w:r>
      <w:r w:rsidR="188722B3" w:rsidRPr="00DF40A7">
        <w:rPr>
          <w:rFonts w:ascii="Arial" w:eastAsia="Calibri" w:hAnsi="Arial" w:cs="Arial"/>
          <w:color w:val="666666"/>
          <w:lang w:val="fr-BE"/>
        </w:rPr>
        <w:t>le législateur entend</w:t>
      </w:r>
      <w:r w:rsidRPr="00DF40A7">
        <w:rPr>
          <w:rFonts w:ascii="Arial" w:eastAsia="Calibri" w:hAnsi="Arial" w:cs="Arial"/>
          <w:color w:val="666666"/>
          <w:lang w:val="fr-BE"/>
        </w:rPr>
        <w:t xml:space="preserve"> :</w:t>
      </w:r>
    </w:p>
    <w:p w14:paraId="76580378" w14:textId="223B46A8" w:rsidR="009D31A1" w:rsidRPr="00DF40A7" w:rsidRDefault="009D31A1" w:rsidP="00FC504C">
      <w:pPr>
        <w:ind w:left="720" w:right="-541"/>
        <w:jc w:val="both"/>
        <w:rPr>
          <w:rFonts w:ascii="Arial" w:eastAsia="Calibri" w:hAnsi="Arial" w:cs="Arial"/>
          <w:color w:val="666666"/>
          <w:lang w:val="fr-BE"/>
        </w:rPr>
      </w:pPr>
      <w:r w:rsidRPr="00DF40A7">
        <w:rPr>
          <w:rFonts w:ascii="Arial" w:eastAsia="Calibri" w:hAnsi="Arial" w:cs="Arial"/>
          <w:i/>
          <w:color w:val="666666"/>
          <w:lang w:val="fr-BE"/>
        </w:rPr>
        <w:t>1° tout dysfonctionnement, défaillance ou altération des caractéristiques et/ou des performances d’un test antigénique rapide ainsi que toute inadéquation dans l’étiquetage ou les instructions d’utilisation susceptibles d’entraîner ou d’avoir entraîné, directement ou indirectement, la mort ou la dégradation grave de l’état de santé d’un patient, d’un utilisateur ou d’autres personnes</w:t>
      </w:r>
      <w:r w:rsidR="002408FB" w:rsidRPr="00DF40A7">
        <w:rPr>
          <w:rFonts w:ascii="Arial" w:eastAsia="Calibri" w:hAnsi="Arial" w:cs="Arial"/>
          <w:i/>
          <w:color w:val="666666"/>
          <w:lang w:val="fr-BE"/>
        </w:rPr>
        <w:t>.</w:t>
      </w:r>
      <w:r w:rsidRPr="00DF40A7">
        <w:rPr>
          <w:rFonts w:ascii="Arial" w:eastAsia="Calibri" w:hAnsi="Arial" w:cs="Arial"/>
          <w:i/>
          <w:color w:val="666666"/>
          <w:lang w:val="fr-BE"/>
        </w:rPr>
        <w:t xml:space="preserve"> </w:t>
      </w:r>
    </w:p>
    <w:p w14:paraId="2989F773" w14:textId="477CD2D6" w:rsidR="009D31A1" w:rsidRPr="00DF40A7" w:rsidRDefault="009D31A1" w:rsidP="00FC504C">
      <w:pPr>
        <w:ind w:left="720" w:right="-541"/>
        <w:jc w:val="both"/>
        <w:rPr>
          <w:rFonts w:ascii="Arial" w:eastAsia="Calibri" w:hAnsi="Arial" w:cs="Arial"/>
          <w:i/>
          <w:color w:val="666666"/>
          <w:lang w:val="fr-BE"/>
        </w:rPr>
      </w:pPr>
      <w:r w:rsidRPr="00DF40A7">
        <w:rPr>
          <w:rFonts w:ascii="Arial" w:eastAsia="Calibri" w:hAnsi="Arial" w:cs="Arial"/>
          <w:i/>
          <w:color w:val="666666"/>
          <w:lang w:val="fr-BE"/>
        </w:rPr>
        <w:t>2° toute raison d’ordre technique ou médical liée aux caractéristiques ou aux performances d’un test antigénique rapide et ayant entraîné, pour les raisons visées au point 1°, le rappel systématique par le fabricant des tests antigéniques rapides du même type.</w:t>
      </w:r>
    </w:p>
    <w:p w14:paraId="1F1ADADC" w14:textId="644AED5B" w:rsidR="00934AE0" w:rsidRPr="00AD0986" w:rsidRDefault="00934AE0" w:rsidP="00FC504C">
      <w:pPr>
        <w:tabs>
          <w:tab w:val="left" w:pos="0"/>
        </w:tabs>
        <w:ind w:right="-541"/>
        <w:rPr>
          <w:lang w:val="fr-BE"/>
        </w:rPr>
      </w:pPr>
    </w:p>
    <w:p w14:paraId="2980A82F" w14:textId="3683E544" w:rsidR="00934AE0" w:rsidRPr="00AD0986" w:rsidRDefault="00934AE0" w:rsidP="00FC504C">
      <w:pPr>
        <w:tabs>
          <w:tab w:val="left" w:pos="0"/>
        </w:tabs>
        <w:ind w:right="-541"/>
        <w:rPr>
          <w:lang w:val="fr-BE"/>
        </w:rPr>
      </w:pPr>
    </w:p>
    <w:p w14:paraId="7CFF2942" w14:textId="63DEB4B9" w:rsidR="00D6544E" w:rsidRPr="00AD0986" w:rsidRDefault="00D6544E" w:rsidP="00FC504C">
      <w:pPr>
        <w:tabs>
          <w:tab w:val="left" w:pos="0"/>
        </w:tabs>
        <w:ind w:right="-541"/>
        <w:rPr>
          <w:lang w:val="fr-BE"/>
        </w:rPr>
      </w:pPr>
    </w:p>
    <w:p w14:paraId="71C7FED6" w14:textId="0A3F3E86" w:rsidR="00D6544E" w:rsidRDefault="00D6544E" w:rsidP="00FC504C">
      <w:pPr>
        <w:tabs>
          <w:tab w:val="left" w:pos="0"/>
        </w:tabs>
        <w:ind w:right="-541"/>
        <w:rPr>
          <w:lang w:val="fr-BE"/>
        </w:rPr>
      </w:pPr>
    </w:p>
    <w:p w14:paraId="374E3FC5" w14:textId="4FF13F08" w:rsidR="00C1085B" w:rsidRDefault="00C1085B" w:rsidP="00FC504C">
      <w:pPr>
        <w:tabs>
          <w:tab w:val="left" w:pos="0"/>
        </w:tabs>
        <w:ind w:right="-541"/>
        <w:rPr>
          <w:lang w:val="fr-BE"/>
        </w:rPr>
      </w:pPr>
    </w:p>
    <w:p w14:paraId="750C0745" w14:textId="697FDB73" w:rsidR="00C1085B" w:rsidRDefault="00C1085B" w:rsidP="00FC504C">
      <w:pPr>
        <w:tabs>
          <w:tab w:val="left" w:pos="0"/>
        </w:tabs>
        <w:ind w:right="-541"/>
        <w:rPr>
          <w:lang w:val="fr-BE"/>
        </w:rPr>
      </w:pPr>
    </w:p>
    <w:p w14:paraId="6912AE81" w14:textId="77777777" w:rsidR="00C1085B" w:rsidRPr="00AD0986" w:rsidRDefault="00C1085B" w:rsidP="00FC504C">
      <w:pPr>
        <w:tabs>
          <w:tab w:val="left" w:pos="0"/>
        </w:tabs>
        <w:ind w:right="-541"/>
        <w:rPr>
          <w:lang w:val="fr-BE"/>
        </w:rPr>
      </w:pPr>
    </w:p>
    <w:p w14:paraId="27C86614" w14:textId="4E00C3AA" w:rsidR="00D6544E" w:rsidRPr="00AD0986" w:rsidRDefault="00D6544E" w:rsidP="00FC504C">
      <w:pPr>
        <w:tabs>
          <w:tab w:val="left" w:pos="0"/>
        </w:tabs>
        <w:ind w:right="-541"/>
        <w:rPr>
          <w:lang w:val="fr-BE"/>
        </w:rPr>
      </w:pPr>
    </w:p>
    <w:p w14:paraId="0BCB9A8A" w14:textId="2D8A01D0" w:rsidR="00DF40A7" w:rsidRPr="00DF40A7" w:rsidRDefault="00565153" w:rsidP="00FC504C">
      <w:pPr>
        <w:pStyle w:val="0APB"/>
        <w:ind w:right="-541"/>
        <w:rPr>
          <w:lang w:val="fr-BE"/>
        </w:rPr>
      </w:pPr>
      <w:bookmarkStart w:id="3" w:name="_Toc65754122"/>
      <w:r w:rsidRPr="00406D1D">
        <w:rPr>
          <w:lang w:val="fr-BE"/>
        </w:rPr>
        <w:lastRenderedPageBreak/>
        <w:t>O</w:t>
      </w:r>
      <w:r w:rsidR="00314665">
        <w:rPr>
          <w:lang w:val="fr-BE"/>
        </w:rPr>
        <w:t>bjectifs</w:t>
      </w:r>
      <w:bookmarkEnd w:id="3"/>
      <w:r w:rsidR="00314665">
        <w:rPr>
          <w:lang w:val="fr-BE"/>
        </w:rPr>
        <w:t xml:space="preserve"> </w:t>
      </w:r>
    </w:p>
    <w:p w14:paraId="1C851A26" w14:textId="3DB93D74" w:rsidR="00565153" w:rsidRPr="00F258BF" w:rsidRDefault="00565153" w:rsidP="00FC504C">
      <w:pPr>
        <w:tabs>
          <w:tab w:val="left" w:pos="540"/>
        </w:tabs>
        <w:ind w:right="-541"/>
        <w:jc w:val="both"/>
        <w:rPr>
          <w:rFonts w:ascii="Arial" w:eastAsia="Calibri" w:hAnsi="Arial" w:cs="Arial"/>
          <w:strike/>
          <w:color w:val="666666"/>
          <w:lang w:val="fr-BE"/>
        </w:rPr>
      </w:pPr>
      <w:r w:rsidRPr="5946D6F1">
        <w:rPr>
          <w:rFonts w:ascii="Arial" w:eastAsia="Calibri" w:hAnsi="Arial" w:cs="Arial"/>
          <w:color w:val="666666"/>
          <w:lang w:val="fr-BE"/>
        </w:rPr>
        <w:t xml:space="preserve">Selon </w:t>
      </w:r>
      <w:hyperlink r:id="rId12">
        <w:r w:rsidRPr="5946D6F1">
          <w:rPr>
            <w:rStyle w:val="Hyperlink"/>
            <w:rFonts w:ascii="Arial" w:eastAsia="Calibri" w:hAnsi="Arial" w:cs="Arial"/>
            <w:color w:val="92D050"/>
            <w:lang w:val="fr-BE"/>
          </w:rPr>
          <w:t>Sciensano</w:t>
        </w:r>
      </w:hyperlink>
      <w:r w:rsidRPr="5946D6F1">
        <w:rPr>
          <w:rFonts w:ascii="Arial" w:eastAsia="Calibri" w:hAnsi="Arial" w:cs="Arial"/>
          <w:color w:val="666666"/>
          <w:lang w:val="fr-BE"/>
        </w:rPr>
        <w:t>, il existe deux groupes cibles spécifiques qui peuvent être testés au moyen d'un test</w:t>
      </w:r>
      <w:r w:rsidR="759A5AEA" w:rsidRPr="5946D6F1">
        <w:rPr>
          <w:rFonts w:ascii="Arial" w:eastAsia="Calibri" w:hAnsi="Arial" w:cs="Arial"/>
          <w:color w:val="666666"/>
          <w:lang w:val="fr-BE"/>
        </w:rPr>
        <w:t xml:space="preserve"> antigénique</w:t>
      </w:r>
      <w:r w:rsidRPr="5946D6F1">
        <w:rPr>
          <w:rFonts w:ascii="Arial" w:eastAsia="Calibri" w:hAnsi="Arial" w:cs="Arial"/>
          <w:color w:val="666666"/>
          <w:lang w:val="fr-BE"/>
        </w:rPr>
        <w:t xml:space="preserve"> rapide et pour lesquels un résultat négatif ne doit plus être confirmé par un test PCR</w:t>
      </w:r>
      <w:r w:rsidR="00DF40A7" w:rsidRPr="5946D6F1">
        <w:rPr>
          <w:rFonts w:ascii="Arial" w:eastAsia="Calibri" w:hAnsi="Arial" w:cs="Arial"/>
          <w:color w:val="666666"/>
          <w:lang w:val="fr-BE"/>
        </w:rPr>
        <w:t xml:space="preserve">. </w:t>
      </w:r>
      <w:r w:rsidR="09273965" w:rsidRPr="5946D6F1">
        <w:rPr>
          <w:rFonts w:ascii="Arial" w:eastAsia="Calibri" w:hAnsi="Arial" w:cs="Arial"/>
          <w:color w:val="666666"/>
          <w:lang w:val="fr-BE"/>
        </w:rPr>
        <w:t xml:space="preserve">Sur cette base, nous proposons un groupe cible prioritaire </w:t>
      </w:r>
      <w:r w:rsidR="0E16E6BF" w:rsidRPr="00406D1D">
        <w:rPr>
          <w:rFonts w:ascii="Arial" w:eastAsia="Calibri" w:hAnsi="Arial" w:cs="Arial"/>
          <w:color w:val="666666"/>
          <w:lang w:val="fr-BE"/>
        </w:rPr>
        <w:t>à tester en pharmacie</w:t>
      </w:r>
      <w:r w:rsidR="00C1085B">
        <w:rPr>
          <w:rFonts w:ascii="Arial" w:eastAsia="Calibri" w:hAnsi="Arial" w:cs="Arial"/>
          <w:color w:val="666666"/>
          <w:lang w:val="fr-BE"/>
        </w:rPr>
        <w:t>.</w:t>
      </w:r>
    </w:p>
    <w:p w14:paraId="26FB97D1" w14:textId="4AF4A838" w:rsidR="00DF40A7" w:rsidRPr="00406D1D" w:rsidRDefault="75E1B2D4" w:rsidP="00FC504C">
      <w:pPr>
        <w:pStyle w:val="1APB"/>
        <w:ind w:right="-541"/>
      </w:pPr>
      <w:bookmarkStart w:id="4" w:name="_Toc60995860"/>
      <w:bookmarkStart w:id="5" w:name="_Toc61596526"/>
      <w:bookmarkStart w:id="6" w:name="_Toc65754123"/>
      <w:r w:rsidRPr="00406D1D">
        <w:t xml:space="preserve">Groupe cible prioritaire </w:t>
      </w:r>
      <w:r w:rsidR="150A2D43" w:rsidRPr="00406D1D">
        <w:t xml:space="preserve">en pharmacie </w:t>
      </w:r>
      <w:r w:rsidR="00DF40A7" w:rsidRPr="00406D1D">
        <w:t>: pati</w:t>
      </w:r>
      <w:r w:rsidR="15C3B630" w:rsidRPr="00406D1D">
        <w:t xml:space="preserve">ents symptomatiques </w:t>
      </w:r>
      <w:r w:rsidR="00DF40A7" w:rsidRPr="00406D1D">
        <w:t xml:space="preserve">≤ 5 </w:t>
      </w:r>
      <w:r w:rsidR="4642362B" w:rsidRPr="00406D1D">
        <w:t>jours</w:t>
      </w:r>
      <w:bookmarkEnd w:id="4"/>
      <w:bookmarkEnd w:id="5"/>
      <w:bookmarkEnd w:id="6"/>
    </w:p>
    <w:p w14:paraId="45508D5B" w14:textId="17C8EC2B" w:rsidR="001B07F9" w:rsidRPr="00406D1D" w:rsidRDefault="7F765A9A" w:rsidP="00FC504C">
      <w:pPr>
        <w:tabs>
          <w:tab w:val="left" w:pos="540"/>
        </w:tabs>
        <w:ind w:right="-541"/>
        <w:rPr>
          <w:rFonts w:ascii="Arial" w:eastAsia="Calibri" w:hAnsi="Arial" w:cs="Arial"/>
          <w:color w:val="666666"/>
          <w:lang w:val="fr-BE"/>
        </w:rPr>
      </w:pPr>
      <w:r w:rsidRPr="00406D1D">
        <w:rPr>
          <w:rFonts w:ascii="Arial" w:eastAsia="Calibri" w:hAnsi="Arial" w:cs="Arial"/>
          <w:color w:val="666666"/>
          <w:lang w:val="fr-BE"/>
        </w:rPr>
        <w:t xml:space="preserve">En pharmacie, nous pouvons nous concentrer prioritairement </w:t>
      </w:r>
      <w:r w:rsidR="41054898" w:rsidRPr="00406D1D">
        <w:rPr>
          <w:rFonts w:ascii="Arial" w:eastAsia="Calibri" w:hAnsi="Arial" w:cs="Arial"/>
          <w:color w:val="666666"/>
          <w:lang w:val="fr-BE"/>
        </w:rPr>
        <w:t xml:space="preserve">sur ce premier groupe cible </w:t>
      </w:r>
      <w:r w:rsidR="4D8938B9" w:rsidRPr="00406D1D">
        <w:rPr>
          <w:rFonts w:ascii="Arial" w:eastAsia="Calibri" w:hAnsi="Arial" w:cs="Arial"/>
          <w:color w:val="666666"/>
          <w:lang w:val="fr-BE"/>
        </w:rPr>
        <w:t xml:space="preserve"> puisque, en tant que prestataires de soins très accessibles, </w:t>
      </w:r>
      <w:r w:rsidR="5E2005DB" w:rsidRPr="00406D1D">
        <w:rPr>
          <w:rFonts w:ascii="Arial" w:eastAsia="Calibri" w:hAnsi="Arial" w:cs="Arial"/>
          <w:color w:val="666666"/>
          <w:lang w:val="fr-BE"/>
        </w:rPr>
        <w:t>nous sommes en contact direct avec le groupe cible spécifique présentant des symptômes</w:t>
      </w:r>
      <w:r w:rsidR="001B07F9" w:rsidRPr="00406D1D">
        <w:rPr>
          <w:rFonts w:ascii="Arial" w:eastAsia="Calibri" w:hAnsi="Arial" w:cs="Arial"/>
          <w:color w:val="666666"/>
          <w:lang w:val="fr-BE"/>
        </w:rPr>
        <w:t xml:space="preserve">. </w:t>
      </w:r>
      <w:r w:rsidR="0D058E4E" w:rsidRPr="00406D1D">
        <w:rPr>
          <w:rFonts w:ascii="Arial" w:eastAsia="Calibri" w:hAnsi="Arial" w:cs="Arial"/>
          <w:color w:val="666666"/>
          <w:lang w:val="fr-BE"/>
        </w:rPr>
        <w:t xml:space="preserve">Ces patients considèrent généralement la pharmacie </w:t>
      </w:r>
      <w:r w:rsidR="31660B7E" w:rsidRPr="00406D1D">
        <w:rPr>
          <w:rFonts w:ascii="Arial" w:eastAsia="Calibri" w:hAnsi="Arial" w:cs="Arial"/>
          <w:color w:val="666666"/>
          <w:lang w:val="fr-BE"/>
        </w:rPr>
        <w:t>comme leur premier point de contact</w:t>
      </w:r>
      <w:r w:rsidR="00950D5D" w:rsidRPr="00406D1D">
        <w:rPr>
          <w:rFonts w:ascii="Arial" w:eastAsia="Calibri" w:hAnsi="Arial" w:cs="Arial"/>
          <w:color w:val="666666"/>
          <w:lang w:val="fr-BE"/>
        </w:rPr>
        <w:t xml:space="preserve"> dans la chaîne de soins</w:t>
      </w:r>
      <w:r w:rsidR="001B07F9" w:rsidRPr="00406D1D">
        <w:rPr>
          <w:rFonts w:ascii="Arial" w:eastAsia="Calibri" w:hAnsi="Arial" w:cs="Arial"/>
          <w:color w:val="666666"/>
          <w:lang w:val="fr-BE"/>
        </w:rPr>
        <w:t xml:space="preserve">. </w:t>
      </w:r>
      <w:r w:rsidR="001B07F9" w:rsidRPr="05766F24">
        <w:rPr>
          <w:rFonts w:ascii="Arial" w:eastAsia="Calibri" w:hAnsi="Arial" w:cs="Arial"/>
          <w:color w:val="666666"/>
          <w:lang w:val="fr-BE"/>
        </w:rPr>
        <w:t>Cependant, ces patients peuvent être infectés et en infecter d'autres.</w:t>
      </w:r>
      <w:r w:rsidR="001B07F9" w:rsidRPr="00406D1D">
        <w:rPr>
          <w:rFonts w:ascii="Arial" w:eastAsia="Calibri" w:hAnsi="Arial" w:cs="Arial"/>
          <w:color w:val="666666"/>
          <w:lang w:val="fr-BE"/>
        </w:rPr>
        <w:t xml:space="preserve"> </w:t>
      </w:r>
      <w:r w:rsidR="3BDADB95" w:rsidRPr="00406D1D">
        <w:rPr>
          <w:rFonts w:ascii="Arial" w:eastAsia="Calibri" w:hAnsi="Arial" w:cs="Arial"/>
          <w:color w:val="666666"/>
          <w:lang w:val="fr-BE"/>
        </w:rPr>
        <w:t xml:space="preserve">Face à des demandes pour certains produits non soumis à prescription (antitussifs, antipyrétiques ou comprimés pour la gorge), le pharmacien </w:t>
      </w:r>
      <w:r w:rsidR="45C0DEDF" w:rsidRPr="00406D1D">
        <w:rPr>
          <w:rFonts w:ascii="Arial" w:eastAsia="Calibri" w:hAnsi="Arial" w:cs="Arial"/>
          <w:color w:val="666666"/>
          <w:lang w:val="fr-BE"/>
        </w:rPr>
        <w:t>peut évaluer, grâce à l’entretien de soins pharmaceutiques – le questionnement QUIDAM –</w:t>
      </w:r>
      <w:r w:rsidR="40CA450B" w:rsidRPr="00406D1D">
        <w:rPr>
          <w:rFonts w:ascii="Arial" w:eastAsia="Calibri" w:hAnsi="Arial" w:cs="Arial"/>
          <w:color w:val="666666"/>
          <w:lang w:val="fr-BE"/>
        </w:rPr>
        <w:t>, si un test est éventuellement nécessaire</w:t>
      </w:r>
      <w:r w:rsidR="001B07F9" w:rsidRPr="00406D1D">
        <w:rPr>
          <w:rFonts w:ascii="Arial" w:eastAsia="Calibri" w:hAnsi="Arial" w:cs="Arial"/>
          <w:color w:val="666666"/>
          <w:lang w:val="fr-BE"/>
        </w:rPr>
        <w:t xml:space="preserve">. </w:t>
      </w:r>
      <w:r w:rsidR="39861D53" w:rsidRPr="00406D1D">
        <w:rPr>
          <w:rFonts w:ascii="Arial" w:eastAsia="Calibri" w:hAnsi="Arial" w:cs="Arial"/>
          <w:color w:val="666666"/>
          <w:lang w:val="fr-BE"/>
        </w:rPr>
        <w:t>N</w:t>
      </w:r>
      <w:r w:rsidR="19475896" w:rsidRPr="00406D1D">
        <w:rPr>
          <w:rFonts w:ascii="Arial" w:eastAsia="Calibri" w:hAnsi="Arial" w:cs="Arial"/>
          <w:color w:val="666666"/>
          <w:lang w:val="fr-BE"/>
        </w:rPr>
        <w:t xml:space="preserve">ous choisissons </w:t>
      </w:r>
      <w:r w:rsidR="18545DCA" w:rsidRPr="00406D1D">
        <w:rPr>
          <w:rFonts w:ascii="Arial" w:eastAsia="Calibri" w:hAnsi="Arial" w:cs="Arial"/>
          <w:color w:val="666666"/>
          <w:lang w:val="fr-BE"/>
        </w:rPr>
        <w:t xml:space="preserve">toutefois </w:t>
      </w:r>
      <w:r w:rsidR="19475896" w:rsidRPr="00406D1D">
        <w:rPr>
          <w:rFonts w:ascii="Arial" w:eastAsia="Calibri" w:hAnsi="Arial" w:cs="Arial"/>
          <w:color w:val="666666"/>
          <w:lang w:val="fr-BE"/>
        </w:rPr>
        <w:t xml:space="preserve">de ne pas tester </w:t>
      </w:r>
      <w:r w:rsidR="47E8BE7C" w:rsidRPr="00406D1D">
        <w:rPr>
          <w:rFonts w:ascii="Arial" w:eastAsia="Calibri" w:hAnsi="Arial" w:cs="Arial"/>
          <w:color w:val="666666"/>
          <w:lang w:val="fr-BE"/>
        </w:rPr>
        <w:t xml:space="preserve">en pharmacie </w:t>
      </w:r>
      <w:r w:rsidR="19475896" w:rsidRPr="00406D1D">
        <w:rPr>
          <w:rFonts w:ascii="Arial" w:eastAsia="Calibri" w:hAnsi="Arial" w:cs="Arial"/>
          <w:color w:val="666666"/>
          <w:lang w:val="fr-BE"/>
        </w:rPr>
        <w:t>certains sous-groupes de ce groupe cible</w:t>
      </w:r>
      <w:r w:rsidR="2D3A5B07" w:rsidRPr="00406D1D">
        <w:rPr>
          <w:rFonts w:ascii="Arial" w:eastAsia="Calibri" w:hAnsi="Arial" w:cs="Arial"/>
          <w:color w:val="666666"/>
          <w:lang w:val="fr-BE"/>
        </w:rPr>
        <w:t xml:space="preserve">, mais de les référer </w:t>
      </w:r>
      <w:r w:rsidR="00A533F5">
        <w:rPr>
          <w:rFonts w:ascii="Arial" w:eastAsia="Calibri" w:hAnsi="Arial" w:cs="Arial"/>
          <w:color w:val="666666"/>
          <w:lang w:val="fr-BE"/>
        </w:rPr>
        <w:t>vers</w:t>
      </w:r>
      <w:r w:rsidR="2D3A5B07" w:rsidRPr="00406D1D">
        <w:rPr>
          <w:rFonts w:ascii="Arial" w:eastAsia="Calibri" w:hAnsi="Arial" w:cs="Arial"/>
          <w:color w:val="666666"/>
          <w:lang w:val="fr-BE"/>
        </w:rPr>
        <w:t xml:space="preserve"> un médecin (généraliste).</w:t>
      </w:r>
      <w:r w:rsidR="001B07F9" w:rsidRPr="00406D1D">
        <w:rPr>
          <w:rFonts w:ascii="Arial" w:eastAsia="Calibri" w:hAnsi="Arial" w:cs="Arial"/>
          <w:color w:val="666666"/>
          <w:lang w:val="fr-BE"/>
        </w:rPr>
        <w:t xml:space="preserve"> </w:t>
      </w:r>
    </w:p>
    <w:p w14:paraId="3E4BBAC5" w14:textId="7CBDE27E" w:rsidR="001B07F9" w:rsidRPr="00406D1D" w:rsidRDefault="0FB4938D" w:rsidP="00FC504C">
      <w:pPr>
        <w:tabs>
          <w:tab w:val="left" w:pos="540"/>
        </w:tabs>
        <w:ind w:right="-541"/>
        <w:rPr>
          <w:rFonts w:ascii="Arial" w:eastAsia="Calibri" w:hAnsi="Arial" w:cs="Arial"/>
          <w:color w:val="666666"/>
          <w:lang w:val="fr-BE"/>
        </w:rPr>
      </w:pPr>
      <w:r w:rsidRPr="00406D1D">
        <w:rPr>
          <w:rFonts w:ascii="Arial" w:eastAsia="Calibri" w:hAnsi="Arial" w:cs="Arial"/>
          <w:color w:val="666666"/>
          <w:lang w:val="fr-BE"/>
        </w:rPr>
        <w:t xml:space="preserve">En pharmacie, seuls les patients symptomatiques présentant des symptômes depuis </w:t>
      </w:r>
      <w:r w:rsidR="001B07F9" w:rsidRPr="00406D1D">
        <w:rPr>
          <w:rFonts w:ascii="Arial" w:eastAsia="Calibri" w:hAnsi="Arial" w:cs="Arial"/>
          <w:color w:val="666666"/>
          <w:lang w:val="fr-BE"/>
        </w:rPr>
        <w:t xml:space="preserve">≤ 5 </w:t>
      </w:r>
      <w:r w:rsidR="78929AD0" w:rsidRPr="00406D1D">
        <w:rPr>
          <w:rFonts w:ascii="Arial" w:eastAsia="Calibri" w:hAnsi="Arial" w:cs="Arial"/>
          <w:color w:val="666666"/>
          <w:lang w:val="fr-BE"/>
        </w:rPr>
        <w:t>jours pourront être testés, à l’exception des sous-groupes suivants</w:t>
      </w:r>
      <w:r w:rsidR="7E74FF12" w:rsidRPr="00406D1D">
        <w:rPr>
          <w:rFonts w:ascii="Arial" w:eastAsia="Calibri" w:hAnsi="Arial" w:cs="Arial"/>
          <w:color w:val="666666"/>
          <w:lang w:val="fr-BE"/>
        </w:rPr>
        <w:t xml:space="preserve"> </w:t>
      </w:r>
      <w:r w:rsidR="001B07F9" w:rsidRPr="00406D1D">
        <w:rPr>
          <w:rFonts w:ascii="Arial" w:eastAsia="Calibri" w:hAnsi="Arial" w:cs="Arial"/>
          <w:color w:val="666666"/>
          <w:lang w:val="fr-BE"/>
        </w:rPr>
        <w:t>:</w:t>
      </w:r>
    </w:p>
    <w:p w14:paraId="21937D91" w14:textId="49A395E5" w:rsidR="001023B3" w:rsidRPr="00406D1D" w:rsidRDefault="00950D5D" w:rsidP="00FC504C">
      <w:pPr>
        <w:pStyle w:val="ListParagraph"/>
        <w:numPr>
          <w:ilvl w:val="0"/>
          <w:numId w:val="2"/>
        </w:numPr>
        <w:tabs>
          <w:tab w:val="left" w:pos="540"/>
        </w:tabs>
        <w:ind w:right="-541"/>
        <w:rPr>
          <w:rFonts w:ascii="Arial" w:eastAsia="Calibri" w:hAnsi="Arial" w:cs="Arial"/>
          <w:color w:val="666666"/>
          <w:lang w:val="fr-BE"/>
        </w:rPr>
      </w:pPr>
      <w:r>
        <w:rPr>
          <w:rFonts w:ascii="Arial" w:eastAsia="Calibri" w:hAnsi="Arial" w:cs="Arial"/>
          <w:color w:val="666666"/>
          <w:lang w:val="fr-BE"/>
        </w:rPr>
        <w:t>L</w:t>
      </w:r>
      <w:r w:rsidR="001B07F9" w:rsidRPr="05766F24">
        <w:rPr>
          <w:rFonts w:ascii="Arial" w:eastAsia="Calibri" w:hAnsi="Arial" w:cs="Arial"/>
          <w:color w:val="666666"/>
          <w:lang w:val="fr-BE"/>
        </w:rPr>
        <w:t xml:space="preserve">es patients présentant des symptômes graves tels que dyspnée, douleurs thoraciques, aggravation de la BPCO, asthme…ou </w:t>
      </w:r>
      <w:r w:rsidR="1EB3C3D0" w:rsidRPr="05766F24">
        <w:rPr>
          <w:rFonts w:ascii="Arial" w:eastAsia="Calibri" w:hAnsi="Arial" w:cs="Arial"/>
          <w:color w:val="666666"/>
          <w:lang w:val="fr-BE"/>
        </w:rPr>
        <w:t xml:space="preserve">des </w:t>
      </w:r>
      <w:r w:rsidR="001B07F9" w:rsidRPr="05766F24">
        <w:rPr>
          <w:rFonts w:ascii="Arial" w:eastAsia="Calibri" w:hAnsi="Arial" w:cs="Arial"/>
          <w:color w:val="666666"/>
          <w:lang w:val="fr-BE"/>
        </w:rPr>
        <w:t>patients à ri</w:t>
      </w:r>
      <w:r w:rsidR="14B9667B" w:rsidRPr="05766F24">
        <w:rPr>
          <w:rFonts w:ascii="Arial" w:eastAsia="Calibri" w:hAnsi="Arial" w:cs="Arial"/>
          <w:color w:val="666666"/>
          <w:lang w:val="fr-BE"/>
        </w:rPr>
        <w:t>s</w:t>
      </w:r>
      <w:r w:rsidR="001B07F9" w:rsidRPr="05766F24">
        <w:rPr>
          <w:rFonts w:ascii="Arial" w:eastAsia="Calibri" w:hAnsi="Arial" w:cs="Arial"/>
          <w:color w:val="666666"/>
          <w:lang w:val="fr-BE"/>
        </w:rPr>
        <w:t xml:space="preserve">que accru d’évolution sévère </w:t>
      </w:r>
      <w:r w:rsidR="46B8986E" w:rsidRPr="05766F24">
        <w:rPr>
          <w:rFonts w:ascii="Arial" w:eastAsia="Calibri" w:hAnsi="Arial" w:cs="Arial"/>
          <w:color w:val="666666"/>
          <w:lang w:val="fr-BE"/>
        </w:rPr>
        <w:t>de la</w:t>
      </w:r>
      <w:r w:rsidR="001B07F9" w:rsidRPr="05766F24">
        <w:rPr>
          <w:rFonts w:ascii="Arial" w:eastAsia="Calibri" w:hAnsi="Arial" w:cs="Arial"/>
          <w:color w:val="666666"/>
          <w:lang w:val="fr-BE"/>
        </w:rPr>
        <w:t xml:space="preserve"> COVID-19 </w:t>
      </w:r>
      <w:bookmarkStart w:id="7" w:name="_Hlk61426478"/>
      <w:r w:rsidR="001B07F9" w:rsidRPr="05766F24">
        <w:rPr>
          <w:rStyle w:val="APBlinkChar"/>
        </w:rPr>
        <w:t xml:space="preserve">comme </w:t>
      </w:r>
      <w:r w:rsidR="5AB464A9" w:rsidRPr="05766F24">
        <w:rPr>
          <w:rStyle w:val="APBlinkChar"/>
        </w:rPr>
        <w:t xml:space="preserve">le </w:t>
      </w:r>
      <w:r w:rsidR="00BEC078" w:rsidRPr="05766F24">
        <w:rPr>
          <w:rStyle w:val="APBlinkChar"/>
        </w:rPr>
        <w:t>précise</w:t>
      </w:r>
      <w:r w:rsidR="001B07F9" w:rsidRPr="05766F24">
        <w:rPr>
          <w:rStyle w:val="APBlinkChar"/>
        </w:rPr>
        <w:t xml:space="preserve"> Sciensano</w:t>
      </w:r>
      <w:r w:rsidR="083BC03C" w:rsidRPr="05766F24">
        <w:rPr>
          <w:rStyle w:val="APBlinkChar"/>
        </w:rPr>
        <w:t>,</w:t>
      </w:r>
      <w:r w:rsidR="001B07F9" w:rsidRPr="05766F24">
        <w:rPr>
          <w:rStyle w:val="APBlinkChar"/>
        </w:rPr>
        <w:t xml:space="preserve"> </w:t>
      </w:r>
      <w:r w:rsidR="001B07F9" w:rsidRPr="05766F24">
        <w:rPr>
          <w:rFonts w:ascii="Arial" w:eastAsia="Calibri" w:hAnsi="Arial" w:cs="Arial"/>
          <w:color w:val="666666"/>
          <w:lang w:val="fr-BE"/>
        </w:rPr>
        <w:t xml:space="preserve">ou </w:t>
      </w:r>
      <w:r w:rsidR="2CFBE111" w:rsidRPr="05766F24">
        <w:rPr>
          <w:rFonts w:ascii="Arial" w:eastAsia="Calibri" w:hAnsi="Arial" w:cs="Arial"/>
          <w:color w:val="666666"/>
          <w:lang w:val="fr-BE"/>
        </w:rPr>
        <w:t xml:space="preserve">des </w:t>
      </w:r>
      <w:r w:rsidR="001B07F9" w:rsidRPr="05766F24">
        <w:rPr>
          <w:rFonts w:ascii="Arial" w:eastAsia="Calibri" w:hAnsi="Arial" w:cs="Arial"/>
          <w:color w:val="666666"/>
          <w:lang w:val="fr-BE"/>
        </w:rPr>
        <w:t>patients</w:t>
      </w:r>
      <w:r w:rsidR="4968CB36" w:rsidRPr="05766F24">
        <w:rPr>
          <w:rFonts w:ascii="Arial" w:eastAsia="Calibri" w:hAnsi="Arial" w:cs="Arial"/>
          <w:color w:val="666666"/>
          <w:lang w:val="fr-BE"/>
        </w:rPr>
        <w:t xml:space="preserve"> issus de groupes </w:t>
      </w:r>
      <w:r>
        <w:rPr>
          <w:rFonts w:ascii="Arial" w:eastAsia="Calibri" w:hAnsi="Arial" w:cs="Arial"/>
          <w:color w:val="666666"/>
          <w:lang w:val="fr-BE"/>
        </w:rPr>
        <w:t>vulnérabl</w:t>
      </w:r>
      <w:r w:rsidR="4968CB36" w:rsidRPr="05766F24">
        <w:rPr>
          <w:rFonts w:ascii="Arial" w:eastAsia="Calibri" w:hAnsi="Arial" w:cs="Arial"/>
          <w:color w:val="666666"/>
          <w:lang w:val="fr-BE"/>
        </w:rPr>
        <w:t>es</w:t>
      </w:r>
      <w:r w:rsidR="001B07F9" w:rsidRPr="05766F24">
        <w:rPr>
          <w:rFonts w:ascii="Arial" w:eastAsia="Calibri" w:hAnsi="Arial" w:cs="Arial"/>
          <w:color w:val="666666"/>
          <w:lang w:val="fr-BE"/>
        </w:rPr>
        <w:t xml:space="preserve"> </w:t>
      </w:r>
      <w:r w:rsidR="001B07F9" w:rsidRPr="00406D1D">
        <w:rPr>
          <w:rFonts w:ascii="Arial" w:eastAsia="Calibri" w:hAnsi="Arial" w:cs="Arial"/>
          <w:color w:val="666666"/>
          <w:lang w:val="fr-BE"/>
        </w:rPr>
        <w:t>(</w:t>
      </w:r>
      <w:r w:rsidR="7B48D06D" w:rsidRPr="00406D1D">
        <w:rPr>
          <w:rFonts w:ascii="Arial" w:eastAsia="Calibri" w:hAnsi="Arial" w:cs="Arial"/>
          <w:color w:val="666666"/>
          <w:lang w:val="fr-BE"/>
        </w:rPr>
        <w:t>femmes enceintes</w:t>
      </w:r>
      <w:r w:rsidR="001B07F9" w:rsidRPr="00406D1D">
        <w:rPr>
          <w:rFonts w:ascii="Arial" w:eastAsia="Calibri" w:hAnsi="Arial" w:cs="Arial"/>
          <w:color w:val="666666"/>
          <w:lang w:val="fr-BE"/>
        </w:rPr>
        <w:t xml:space="preserve">, </w:t>
      </w:r>
      <w:r w:rsidR="5B274A46" w:rsidRPr="00406D1D">
        <w:rPr>
          <w:rFonts w:ascii="Arial" w:eastAsia="Calibri" w:hAnsi="Arial" w:cs="Arial"/>
          <w:color w:val="666666"/>
          <w:lang w:val="fr-BE"/>
        </w:rPr>
        <w:t>patients cancéreux</w:t>
      </w:r>
      <w:r w:rsidR="001B07F9" w:rsidRPr="00406D1D">
        <w:rPr>
          <w:rFonts w:ascii="Arial" w:eastAsia="Calibri" w:hAnsi="Arial" w:cs="Arial"/>
          <w:color w:val="666666"/>
          <w:lang w:val="fr-BE"/>
        </w:rPr>
        <w:t xml:space="preserve">, </w:t>
      </w:r>
      <w:r w:rsidR="07969F0B" w:rsidRPr="00406D1D">
        <w:rPr>
          <w:rFonts w:ascii="Arial" w:eastAsia="Calibri" w:hAnsi="Arial" w:cs="Arial"/>
          <w:color w:val="666666"/>
          <w:lang w:val="fr-BE"/>
        </w:rPr>
        <w:t xml:space="preserve">atteints de troubles de l’immunité </w:t>
      </w:r>
      <w:r w:rsidR="49E80697" w:rsidRPr="00406D1D">
        <w:rPr>
          <w:rFonts w:ascii="Arial" w:eastAsia="Calibri" w:hAnsi="Arial" w:cs="Arial"/>
          <w:color w:val="666666"/>
          <w:lang w:val="fr-BE"/>
        </w:rPr>
        <w:t>ou d’une pathologie chronique</w:t>
      </w:r>
      <w:r w:rsidR="001B07F9" w:rsidRPr="00406D1D">
        <w:rPr>
          <w:rFonts w:ascii="Arial" w:eastAsia="Calibri" w:hAnsi="Arial" w:cs="Arial"/>
          <w:color w:val="666666"/>
          <w:lang w:val="fr-BE"/>
        </w:rPr>
        <w:t xml:space="preserve">...) </w:t>
      </w:r>
      <w:r w:rsidR="001B07F9" w:rsidRPr="05766F24">
        <w:rPr>
          <w:rFonts w:ascii="Arial" w:eastAsia="Calibri" w:hAnsi="Arial" w:cs="Arial"/>
          <w:color w:val="666666"/>
          <w:lang w:val="fr-BE"/>
        </w:rPr>
        <w:t xml:space="preserve">peuvent </w:t>
      </w:r>
      <w:r w:rsidR="305AF096" w:rsidRPr="05766F24">
        <w:rPr>
          <w:rFonts w:ascii="Arial" w:eastAsia="Calibri" w:hAnsi="Arial" w:cs="Arial"/>
          <w:color w:val="666666"/>
          <w:lang w:val="fr-BE"/>
        </w:rPr>
        <w:t>ê</w:t>
      </w:r>
      <w:r w:rsidR="001B07F9" w:rsidRPr="05766F24">
        <w:rPr>
          <w:rFonts w:ascii="Arial" w:eastAsia="Calibri" w:hAnsi="Arial" w:cs="Arial"/>
          <w:color w:val="666666"/>
          <w:lang w:val="fr-BE"/>
        </w:rPr>
        <w:t>tre testé</w:t>
      </w:r>
      <w:r w:rsidR="008BF0A7" w:rsidRPr="05766F24">
        <w:rPr>
          <w:rFonts w:ascii="Arial" w:eastAsia="Calibri" w:hAnsi="Arial" w:cs="Arial"/>
          <w:color w:val="666666"/>
          <w:lang w:val="fr-BE"/>
        </w:rPr>
        <w:t>s en pharmacie</w:t>
      </w:r>
      <w:r w:rsidR="001B07F9" w:rsidRPr="05766F24">
        <w:rPr>
          <w:rFonts w:ascii="Arial" w:eastAsia="Calibri" w:hAnsi="Arial" w:cs="Arial"/>
          <w:color w:val="666666"/>
          <w:lang w:val="fr-BE"/>
        </w:rPr>
        <w:t xml:space="preserve"> s</w:t>
      </w:r>
      <w:r w:rsidR="0109A184" w:rsidRPr="05766F24">
        <w:rPr>
          <w:rFonts w:ascii="Arial" w:eastAsia="Calibri" w:hAnsi="Arial" w:cs="Arial"/>
          <w:color w:val="666666"/>
          <w:lang w:val="fr-BE"/>
        </w:rPr>
        <w:t>’</w:t>
      </w:r>
      <w:r w:rsidR="001B07F9" w:rsidRPr="05766F24">
        <w:rPr>
          <w:rFonts w:ascii="Arial" w:eastAsia="Calibri" w:hAnsi="Arial" w:cs="Arial"/>
          <w:color w:val="666666"/>
          <w:lang w:val="fr-BE"/>
        </w:rPr>
        <w:t>ils</w:t>
      </w:r>
      <w:r w:rsidR="5C6F8C75" w:rsidRPr="05766F24">
        <w:rPr>
          <w:rFonts w:ascii="Arial" w:eastAsia="Calibri" w:hAnsi="Arial" w:cs="Arial"/>
          <w:color w:val="666666"/>
          <w:lang w:val="fr-BE"/>
        </w:rPr>
        <w:t xml:space="preserve"> le souhaitent</w:t>
      </w:r>
      <w:bookmarkEnd w:id="7"/>
      <w:r w:rsidR="001B07F9" w:rsidRPr="05766F24">
        <w:rPr>
          <w:rFonts w:ascii="Arial" w:eastAsia="Calibri" w:hAnsi="Arial" w:cs="Arial"/>
          <w:color w:val="666666"/>
          <w:lang w:val="fr-BE"/>
        </w:rPr>
        <w:t xml:space="preserve">. </w:t>
      </w:r>
      <w:r w:rsidR="0734D17B" w:rsidRPr="05766F24">
        <w:rPr>
          <w:rFonts w:ascii="Arial" w:eastAsia="Calibri" w:hAnsi="Arial" w:cs="Arial"/>
          <w:color w:val="666666"/>
          <w:lang w:val="fr-BE"/>
        </w:rPr>
        <w:t xml:space="preserve">Toutefois, la pharmacie renvoie systématiquement ces patients </w:t>
      </w:r>
      <w:r w:rsidR="3E6E566B" w:rsidRPr="00406D1D">
        <w:rPr>
          <w:rFonts w:ascii="Arial" w:eastAsia="Calibri" w:hAnsi="Arial" w:cs="Arial"/>
          <w:color w:val="666666"/>
          <w:lang w:val="fr-BE"/>
        </w:rPr>
        <w:t xml:space="preserve">vers </w:t>
      </w:r>
      <w:r w:rsidR="59B68154" w:rsidRPr="00406D1D">
        <w:rPr>
          <w:rFonts w:ascii="Arial" w:eastAsia="Calibri" w:hAnsi="Arial" w:cs="Arial"/>
          <w:color w:val="666666"/>
          <w:lang w:val="fr-BE"/>
        </w:rPr>
        <w:t>un</w:t>
      </w:r>
      <w:r w:rsidR="3E6E566B" w:rsidRPr="00406D1D">
        <w:rPr>
          <w:rFonts w:ascii="Arial" w:eastAsia="Calibri" w:hAnsi="Arial" w:cs="Arial"/>
          <w:color w:val="666666"/>
          <w:lang w:val="fr-BE"/>
        </w:rPr>
        <w:t xml:space="preserve"> médecin (généraliste) quel que soit le résultat du test</w:t>
      </w:r>
      <w:r w:rsidR="001B07F9" w:rsidRPr="00406D1D">
        <w:rPr>
          <w:rFonts w:ascii="Arial" w:eastAsia="Calibri" w:hAnsi="Arial" w:cs="Arial"/>
          <w:color w:val="666666"/>
          <w:lang w:val="fr-BE"/>
        </w:rPr>
        <w:t xml:space="preserve">. </w:t>
      </w:r>
      <w:r w:rsidR="274C5DAF" w:rsidRPr="00406D1D">
        <w:rPr>
          <w:rFonts w:ascii="Arial" w:eastAsia="Calibri" w:hAnsi="Arial" w:cs="Arial"/>
          <w:color w:val="666666"/>
          <w:lang w:val="fr-BE"/>
        </w:rPr>
        <w:t xml:space="preserve">Le pharmacien explique clairement à ces patients l’importance d’une prise de contact </w:t>
      </w:r>
      <w:r w:rsidR="1A949A5F" w:rsidRPr="00406D1D">
        <w:rPr>
          <w:rFonts w:ascii="Arial" w:eastAsia="Calibri" w:hAnsi="Arial" w:cs="Arial"/>
          <w:color w:val="666666"/>
          <w:lang w:val="fr-BE"/>
        </w:rPr>
        <w:t>avec le médecin (généraliste)</w:t>
      </w:r>
      <w:r w:rsidR="001B07F9" w:rsidRPr="00406D1D">
        <w:rPr>
          <w:rFonts w:ascii="Arial" w:eastAsia="Calibri" w:hAnsi="Arial" w:cs="Arial"/>
          <w:color w:val="666666"/>
          <w:lang w:val="fr-BE"/>
        </w:rPr>
        <w:t xml:space="preserve">. </w:t>
      </w:r>
      <w:r w:rsidR="126E8158" w:rsidRPr="00406D1D">
        <w:rPr>
          <w:rFonts w:ascii="Arial" w:eastAsia="Calibri" w:hAnsi="Arial" w:cs="Arial"/>
          <w:color w:val="666666"/>
          <w:lang w:val="fr-BE"/>
        </w:rPr>
        <w:t xml:space="preserve">Si le patient est testé positif ou décide de ne pas se faire tester </w:t>
      </w:r>
      <w:r w:rsidR="1B8283A7" w:rsidRPr="00406D1D">
        <w:rPr>
          <w:rFonts w:ascii="Arial" w:eastAsia="Calibri" w:hAnsi="Arial" w:cs="Arial"/>
          <w:color w:val="666666"/>
          <w:lang w:val="fr-BE"/>
        </w:rPr>
        <w:t>en pharmacie, il se met en auto</w:t>
      </w:r>
      <w:r>
        <w:rPr>
          <w:rFonts w:ascii="Arial" w:eastAsia="Calibri" w:hAnsi="Arial" w:cs="Arial"/>
          <w:color w:val="666666"/>
          <w:lang w:val="fr-BE"/>
        </w:rPr>
        <w:t>-</w:t>
      </w:r>
      <w:r w:rsidR="1B8283A7" w:rsidRPr="00406D1D">
        <w:rPr>
          <w:rFonts w:ascii="Arial" w:eastAsia="Calibri" w:hAnsi="Arial" w:cs="Arial"/>
          <w:color w:val="666666"/>
          <w:lang w:val="fr-BE"/>
        </w:rPr>
        <w:t xml:space="preserve">isolement </w:t>
      </w:r>
      <w:r w:rsidR="7C2E79EA" w:rsidRPr="00406D1D">
        <w:rPr>
          <w:rFonts w:ascii="Arial" w:eastAsia="Calibri" w:hAnsi="Arial" w:cs="Arial"/>
          <w:color w:val="666666"/>
          <w:lang w:val="fr-BE"/>
        </w:rPr>
        <w:t>dans l’attente d’un contact avec le médecin (généraliste)</w:t>
      </w:r>
      <w:r w:rsidR="001B07F9" w:rsidRPr="00406D1D">
        <w:rPr>
          <w:rFonts w:ascii="Arial" w:eastAsia="Calibri" w:hAnsi="Arial" w:cs="Arial"/>
          <w:color w:val="666666"/>
          <w:lang w:val="fr-BE"/>
        </w:rPr>
        <w:t>.</w:t>
      </w:r>
    </w:p>
    <w:p w14:paraId="16EAAE62" w14:textId="77777777" w:rsidR="001B07F9" w:rsidRPr="00406D1D" w:rsidRDefault="001B07F9" w:rsidP="00FC504C">
      <w:pPr>
        <w:pStyle w:val="ListParagraph"/>
        <w:tabs>
          <w:tab w:val="left" w:pos="540"/>
        </w:tabs>
        <w:ind w:left="1080" w:right="-541"/>
        <w:rPr>
          <w:rFonts w:ascii="Arial" w:eastAsia="Calibri" w:hAnsi="Arial" w:cs="Arial"/>
          <w:color w:val="666666"/>
          <w:lang w:val="fr-BE"/>
        </w:rPr>
      </w:pPr>
    </w:p>
    <w:p w14:paraId="50693079" w14:textId="77777777" w:rsidR="00565153" w:rsidRPr="00406D1D" w:rsidRDefault="00565153" w:rsidP="00FC504C">
      <w:pPr>
        <w:pStyle w:val="ListParagraph"/>
        <w:numPr>
          <w:ilvl w:val="0"/>
          <w:numId w:val="2"/>
        </w:numPr>
        <w:tabs>
          <w:tab w:val="left" w:pos="0"/>
          <w:tab w:val="left" w:pos="540"/>
        </w:tabs>
        <w:ind w:right="-541"/>
        <w:jc w:val="both"/>
        <w:rPr>
          <w:rFonts w:ascii="Arial" w:eastAsia="Calibri" w:hAnsi="Arial" w:cs="Arial"/>
          <w:color w:val="666666"/>
          <w:lang w:val="fr-BE"/>
        </w:rPr>
      </w:pPr>
      <w:r w:rsidRPr="00406D1D">
        <w:rPr>
          <w:rFonts w:ascii="Arial" w:eastAsia="Calibri" w:hAnsi="Arial" w:cs="Arial"/>
          <w:color w:val="666666"/>
          <w:lang w:val="fr-BE"/>
        </w:rPr>
        <w:t>Les enfants symptomatiques de moins de 6 ans ne sont pas testés dans les pharmacies.</w:t>
      </w:r>
    </w:p>
    <w:p w14:paraId="2F86F3F1" w14:textId="43112E57" w:rsidR="001B07F9" w:rsidRPr="00406D1D" w:rsidRDefault="568A52AF" w:rsidP="00FC504C">
      <w:pPr>
        <w:pStyle w:val="ListParagraph"/>
        <w:tabs>
          <w:tab w:val="left" w:pos="540"/>
        </w:tabs>
        <w:ind w:left="1080" w:right="-541"/>
        <w:rPr>
          <w:rFonts w:ascii="Arial" w:eastAsia="Calibri" w:hAnsi="Arial" w:cs="Arial"/>
          <w:color w:val="666666"/>
          <w:lang w:val="fr-BE"/>
        </w:rPr>
      </w:pPr>
      <w:r w:rsidRPr="00406D1D">
        <w:rPr>
          <w:rFonts w:ascii="Arial" w:eastAsia="Calibri" w:hAnsi="Arial" w:cs="Arial"/>
          <w:color w:val="666666"/>
          <w:lang w:val="fr-BE"/>
        </w:rPr>
        <w:t xml:space="preserve">Les parents d’enfants symptomatiques ne peuvent pas se faire tester en pharmacie </w:t>
      </w:r>
      <w:r w:rsidR="525CF024" w:rsidRPr="00406D1D">
        <w:rPr>
          <w:rFonts w:ascii="Arial" w:eastAsia="Calibri" w:hAnsi="Arial" w:cs="Arial"/>
          <w:color w:val="666666"/>
          <w:lang w:val="fr-BE"/>
        </w:rPr>
        <w:t xml:space="preserve">s’ils sont  asymptomatiques </w:t>
      </w:r>
      <w:r w:rsidR="001B07F9" w:rsidRPr="00406D1D">
        <w:rPr>
          <w:rFonts w:ascii="Arial" w:eastAsia="Calibri" w:hAnsi="Arial" w:cs="Arial"/>
          <w:color w:val="666666"/>
          <w:lang w:val="fr-BE"/>
        </w:rPr>
        <w:t>o</w:t>
      </w:r>
      <w:r w:rsidR="1A859AA4" w:rsidRPr="00406D1D">
        <w:rPr>
          <w:rFonts w:ascii="Arial" w:eastAsia="Calibri" w:hAnsi="Arial" w:cs="Arial"/>
          <w:color w:val="666666"/>
          <w:lang w:val="fr-BE"/>
        </w:rPr>
        <w:t>u s’ils ne font pas partie</w:t>
      </w:r>
      <w:r w:rsidR="001B07F9" w:rsidRPr="00406D1D">
        <w:rPr>
          <w:rFonts w:ascii="Arial" w:eastAsia="Calibri" w:hAnsi="Arial" w:cs="Arial"/>
          <w:color w:val="666666"/>
          <w:lang w:val="fr-BE"/>
        </w:rPr>
        <w:t xml:space="preserve"> </w:t>
      </w:r>
      <w:r w:rsidR="0B9C72D8" w:rsidRPr="00406D1D">
        <w:rPr>
          <w:rFonts w:ascii="Arial" w:eastAsia="Calibri" w:hAnsi="Arial" w:cs="Arial"/>
          <w:color w:val="666666"/>
          <w:lang w:val="fr-BE"/>
        </w:rPr>
        <w:t xml:space="preserve">d’un cluster </w:t>
      </w:r>
      <w:r w:rsidR="602878A2" w:rsidRPr="00406D1D">
        <w:rPr>
          <w:rFonts w:ascii="Arial" w:eastAsia="Calibri" w:hAnsi="Arial" w:cs="Arial"/>
          <w:color w:val="666666"/>
          <w:lang w:val="fr-BE"/>
        </w:rPr>
        <w:t xml:space="preserve">potentiel </w:t>
      </w:r>
      <w:r w:rsidR="0B9C72D8" w:rsidRPr="00406D1D">
        <w:rPr>
          <w:rFonts w:ascii="Arial" w:eastAsia="Calibri" w:hAnsi="Arial" w:cs="Arial"/>
          <w:color w:val="666666"/>
          <w:lang w:val="fr-BE"/>
        </w:rPr>
        <w:t>de contamination</w:t>
      </w:r>
      <w:r w:rsidR="001B07F9" w:rsidRPr="00406D1D">
        <w:rPr>
          <w:rFonts w:ascii="Arial" w:eastAsia="Calibri" w:hAnsi="Arial" w:cs="Arial"/>
          <w:color w:val="666666"/>
          <w:lang w:val="fr-BE"/>
        </w:rPr>
        <w:t xml:space="preserve">. </w:t>
      </w:r>
      <w:r w:rsidR="1875008A" w:rsidRPr="00406D1D">
        <w:rPr>
          <w:rFonts w:ascii="Arial" w:eastAsia="Calibri" w:hAnsi="Arial" w:cs="Arial"/>
          <w:color w:val="666666"/>
          <w:lang w:val="fr-BE"/>
        </w:rPr>
        <w:t>Si les parents développent des symptômes dans les jours suivants, ils pourront alors se faire tester en pharmacie</w:t>
      </w:r>
      <w:r w:rsidR="001B07F9" w:rsidRPr="00406D1D">
        <w:rPr>
          <w:rFonts w:ascii="Arial" w:eastAsia="Calibri" w:hAnsi="Arial" w:cs="Arial"/>
          <w:color w:val="666666"/>
          <w:lang w:val="fr-BE"/>
        </w:rPr>
        <w:t xml:space="preserve">. </w:t>
      </w:r>
      <w:r w:rsidR="015307CE" w:rsidRPr="00406D1D">
        <w:rPr>
          <w:rFonts w:ascii="Arial" w:eastAsia="Calibri" w:hAnsi="Arial" w:cs="Arial"/>
          <w:color w:val="666666"/>
          <w:lang w:val="fr-BE"/>
        </w:rPr>
        <w:t>Pour plus d’informations concernant l’enfant</w:t>
      </w:r>
      <w:r w:rsidR="00A94A71" w:rsidRPr="00406D1D">
        <w:rPr>
          <w:rFonts w:ascii="Arial" w:eastAsia="Calibri" w:hAnsi="Arial" w:cs="Arial"/>
          <w:color w:val="666666"/>
          <w:lang w:val="fr-BE"/>
        </w:rPr>
        <w:t>,</w:t>
      </w:r>
      <w:r w:rsidR="015307CE" w:rsidRPr="00406D1D">
        <w:rPr>
          <w:rFonts w:ascii="Arial" w:eastAsia="Calibri" w:hAnsi="Arial" w:cs="Arial"/>
          <w:color w:val="666666"/>
          <w:lang w:val="fr-BE"/>
        </w:rPr>
        <w:t xml:space="preserve"> le traitement et </w:t>
      </w:r>
      <w:r w:rsidR="00A94A71" w:rsidRPr="00406D1D">
        <w:rPr>
          <w:rFonts w:ascii="Arial" w:eastAsia="Calibri" w:hAnsi="Arial" w:cs="Arial"/>
          <w:color w:val="666666"/>
          <w:lang w:val="fr-BE"/>
        </w:rPr>
        <w:t xml:space="preserve">le </w:t>
      </w:r>
      <w:r w:rsidR="015307CE" w:rsidRPr="00406D1D">
        <w:rPr>
          <w:rFonts w:ascii="Arial" w:eastAsia="Calibri" w:hAnsi="Arial" w:cs="Arial"/>
          <w:color w:val="666666"/>
          <w:lang w:val="fr-BE"/>
        </w:rPr>
        <w:t>testing éventuels, les pharmacies renvoient vers le médecin (généraliste).</w:t>
      </w:r>
    </w:p>
    <w:p w14:paraId="3EDAE538" w14:textId="37A59C48" w:rsidR="00124CB8" w:rsidRDefault="00124CB8" w:rsidP="00124CB8">
      <w:pPr>
        <w:rPr>
          <w:rFonts w:ascii="Arial" w:eastAsia="Calibri" w:hAnsi="Arial" w:cs="Arial"/>
          <w:color w:val="666666"/>
          <w:lang w:val="fr-BE"/>
        </w:rPr>
      </w:pPr>
      <w:r w:rsidRPr="00C1085B">
        <w:rPr>
          <w:rFonts w:ascii="Arial" w:eastAsia="Calibri" w:hAnsi="Arial" w:cs="Arial"/>
          <w:color w:val="666666"/>
          <w:lang w:val="fr-BE"/>
        </w:rPr>
        <w:t>Les pharmacies sont en contact les centres de tri.</w:t>
      </w:r>
    </w:p>
    <w:p w14:paraId="268F7889" w14:textId="6769589C" w:rsidR="00DC05F8" w:rsidRDefault="00DC05F8" w:rsidP="00124CB8">
      <w:pPr>
        <w:rPr>
          <w:rFonts w:ascii="Arial" w:eastAsia="Calibri" w:hAnsi="Arial" w:cs="Arial"/>
          <w:color w:val="666666"/>
          <w:lang w:val="fr-BE"/>
        </w:rPr>
      </w:pPr>
    </w:p>
    <w:p w14:paraId="4F794C6F" w14:textId="06775267" w:rsidR="00DC05F8" w:rsidRDefault="00DC05F8" w:rsidP="00124CB8">
      <w:pPr>
        <w:rPr>
          <w:rFonts w:ascii="Arial" w:eastAsia="Calibri" w:hAnsi="Arial" w:cs="Arial"/>
          <w:color w:val="666666"/>
          <w:lang w:val="fr-BE"/>
        </w:rPr>
      </w:pPr>
    </w:p>
    <w:p w14:paraId="2AA0E2EE" w14:textId="77777777" w:rsidR="00C1085B" w:rsidRPr="00DC05F8" w:rsidRDefault="00C1085B" w:rsidP="00124CB8">
      <w:pPr>
        <w:rPr>
          <w:rFonts w:ascii="Arial" w:eastAsia="Calibri" w:hAnsi="Arial" w:cs="Arial"/>
          <w:color w:val="666666"/>
          <w:lang w:val="fr-BE"/>
        </w:rPr>
      </w:pPr>
    </w:p>
    <w:p w14:paraId="5244FB51" w14:textId="77777777" w:rsidR="00565153" w:rsidRPr="00AD0986" w:rsidRDefault="00565153" w:rsidP="00565153">
      <w:pPr>
        <w:rPr>
          <w:color w:val="4472C4" w:themeColor="accent1"/>
          <w:lang w:val="fr-BE"/>
        </w:rPr>
        <w:sectPr w:rsidR="00565153" w:rsidRPr="00AD0986" w:rsidSect="008D033E">
          <w:headerReference w:type="default" r:id="rId13"/>
          <w:footerReference w:type="default" r:id="rId14"/>
          <w:pgSz w:w="12240" w:h="15840"/>
          <w:pgMar w:top="1440" w:right="1440" w:bottom="1440" w:left="1418" w:header="720" w:footer="720" w:gutter="0"/>
          <w:cols w:space="720"/>
          <w:docGrid w:linePitch="360"/>
        </w:sectPr>
      </w:pPr>
    </w:p>
    <w:p w14:paraId="3B6A2D77" w14:textId="6AC88E7A" w:rsidR="00565153" w:rsidRPr="00AD0986" w:rsidRDefault="0081047C" w:rsidP="00565153">
      <w:pPr>
        <w:rPr>
          <w:lang w:val="fr-BE"/>
        </w:rPr>
        <w:sectPr w:rsidR="00565153" w:rsidRPr="00AD0986" w:rsidSect="001640DB">
          <w:headerReference w:type="default" r:id="rId15"/>
          <w:footerReference w:type="default" r:id="rId16"/>
          <w:pgSz w:w="15840" w:h="12240" w:orient="landscape"/>
          <w:pgMar w:top="1440" w:right="1440" w:bottom="1440" w:left="1440" w:header="720" w:footer="720" w:gutter="0"/>
          <w:cols w:space="720"/>
          <w:docGrid w:linePitch="360"/>
        </w:sectPr>
      </w:pPr>
      <w:r w:rsidRPr="00C86900">
        <w:rPr>
          <w:noProof/>
          <w:lang w:val="nl-BE"/>
        </w:rPr>
        <w:lastRenderedPageBreak/>
        <mc:AlternateContent>
          <mc:Choice Requires="wps">
            <w:drawing>
              <wp:anchor distT="45720" distB="45720" distL="114300" distR="114300" simplePos="0" relativeHeight="251658241" behindDoc="1" locked="0" layoutInCell="1" allowOverlap="1" wp14:anchorId="212FC18A" wp14:editId="2A561252">
                <wp:simplePos x="0" y="0"/>
                <wp:positionH relativeFrom="column">
                  <wp:posOffset>1599474</wp:posOffset>
                </wp:positionH>
                <wp:positionV relativeFrom="paragraph">
                  <wp:posOffset>-118836</wp:posOffset>
                </wp:positionV>
                <wp:extent cx="5626100" cy="381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381000"/>
                        </a:xfrm>
                        <a:prstGeom prst="rect">
                          <a:avLst/>
                        </a:prstGeom>
                        <a:solidFill>
                          <a:srgbClr val="FFFFFF"/>
                        </a:solidFill>
                        <a:ln w="9525">
                          <a:noFill/>
                          <a:miter lim="800000"/>
                          <a:headEnd/>
                          <a:tailEnd/>
                        </a:ln>
                      </wps:spPr>
                      <wps:txbx>
                        <w:txbxContent>
                          <w:p w14:paraId="762FA0AF" w14:textId="744A0AB7" w:rsidR="00C1085B" w:rsidRPr="00576391" w:rsidRDefault="00C1085B" w:rsidP="00576391">
                            <w:pPr>
                              <w:pStyle w:val="1APB"/>
                            </w:pPr>
                            <w:bookmarkStart w:id="9" w:name="_Toc65754124"/>
                            <w:r>
                              <w:t xml:space="preserve">Organigramme patients symptomatiques dans la pharmacie </w:t>
                            </w:r>
                            <w:r w:rsidRPr="00576391">
                              <w:t>(≥ 6 ans)</w:t>
                            </w:r>
                            <w:bookmarkEnd w:id="9"/>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2FC18A" id="_x0000_t202" coordsize="21600,21600" o:spt="202" path="m,l,21600r21600,l21600,xe">
                <v:stroke joinstyle="miter"/>
                <v:path gradientshapeok="t" o:connecttype="rect"/>
              </v:shapetype>
              <v:shape id="Text Box 2" o:spid="_x0000_s1026" type="#_x0000_t202" style="position:absolute;margin-left:125.95pt;margin-top:-9.35pt;width:443pt;height:30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" stroked="f">
                <v:textbox>
                  <w:txbxContent>
                    <w:p w14:paraId="762FA0AF" w14:textId="744A0AB7" w:rsidR="00C1085B" w:rsidRPr="00576391" w:rsidRDefault="00C1085B" w:rsidP="00576391">
                      <w:pPr>
                        <w:pStyle w:val="1APB"/>
                      </w:pPr>
                      <w:bookmarkStart w:id="10" w:name="_Toc65754124"/>
                      <w:r>
                        <w:t xml:space="preserve">Organigramme patients symptomatiques dans la pharmacie </w:t>
                      </w:r>
                      <w:r w:rsidRPr="00576391">
                        <w:t>(≥ 6 ans)</w:t>
                      </w:r>
                      <w:bookmarkEnd w:id="10"/>
                    </w:p>
                  </w:txbxContent>
                </v:textbox>
              </v:shape>
            </w:pict>
          </mc:Fallback>
        </mc:AlternateContent>
      </w:r>
      <w:r w:rsidR="00C1085B" w:rsidRPr="00C1085B">
        <w:drawing>
          <wp:anchor distT="0" distB="0" distL="114300" distR="114300" simplePos="0" relativeHeight="251680798" behindDoc="0" locked="0" layoutInCell="1" allowOverlap="1" wp14:anchorId="0F5CB536" wp14:editId="2AAF666C">
            <wp:simplePos x="0" y="0"/>
            <wp:positionH relativeFrom="page">
              <wp:posOffset>130628</wp:posOffset>
            </wp:positionH>
            <wp:positionV relativeFrom="page">
              <wp:posOffset>1567543</wp:posOffset>
            </wp:positionV>
            <wp:extent cx="9728653" cy="5943600"/>
            <wp:effectExtent l="0" t="0" r="25400" b="0"/>
            <wp:wrapNone/>
            <wp:docPr id="30" name="Diagram 30">
              <a:extLst xmlns:a="http://schemas.openxmlformats.org/drawingml/2006/main">
                <a:ext uri="{FF2B5EF4-FFF2-40B4-BE49-F238E27FC236}">
                  <a16:creationId xmlns:a16="http://schemas.microsoft.com/office/drawing/2014/main" id="{B43830B7-90CE-45B0-892F-D737E90012F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1DBE9792" w14:textId="77777777" w:rsidR="0055265C" w:rsidRDefault="00DE127C" w:rsidP="006327D0">
      <w:pPr>
        <w:pStyle w:val="0APB"/>
        <w:ind w:right="-563"/>
        <w:rPr>
          <w:lang w:val="fr-BE"/>
        </w:rPr>
      </w:pPr>
      <w:bookmarkStart w:id="11" w:name="_Toc65754125"/>
      <w:r w:rsidRPr="00406D1D">
        <w:rPr>
          <w:lang w:val="fr-BE"/>
        </w:rPr>
        <w:lastRenderedPageBreak/>
        <w:t>L</w:t>
      </w:r>
      <w:r w:rsidR="0055265C">
        <w:rPr>
          <w:lang w:val="fr-BE"/>
        </w:rPr>
        <w:t>es exigences de qualité de la pharmacie physique</w:t>
      </w:r>
      <w:bookmarkEnd w:id="11"/>
    </w:p>
    <w:p w14:paraId="78046A77" w14:textId="77777777" w:rsidR="0055265C" w:rsidRDefault="0055265C" w:rsidP="006327D0">
      <w:pPr>
        <w:ind w:right="-563"/>
        <w:rPr>
          <w:rFonts w:ascii="Arial" w:eastAsia="Calibri" w:hAnsi="Arial" w:cs="Arial"/>
          <w:color w:val="666666"/>
          <w:lang w:val="fr-BE"/>
        </w:rPr>
      </w:pPr>
    </w:p>
    <w:p w14:paraId="03C16F42" w14:textId="325EC04F" w:rsidR="005D4740" w:rsidRPr="00DC05F8" w:rsidRDefault="00AB479A" w:rsidP="00DC05F8">
      <w:pPr>
        <w:pStyle w:val="APBtekst"/>
      </w:pPr>
      <w:r w:rsidRPr="00DC05F8">
        <w:t xml:space="preserve">Chaque pharmacie </w:t>
      </w:r>
      <w:r w:rsidR="00933343" w:rsidRPr="00DC05F8">
        <w:t xml:space="preserve">est libre </w:t>
      </w:r>
      <w:r w:rsidRPr="00DC05F8">
        <w:t xml:space="preserve">de décider d’organiser ou non ce </w:t>
      </w:r>
      <w:r w:rsidRPr="00DC05F8">
        <w:rPr>
          <w:i/>
        </w:rPr>
        <w:t>testing</w:t>
      </w:r>
      <w:r w:rsidR="005D4740" w:rsidRPr="00DC05F8">
        <w:t xml:space="preserve">. </w:t>
      </w:r>
      <w:r w:rsidRPr="00DC05F8">
        <w:t xml:space="preserve">En outre, </w:t>
      </w:r>
      <w:r w:rsidR="00304780" w:rsidRPr="00DC05F8">
        <w:t xml:space="preserve">une pharmacie ne peut </w:t>
      </w:r>
      <w:r w:rsidRPr="00DC05F8">
        <w:t>particip</w:t>
      </w:r>
      <w:r w:rsidR="00304780" w:rsidRPr="00DC05F8">
        <w:t xml:space="preserve">er </w:t>
      </w:r>
      <w:r w:rsidRPr="00DC05F8">
        <w:t xml:space="preserve">à ce dispositif </w:t>
      </w:r>
      <w:r w:rsidR="00933343" w:rsidRPr="00DC05F8">
        <w:t xml:space="preserve">de testing </w:t>
      </w:r>
      <w:r w:rsidRPr="00DC05F8">
        <w:t xml:space="preserve">que si </w:t>
      </w:r>
      <w:r w:rsidR="00304780" w:rsidRPr="00DC05F8">
        <w:t xml:space="preserve">elle </w:t>
      </w:r>
      <w:r w:rsidRPr="00DC05F8">
        <w:t xml:space="preserve">est capable de garantir la qualité de cette activité </w:t>
      </w:r>
      <w:r w:rsidR="005D4740" w:rsidRPr="00DC05F8">
        <w:t>e</w:t>
      </w:r>
      <w:r w:rsidRPr="00DC05F8">
        <w:t>t si celle-ci ne compromet</w:t>
      </w:r>
      <w:r w:rsidR="002F508A" w:rsidRPr="00DC05F8">
        <w:t>,</w:t>
      </w:r>
      <w:r w:rsidRPr="00DC05F8">
        <w:t xml:space="preserve"> à aucun moment</w:t>
      </w:r>
      <w:r w:rsidR="002F508A" w:rsidRPr="00DC05F8">
        <w:t>,</w:t>
      </w:r>
      <w:r w:rsidRPr="00DC05F8">
        <w:t xml:space="preserve"> les activités normales de la pharmacie</w:t>
      </w:r>
      <w:r w:rsidR="005D4740" w:rsidRPr="00DC05F8">
        <w:t>.</w:t>
      </w:r>
    </w:p>
    <w:p w14:paraId="00300AE7" w14:textId="1F4B7B4D" w:rsidR="00DC05F8" w:rsidRPr="00C1085B" w:rsidRDefault="00124CB8" w:rsidP="00DC05F8">
      <w:pPr>
        <w:pStyle w:val="APBtekst"/>
      </w:pPr>
      <w:r w:rsidRPr="00C1085B">
        <w:t>Les pharmacies qui souhaitent offrir un tel service le font en étroite collaboration avec les médecins locaux et les centres de tri.</w:t>
      </w:r>
    </w:p>
    <w:p w14:paraId="2DC5EF39" w14:textId="77777777" w:rsidR="00DC05F8" w:rsidRPr="00DC05F8" w:rsidRDefault="00DC05F8" w:rsidP="00DC05F8">
      <w:pPr>
        <w:pStyle w:val="APBtekst"/>
      </w:pPr>
    </w:p>
    <w:p w14:paraId="5FE951CD" w14:textId="7B763083" w:rsidR="005D4740" w:rsidRPr="00DC05F8" w:rsidRDefault="005D4740" w:rsidP="00DC05F8">
      <w:pPr>
        <w:pStyle w:val="1APB"/>
      </w:pPr>
      <w:bookmarkStart w:id="12" w:name="_Toc65754126"/>
      <w:r w:rsidRPr="00DC05F8">
        <w:t>Zone séparée pour le testing</w:t>
      </w:r>
      <w:bookmarkEnd w:id="12"/>
    </w:p>
    <w:p w14:paraId="794ACBD2" w14:textId="6C3A8791" w:rsidR="005D4740" w:rsidRPr="005D4740" w:rsidRDefault="005D4740" w:rsidP="006327D0">
      <w:pPr>
        <w:pStyle w:val="ListParagraph"/>
        <w:numPr>
          <w:ilvl w:val="0"/>
          <w:numId w:val="7"/>
        </w:numPr>
        <w:tabs>
          <w:tab w:val="left" w:pos="0"/>
        </w:tabs>
        <w:ind w:right="-563"/>
        <w:rPr>
          <w:rFonts w:ascii="Arial" w:eastAsia="Calibri" w:hAnsi="Arial" w:cs="Arial"/>
          <w:color w:val="666666"/>
          <w:lang w:val="fr-BE"/>
        </w:rPr>
      </w:pPr>
      <w:r w:rsidRPr="005D4740">
        <w:rPr>
          <w:rFonts w:ascii="Arial" w:eastAsia="Calibri" w:hAnsi="Arial" w:cs="Arial"/>
          <w:color w:val="666666"/>
          <w:lang w:val="fr-BE"/>
        </w:rPr>
        <w:t xml:space="preserve">Le test doit être effectué et traité dans une </w:t>
      </w:r>
      <w:r>
        <w:rPr>
          <w:rFonts w:ascii="Arial" w:eastAsia="Calibri" w:hAnsi="Arial" w:cs="Arial"/>
          <w:color w:val="666666"/>
          <w:lang w:val="fr-BE"/>
        </w:rPr>
        <w:t>‘</w:t>
      </w:r>
      <w:r w:rsidRPr="005D4740">
        <w:rPr>
          <w:rFonts w:ascii="Arial" w:eastAsia="Calibri" w:hAnsi="Arial" w:cs="Arial"/>
          <w:b/>
          <w:color w:val="666666"/>
          <w:lang w:val="fr-BE"/>
        </w:rPr>
        <w:t>zone séparée</w:t>
      </w:r>
      <w:r>
        <w:rPr>
          <w:rFonts w:ascii="Arial" w:eastAsia="Calibri" w:hAnsi="Arial" w:cs="Arial"/>
          <w:b/>
          <w:color w:val="666666"/>
          <w:lang w:val="fr-BE"/>
        </w:rPr>
        <w:t>’</w:t>
      </w:r>
      <w:r w:rsidRPr="005D4740">
        <w:rPr>
          <w:rFonts w:ascii="Arial" w:eastAsia="Calibri" w:hAnsi="Arial" w:cs="Arial"/>
          <w:color w:val="666666"/>
          <w:lang w:val="fr-BE"/>
        </w:rPr>
        <w:t xml:space="preserve">. Il est donc nécessaire que la pharmacie dispose ou puisse disposer d'une zone séparée. </w:t>
      </w:r>
    </w:p>
    <w:p w14:paraId="149EA213" w14:textId="77777777" w:rsidR="005D4740" w:rsidRPr="005D4740" w:rsidRDefault="005D4740" w:rsidP="006327D0">
      <w:pPr>
        <w:pStyle w:val="ListParagraph"/>
        <w:ind w:left="360" w:right="-563"/>
        <w:rPr>
          <w:rFonts w:ascii="Arial" w:eastAsia="Calibri" w:hAnsi="Arial" w:cs="Arial"/>
          <w:color w:val="666666"/>
          <w:lang w:val="fr-BE"/>
        </w:rPr>
      </w:pPr>
    </w:p>
    <w:p w14:paraId="578C168E" w14:textId="1874BEF2" w:rsidR="003E5A0E" w:rsidRPr="00406D1D" w:rsidRDefault="003E5A0E" w:rsidP="006327D0">
      <w:pPr>
        <w:pStyle w:val="ListParagraph"/>
        <w:numPr>
          <w:ilvl w:val="0"/>
          <w:numId w:val="14"/>
        </w:numPr>
        <w:tabs>
          <w:tab w:val="left" w:pos="0"/>
        </w:tabs>
        <w:ind w:right="-563"/>
        <w:rPr>
          <w:rFonts w:ascii="Arial" w:eastAsia="Calibri" w:hAnsi="Arial" w:cs="Arial"/>
          <w:color w:val="666666"/>
          <w:lang w:val="fr-BE"/>
        </w:rPr>
      </w:pPr>
      <w:r w:rsidRPr="00406D1D">
        <w:rPr>
          <w:rFonts w:ascii="Arial" w:eastAsia="Calibri" w:hAnsi="Arial" w:cs="Arial"/>
          <w:color w:val="666666"/>
          <w:lang w:val="fr-BE"/>
        </w:rPr>
        <w:t xml:space="preserve">Depuis </w:t>
      </w:r>
      <w:r w:rsidR="00AB479A" w:rsidRPr="00406D1D">
        <w:rPr>
          <w:rFonts w:ascii="Arial" w:eastAsia="Calibri" w:hAnsi="Arial" w:cs="Arial"/>
          <w:color w:val="666666"/>
          <w:lang w:val="fr-BE"/>
        </w:rPr>
        <w:t xml:space="preserve">le </w:t>
      </w:r>
      <w:r w:rsidRPr="00406D1D">
        <w:rPr>
          <w:rFonts w:ascii="Arial" w:eastAsia="Calibri" w:hAnsi="Arial" w:cs="Arial"/>
          <w:color w:val="666666"/>
          <w:lang w:val="fr-BE"/>
        </w:rPr>
        <w:t xml:space="preserve">1/1/2010, </w:t>
      </w:r>
      <w:r w:rsidR="00905EDE" w:rsidRPr="00406D1D">
        <w:rPr>
          <w:rFonts w:ascii="Arial" w:eastAsia="Calibri" w:hAnsi="Arial" w:cs="Arial"/>
          <w:color w:val="666666"/>
          <w:lang w:val="fr-BE"/>
        </w:rPr>
        <w:t xml:space="preserve">l’arrêté royal du </w:t>
      </w:r>
      <w:r w:rsidR="0058707B" w:rsidRPr="00406D1D">
        <w:rPr>
          <w:rFonts w:ascii="Arial" w:eastAsia="Calibri" w:hAnsi="Arial" w:cs="Arial"/>
          <w:color w:val="666666"/>
          <w:lang w:val="fr-BE"/>
        </w:rPr>
        <w:t>21</w:t>
      </w:r>
      <w:r w:rsidR="0058707B">
        <w:rPr>
          <w:rFonts w:ascii="Arial" w:eastAsia="Calibri" w:hAnsi="Arial" w:cs="Arial"/>
          <w:color w:val="666666"/>
          <w:lang w:val="fr-BE"/>
        </w:rPr>
        <w:t xml:space="preserve"> </w:t>
      </w:r>
      <w:r w:rsidR="00905EDE" w:rsidRPr="00406D1D">
        <w:rPr>
          <w:rFonts w:ascii="Arial" w:eastAsia="Calibri" w:hAnsi="Arial" w:cs="Arial"/>
          <w:color w:val="666666"/>
          <w:lang w:val="fr-BE"/>
        </w:rPr>
        <w:t xml:space="preserve">janvier 2009 portant instructions pour les pharmaciens </w:t>
      </w:r>
      <w:r w:rsidRPr="00406D1D">
        <w:rPr>
          <w:rFonts w:ascii="Arial" w:eastAsia="Calibri" w:hAnsi="Arial" w:cs="Arial"/>
          <w:color w:val="666666"/>
          <w:lang w:val="fr-BE"/>
        </w:rPr>
        <w:t xml:space="preserve">impose à chaque pharmacie de disposer d'un </w:t>
      </w:r>
      <w:r w:rsidR="0058707B">
        <w:rPr>
          <w:rFonts w:ascii="Arial" w:eastAsia="Calibri" w:hAnsi="Arial" w:cs="Arial"/>
          <w:color w:val="666666"/>
          <w:lang w:val="fr-BE"/>
        </w:rPr>
        <w:t xml:space="preserve">espace </w:t>
      </w:r>
      <w:r w:rsidRPr="00406D1D">
        <w:rPr>
          <w:rFonts w:ascii="Arial" w:eastAsia="Calibri" w:hAnsi="Arial" w:cs="Arial"/>
          <w:color w:val="666666"/>
          <w:lang w:val="fr-BE"/>
        </w:rPr>
        <w:t xml:space="preserve">de confidentialité où </w:t>
      </w:r>
      <w:r w:rsidR="0058707B">
        <w:rPr>
          <w:rFonts w:ascii="Arial" w:eastAsia="Calibri" w:hAnsi="Arial" w:cs="Arial"/>
          <w:color w:val="666666"/>
          <w:lang w:val="fr-BE"/>
        </w:rPr>
        <w:t xml:space="preserve">un entretien peut être mené en toute discrétion avec le patient </w:t>
      </w:r>
      <w:r w:rsidRPr="00406D1D">
        <w:rPr>
          <w:rFonts w:ascii="Arial" w:eastAsia="Calibri" w:hAnsi="Arial" w:cs="Arial"/>
          <w:color w:val="666666"/>
          <w:lang w:val="fr-BE"/>
        </w:rPr>
        <w:t>(</w:t>
      </w:r>
      <w:r w:rsidR="0058707B" w:rsidRPr="00406D1D">
        <w:rPr>
          <w:rFonts w:ascii="Arial" w:eastAsia="Calibri" w:hAnsi="Arial" w:cs="Arial"/>
          <w:color w:val="666666"/>
          <w:lang w:val="fr-BE"/>
        </w:rPr>
        <w:t xml:space="preserve">Point </w:t>
      </w:r>
      <w:r w:rsidRPr="00406D1D">
        <w:rPr>
          <w:rFonts w:ascii="Arial" w:eastAsia="Calibri" w:hAnsi="Arial" w:cs="Arial"/>
          <w:color w:val="666666"/>
          <w:lang w:val="fr-BE"/>
        </w:rPr>
        <w:t xml:space="preserve">F2 </w:t>
      </w:r>
      <w:r w:rsidR="0058707B" w:rsidRPr="00406D1D">
        <w:rPr>
          <w:rFonts w:ascii="Arial" w:eastAsia="Calibri" w:hAnsi="Arial" w:cs="Arial"/>
          <w:color w:val="666666"/>
          <w:lang w:val="fr-BE"/>
        </w:rPr>
        <w:t xml:space="preserve">du </w:t>
      </w:r>
      <w:r w:rsidRPr="00406D1D">
        <w:rPr>
          <w:rFonts w:ascii="Arial" w:eastAsia="Calibri" w:hAnsi="Arial" w:cs="Arial"/>
          <w:color w:val="666666"/>
          <w:lang w:val="fr-BE"/>
        </w:rPr>
        <w:t>G</w:t>
      </w:r>
      <w:r w:rsidR="0058707B" w:rsidRPr="00406D1D">
        <w:rPr>
          <w:rFonts w:ascii="Arial" w:eastAsia="Calibri" w:hAnsi="Arial" w:cs="Arial"/>
          <w:color w:val="666666"/>
          <w:lang w:val="fr-BE"/>
        </w:rPr>
        <w:t>uide des Bonnes Pratiques Pharmaceutiques Officinales</w:t>
      </w:r>
      <w:r w:rsidRPr="00406D1D">
        <w:rPr>
          <w:rFonts w:ascii="Arial" w:eastAsia="Calibri" w:hAnsi="Arial" w:cs="Arial"/>
          <w:color w:val="666666"/>
          <w:lang w:val="fr-BE"/>
        </w:rPr>
        <w:t xml:space="preserve">, </w:t>
      </w:r>
      <w:r w:rsidR="0058707B" w:rsidRPr="00406D1D">
        <w:rPr>
          <w:rFonts w:ascii="Arial" w:eastAsia="Calibri" w:hAnsi="Arial" w:cs="Arial"/>
          <w:color w:val="666666"/>
          <w:lang w:val="fr-BE"/>
        </w:rPr>
        <w:t xml:space="preserve">annexe </w:t>
      </w:r>
      <w:r w:rsidRPr="00406D1D">
        <w:rPr>
          <w:rFonts w:ascii="Arial" w:eastAsia="Calibri" w:hAnsi="Arial" w:cs="Arial"/>
          <w:color w:val="666666"/>
          <w:lang w:val="fr-BE"/>
        </w:rPr>
        <w:t xml:space="preserve">1 </w:t>
      </w:r>
      <w:r w:rsidR="0058707B" w:rsidRPr="00406D1D">
        <w:rPr>
          <w:rFonts w:ascii="Arial" w:eastAsia="Calibri" w:hAnsi="Arial" w:cs="Arial"/>
          <w:color w:val="666666"/>
          <w:lang w:val="fr-BE"/>
        </w:rPr>
        <w:t xml:space="preserve">de l’AR </w:t>
      </w:r>
      <w:r w:rsidRPr="00406D1D">
        <w:rPr>
          <w:rFonts w:ascii="Arial" w:eastAsia="Calibri" w:hAnsi="Arial" w:cs="Arial"/>
          <w:color w:val="666666"/>
          <w:lang w:val="fr-BE"/>
        </w:rPr>
        <w:t xml:space="preserve">21/01/2009). Cette zone peut également être utilisée pour les tests. </w:t>
      </w:r>
    </w:p>
    <w:p w14:paraId="3ED2A8AB" w14:textId="10A9F09F" w:rsidR="006C5D2C" w:rsidRPr="006C5D2C" w:rsidRDefault="006C5D2C" w:rsidP="006327D0">
      <w:pPr>
        <w:pStyle w:val="ListParagraph"/>
        <w:numPr>
          <w:ilvl w:val="0"/>
          <w:numId w:val="14"/>
        </w:numPr>
        <w:tabs>
          <w:tab w:val="left" w:pos="0"/>
        </w:tabs>
        <w:ind w:right="-563"/>
        <w:rPr>
          <w:lang w:val="fr-BE"/>
        </w:rPr>
      </w:pPr>
      <w:r w:rsidRPr="006C5D2C">
        <w:rPr>
          <w:rFonts w:ascii="Arial" w:eastAsia="Calibri" w:hAnsi="Arial" w:cs="Arial"/>
          <w:color w:val="666666"/>
          <w:lang w:val="fr-BE"/>
        </w:rPr>
        <w:t>Cet "espace" peut être une pièce séparée, un bureau, un couloir,</w:t>
      </w:r>
      <w:r w:rsidR="0058707B">
        <w:rPr>
          <w:rFonts w:ascii="Arial" w:eastAsia="Calibri" w:hAnsi="Arial" w:cs="Arial"/>
          <w:color w:val="666666"/>
          <w:lang w:val="fr-BE"/>
        </w:rPr>
        <w:t xml:space="preserve"> un espace clairement délimité </w:t>
      </w:r>
      <w:r w:rsidR="0058707B" w:rsidRPr="00406D1D">
        <w:rPr>
          <w:rFonts w:ascii="Arial" w:eastAsia="Calibri" w:hAnsi="Arial" w:cs="Arial"/>
          <w:color w:val="666666"/>
          <w:lang w:val="fr-BE"/>
        </w:rPr>
        <w:t>dans l’officine</w:t>
      </w:r>
      <w:r w:rsidRPr="006C5D2C">
        <w:rPr>
          <w:rFonts w:ascii="Arial" w:eastAsia="Calibri" w:hAnsi="Arial" w:cs="Arial"/>
          <w:color w:val="666666"/>
          <w:lang w:val="fr-BE"/>
        </w:rPr>
        <w:t>, une tente à l'extérieur de la pharmacie, un cont</w:t>
      </w:r>
      <w:r w:rsidR="0058707B">
        <w:rPr>
          <w:rFonts w:ascii="Arial" w:eastAsia="Calibri" w:hAnsi="Arial" w:cs="Arial"/>
          <w:color w:val="666666"/>
          <w:lang w:val="fr-BE"/>
        </w:rPr>
        <w:t xml:space="preserve">ainer </w:t>
      </w:r>
      <w:r w:rsidRPr="006C5D2C">
        <w:rPr>
          <w:rFonts w:ascii="Arial" w:eastAsia="Calibri" w:hAnsi="Arial" w:cs="Arial"/>
          <w:color w:val="666666"/>
          <w:lang w:val="fr-BE"/>
        </w:rPr>
        <w:t>sur le parking, un garage attenant à la pharmacie, etc. selon les possibilités individuelles</w:t>
      </w:r>
      <w:r w:rsidRPr="00AD0986">
        <w:rPr>
          <w:lang w:val="fr-BE"/>
        </w:rPr>
        <w:t>.</w:t>
      </w:r>
    </w:p>
    <w:p w14:paraId="67E6242B" w14:textId="77777777" w:rsidR="003E5A0E" w:rsidRPr="006C5D2C" w:rsidRDefault="003E5A0E" w:rsidP="006327D0">
      <w:pPr>
        <w:pStyle w:val="ListParagraph"/>
        <w:tabs>
          <w:tab w:val="left" w:pos="0"/>
        </w:tabs>
        <w:ind w:left="1080" w:right="-563"/>
        <w:rPr>
          <w:rFonts w:ascii="Arial" w:eastAsia="Calibri" w:hAnsi="Arial" w:cs="Arial"/>
          <w:color w:val="666666"/>
          <w:lang w:val="fr-BE"/>
        </w:rPr>
      </w:pPr>
    </w:p>
    <w:p w14:paraId="663ECD24" w14:textId="77777777" w:rsidR="00406D1D" w:rsidRDefault="003E5A0E" w:rsidP="006327D0">
      <w:pPr>
        <w:pStyle w:val="ListParagraph"/>
        <w:numPr>
          <w:ilvl w:val="0"/>
          <w:numId w:val="7"/>
        </w:numPr>
        <w:tabs>
          <w:tab w:val="left" w:pos="0"/>
        </w:tabs>
        <w:ind w:right="-563"/>
        <w:rPr>
          <w:rFonts w:ascii="Arial" w:eastAsia="Calibri" w:hAnsi="Arial" w:cs="Arial"/>
          <w:color w:val="666666"/>
          <w:lang w:val="fr-BE"/>
        </w:rPr>
      </w:pPr>
      <w:r w:rsidRPr="00406D1D">
        <w:rPr>
          <w:rFonts w:ascii="Arial" w:eastAsia="Calibri" w:hAnsi="Arial" w:cs="Arial"/>
          <w:color w:val="666666"/>
          <w:lang w:val="fr-BE"/>
        </w:rPr>
        <w:t xml:space="preserve">Chaque patient se trouve toujours à </w:t>
      </w:r>
      <w:r w:rsidR="00FD125D">
        <w:rPr>
          <w:rFonts w:ascii="Arial" w:eastAsia="Calibri" w:hAnsi="Arial" w:cs="Arial"/>
          <w:color w:val="666666"/>
          <w:lang w:val="fr-BE"/>
        </w:rPr>
        <w:t>min.</w:t>
      </w:r>
      <w:r w:rsidRPr="00406D1D">
        <w:rPr>
          <w:rFonts w:ascii="Arial" w:eastAsia="Calibri" w:hAnsi="Arial" w:cs="Arial"/>
          <w:color w:val="666666"/>
          <w:lang w:val="fr-BE"/>
        </w:rPr>
        <w:t xml:space="preserve"> 1,5 m d'un autre patient.</w:t>
      </w:r>
    </w:p>
    <w:p w14:paraId="411C1C78" w14:textId="77777777" w:rsidR="00406D1D" w:rsidRDefault="00406D1D" w:rsidP="006327D0">
      <w:pPr>
        <w:pStyle w:val="ListParagraph"/>
        <w:tabs>
          <w:tab w:val="left" w:pos="0"/>
        </w:tabs>
        <w:ind w:left="785" w:right="-563"/>
        <w:rPr>
          <w:rFonts w:ascii="Arial" w:eastAsia="Calibri" w:hAnsi="Arial" w:cs="Arial"/>
          <w:color w:val="666666"/>
          <w:lang w:val="fr-BE"/>
        </w:rPr>
      </w:pPr>
    </w:p>
    <w:p w14:paraId="2FF5A05E" w14:textId="1250CED9" w:rsidR="003E5A0E" w:rsidRPr="00406D1D" w:rsidRDefault="0058707B" w:rsidP="006327D0">
      <w:pPr>
        <w:pStyle w:val="ListParagraph"/>
        <w:numPr>
          <w:ilvl w:val="0"/>
          <w:numId w:val="7"/>
        </w:numPr>
        <w:tabs>
          <w:tab w:val="left" w:pos="0"/>
        </w:tabs>
        <w:ind w:right="-563"/>
        <w:rPr>
          <w:rFonts w:ascii="Arial" w:eastAsia="Calibri" w:hAnsi="Arial" w:cs="Arial"/>
          <w:color w:val="666666"/>
          <w:lang w:val="fr-BE"/>
        </w:rPr>
      </w:pPr>
      <w:r w:rsidRPr="00406D1D">
        <w:rPr>
          <w:rFonts w:ascii="Arial" w:eastAsia="Calibri" w:hAnsi="Arial" w:cs="Arial"/>
          <w:color w:val="666666"/>
          <w:lang w:val="fr-BE"/>
        </w:rPr>
        <w:t>Les pharmacies affichent le nombre max. de patients pouvant être présents dans l’officine en fonction de sa surface</w:t>
      </w:r>
      <w:r w:rsidR="003E5A0E" w:rsidRPr="00406D1D">
        <w:rPr>
          <w:rFonts w:ascii="Arial" w:eastAsia="Calibri" w:hAnsi="Arial" w:cs="Arial"/>
          <w:color w:val="666666"/>
          <w:lang w:val="fr-BE"/>
        </w:rPr>
        <w:t xml:space="preserve">. </w:t>
      </w:r>
      <w:r w:rsidRPr="00406D1D">
        <w:rPr>
          <w:rFonts w:ascii="Arial" w:eastAsia="Calibri" w:hAnsi="Arial" w:cs="Arial"/>
          <w:color w:val="666666"/>
          <w:lang w:val="fr-BE"/>
        </w:rPr>
        <w:t xml:space="preserve">Les files d’attente doivent être </w:t>
      </w:r>
      <w:r w:rsidR="00FD125D" w:rsidRPr="00406D1D">
        <w:rPr>
          <w:rFonts w:ascii="Arial" w:eastAsia="Calibri" w:hAnsi="Arial" w:cs="Arial"/>
          <w:color w:val="666666"/>
          <w:lang w:val="fr-BE"/>
        </w:rPr>
        <w:t>à tout moment réduites ou évitées</w:t>
      </w:r>
      <w:r w:rsidR="003E5A0E" w:rsidRPr="00406D1D">
        <w:rPr>
          <w:rFonts w:ascii="Arial" w:eastAsia="Calibri" w:hAnsi="Arial" w:cs="Arial"/>
          <w:color w:val="666666"/>
          <w:lang w:val="fr-BE"/>
        </w:rPr>
        <w:t xml:space="preserve">. </w:t>
      </w:r>
    </w:p>
    <w:p w14:paraId="32F3FE61" w14:textId="77777777" w:rsidR="003E5A0E" w:rsidRPr="00406D1D" w:rsidRDefault="003E5A0E" w:rsidP="006327D0">
      <w:pPr>
        <w:pStyle w:val="ListParagraph"/>
        <w:ind w:right="-563"/>
        <w:rPr>
          <w:rFonts w:ascii="Arial" w:eastAsia="Calibri" w:hAnsi="Arial" w:cs="Arial"/>
          <w:color w:val="666666"/>
          <w:lang w:val="fr-BE"/>
        </w:rPr>
      </w:pPr>
    </w:p>
    <w:p w14:paraId="445F4FE5" w14:textId="6DE005AA" w:rsidR="006C5D2C" w:rsidRPr="00406D1D" w:rsidRDefault="00FD125D" w:rsidP="006327D0">
      <w:pPr>
        <w:pStyle w:val="ListParagraph"/>
        <w:numPr>
          <w:ilvl w:val="0"/>
          <w:numId w:val="7"/>
        </w:numPr>
        <w:tabs>
          <w:tab w:val="left" w:pos="0"/>
        </w:tabs>
        <w:ind w:right="-563"/>
        <w:rPr>
          <w:rFonts w:ascii="Arial" w:eastAsia="Calibri" w:hAnsi="Arial" w:cs="Arial"/>
          <w:color w:val="666666"/>
          <w:lang w:val="fr-BE"/>
        </w:rPr>
      </w:pPr>
      <w:r w:rsidRPr="00406D1D">
        <w:rPr>
          <w:rFonts w:ascii="Arial" w:eastAsia="Calibri" w:hAnsi="Arial" w:cs="Arial"/>
          <w:color w:val="666666"/>
          <w:lang w:val="fr-BE"/>
        </w:rPr>
        <w:t>L</w:t>
      </w:r>
      <w:r>
        <w:rPr>
          <w:rFonts w:ascii="Arial" w:eastAsia="Calibri" w:hAnsi="Arial" w:cs="Arial"/>
          <w:color w:val="666666"/>
          <w:lang w:val="fr-BE"/>
        </w:rPr>
        <w:t>a</w:t>
      </w:r>
      <w:r w:rsidRPr="00406D1D">
        <w:rPr>
          <w:rFonts w:ascii="Arial" w:eastAsia="Calibri" w:hAnsi="Arial" w:cs="Arial"/>
          <w:color w:val="666666"/>
          <w:lang w:val="fr-BE"/>
        </w:rPr>
        <w:t xml:space="preserve"> </w:t>
      </w:r>
      <w:r w:rsidR="003E5A0E" w:rsidRPr="00406D1D">
        <w:rPr>
          <w:rFonts w:ascii="Arial" w:eastAsia="Calibri" w:hAnsi="Arial" w:cs="Arial"/>
          <w:color w:val="666666"/>
          <w:lang w:val="fr-BE"/>
        </w:rPr>
        <w:t>personne testé</w:t>
      </w:r>
      <w:r>
        <w:rPr>
          <w:rFonts w:ascii="Arial" w:eastAsia="Calibri" w:hAnsi="Arial" w:cs="Arial"/>
          <w:color w:val="666666"/>
          <w:lang w:val="fr-BE"/>
        </w:rPr>
        <w:t>e</w:t>
      </w:r>
      <w:r w:rsidR="003E5A0E" w:rsidRPr="00406D1D">
        <w:rPr>
          <w:rFonts w:ascii="Arial" w:eastAsia="Calibri" w:hAnsi="Arial" w:cs="Arial"/>
          <w:color w:val="666666"/>
          <w:lang w:val="fr-BE"/>
        </w:rPr>
        <w:t xml:space="preserve"> dans </w:t>
      </w:r>
      <w:r>
        <w:rPr>
          <w:rFonts w:ascii="Arial" w:eastAsia="Calibri" w:hAnsi="Arial" w:cs="Arial"/>
          <w:color w:val="666666"/>
          <w:lang w:val="fr-BE"/>
        </w:rPr>
        <w:t>l</w:t>
      </w:r>
      <w:r w:rsidRPr="00406D1D">
        <w:rPr>
          <w:rFonts w:ascii="Arial" w:eastAsia="Calibri" w:hAnsi="Arial" w:cs="Arial"/>
          <w:color w:val="666666"/>
          <w:lang w:val="fr-BE"/>
        </w:rPr>
        <w:t xml:space="preserve">a </w:t>
      </w:r>
      <w:r w:rsidR="003E5A0E" w:rsidRPr="00406D1D">
        <w:rPr>
          <w:rFonts w:ascii="Arial" w:eastAsia="Calibri" w:hAnsi="Arial" w:cs="Arial"/>
          <w:color w:val="666666"/>
          <w:lang w:val="fr-BE"/>
        </w:rPr>
        <w:t>zone de test se trouve toujours à min</w:t>
      </w:r>
      <w:r>
        <w:rPr>
          <w:rFonts w:ascii="Arial" w:eastAsia="Calibri" w:hAnsi="Arial" w:cs="Arial"/>
          <w:color w:val="666666"/>
          <w:lang w:val="fr-BE"/>
        </w:rPr>
        <w:t>.</w:t>
      </w:r>
      <w:r w:rsidR="003E5A0E" w:rsidRPr="00406D1D">
        <w:rPr>
          <w:rFonts w:ascii="Arial" w:eastAsia="Calibri" w:hAnsi="Arial" w:cs="Arial"/>
          <w:color w:val="666666"/>
          <w:lang w:val="fr-BE"/>
        </w:rPr>
        <w:t xml:space="preserve"> 2 m de tous les autres patients.</w:t>
      </w:r>
    </w:p>
    <w:p w14:paraId="7692C368" w14:textId="77777777" w:rsidR="006C5D2C" w:rsidRDefault="006C5D2C" w:rsidP="006327D0">
      <w:pPr>
        <w:pStyle w:val="ListParagraph"/>
        <w:tabs>
          <w:tab w:val="left" w:pos="0"/>
        </w:tabs>
        <w:ind w:left="785" w:right="-563"/>
        <w:rPr>
          <w:lang w:val="fr-BE"/>
        </w:rPr>
      </w:pPr>
    </w:p>
    <w:p w14:paraId="4C0DECE7" w14:textId="0898AFF6" w:rsidR="006C5D2C" w:rsidRPr="00DD1099" w:rsidRDefault="006C5D2C" w:rsidP="006327D0">
      <w:pPr>
        <w:pStyle w:val="ListParagraph"/>
        <w:numPr>
          <w:ilvl w:val="0"/>
          <w:numId w:val="7"/>
        </w:numPr>
        <w:tabs>
          <w:tab w:val="left" w:pos="0"/>
        </w:tabs>
        <w:ind w:right="-563"/>
        <w:rPr>
          <w:rFonts w:ascii="Arial" w:eastAsia="Calibri" w:hAnsi="Arial" w:cs="Arial"/>
          <w:color w:val="666666"/>
          <w:lang w:val="fr-BE"/>
        </w:rPr>
      </w:pPr>
      <w:r w:rsidRPr="00406D1D">
        <w:rPr>
          <w:rFonts w:ascii="Arial" w:eastAsia="Calibri" w:hAnsi="Arial" w:cs="Arial"/>
          <w:color w:val="666666"/>
          <w:lang w:val="fr-BE"/>
        </w:rPr>
        <w:t>L’espace peut être facilement ventilé ou dispose d'un bon système de ventilation.</w:t>
      </w:r>
      <w:r w:rsidR="003E5A0E" w:rsidRPr="00406D1D">
        <w:rPr>
          <w:rFonts w:ascii="Arial" w:eastAsia="Calibri" w:hAnsi="Arial" w:cs="Arial"/>
          <w:color w:val="666666"/>
          <w:lang w:val="fr-BE"/>
        </w:rPr>
        <w:t xml:space="preserve"> </w:t>
      </w:r>
      <w:r w:rsidR="003E5A0E" w:rsidRPr="00DD1099">
        <w:rPr>
          <w:rFonts w:ascii="Arial" w:eastAsia="Calibri" w:hAnsi="Arial" w:cs="Arial"/>
          <w:color w:val="666666"/>
          <w:lang w:val="fr-BE"/>
        </w:rPr>
        <w:t xml:space="preserve">(voir </w:t>
      </w:r>
      <w:r w:rsidR="0095011F" w:rsidRPr="00DD1099">
        <w:rPr>
          <w:rFonts w:ascii="Arial" w:eastAsia="Calibri" w:hAnsi="Arial" w:cs="Arial"/>
          <w:color w:val="666666"/>
          <w:lang w:val="fr-BE"/>
        </w:rPr>
        <w:t>ci-dessous</w:t>
      </w:r>
      <w:r w:rsidR="003E5A0E" w:rsidRPr="00DD1099">
        <w:rPr>
          <w:rFonts w:ascii="Arial" w:eastAsia="Calibri" w:hAnsi="Arial" w:cs="Arial"/>
          <w:color w:val="666666"/>
          <w:lang w:val="fr-BE"/>
        </w:rPr>
        <w:t xml:space="preserve"> ‘</w:t>
      </w:r>
      <w:r w:rsidR="00142CBE" w:rsidRPr="00DD1099">
        <w:rPr>
          <w:rFonts w:ascii="Arial" w:eastAsia="Calibri" w:hAnsi="Arial" w:cs="Arial"/>
          <w:color w:val="666666"/>
          <w:lang w:val="fr-BE"/>
        </w:rPr>
        <w:t>a</w:t>
      </w:r>
      <w:r w:rsidR="00DD1099">
        <w:rPr>
          <w:rFonts w:ascii="Arial" w:eastAsia="Calibri" w:hAnsi="Arial" w:cs="Arial"/>
          <w:color w:val="666666"/>
          <w:lang w:val="fr-BE"/>
        </w:rPr>
        <w:t>é</w:t>
      </w:r>
      <w:r w:rsidR="00142CBE" w:rsidRPr="00DD1099">
        <w:rPr>
          <w:rFonts w:ascii="Arial" w:eastAsia="Calibri" w:hAnsi="Arial" w:cs="Arial"/>
          <w:color w:val="666666"/>
          <w:lang w:val="fr-BE"/>
        </w:rPr>
        <w:t>ration</w:t>
      </w:r>
      <w:r w:rsidR="003E5A0E" w:rsidRPr="00DD1099">
        <w:rPr>
          <w:rFonts w:ascii="Arial" w:eastAsia="Calibri" w:hAnsi="Arial" w:cs="Arial"/>
          <w:color w:val="666666"/>
          <w:lang w:val="fr-BE"/>
        </w:rPr>
        <w:t>’)</w:t>
      </w:r>
    </w:p>
    <w:p w14:paraId="4D463362" w14:textId="77777777" w:rsidR="006C5D2C" w:rsidRPr="006C5D2C" w:rsidRDefault="006C5D2C" w:rsidP="006327D0">
      <w:pPr>
        <w:pStyle w:val="ListParagraph"/>
        <w:ind w:right="-563"/>
        <w:rPr>
          <w:rFonts w:ascii="Arial" w:eastAsia="Calibri" w:hAnsi="Arial" w:cs="Arial"/>
          <w:color w:val="666666"/>
          <w:lang w:val="fr-BE"/>
        </w:rPr>
      </w:pPr>
    </w:p>
    <w:p w14:paraId="492A3F2C" w14:textId="381EC2DD" w:rsidR="006C5D2C" w:rsidRPr="006C5D2C" w:rsidRDefault="003E5A0E" w:rsidP="006327D0">
      <w:pPr>
        <w:pStyle w:val="ListParagraph"/>
        <w:numPr>
          <w:ilvl w:val="0"/>
          <w:numId w:val="7"/>
        </w:numPr>
        <w:tabs>
          <w:tab w:val="left" w:pos="0"/>
        </w:tabs>
        <w:ind w:right="-563"/>
        <w:rPr>
          <w:rFonts w:ascii="Arial" w:eastAsia="Calibri" w:hAnsi="Arial" w:cs="Arial"/>
          <w:color w:val="666666"/>
          <w:lang w:val="fr-BE"/>
        </w:rPr>
      </w:pPr>
      <w:r w:rsidRPr="006C5D2C">
        <w:rPr>
          <w:rFonts w:ascii="Arial" w:eastAsia="Calibri" w:hAnsi="Arial" w:cs="Arial"/>
          <w:color w:val="666666"/>
          <w:lang w:val="fr-BE"/>
        </w:rPr>
        <w:t xml:space="preserve">L’espace </w:t>
      </w:r>
      <w:r w:rsidR="006C5D2C" w:rsidRPr="006C5D2C">
        <w:rPr>
          <w:rFonts w:ascii="Arial" w:eastAsia="Calibri" w:hAnsi="Arial" w:cs="Arial"/>
          <w:color w:val="666666"/>
          <w:lang w:val="fr-BE"/>
        </w:rPr>
        <w:t xml:space="preserve">doit </w:t>
      </w:r>
      <w:r w:rsidR="00FD125D">
        <w:rPr>
          <w:rFonts w:ascii="Arial" w:eastAsia="Calibri" w:hAnsi="Arial" w:cs="Arial"/>
          <w:color w:val="666666"/>
          <w:lang w:val="fr-BE"/>
        </w:rPr>
        <w:t xml:space="preserve">pouvoir </w:t>
      </w:r>
      <w:r w:rsidR="006C5D2C" w:rsidRPr="006C5D2C">
        <w:rPr>
          <w:rFonts w:ascii="Arial" w:eastAsia="Calibri" w:hAnsi="Arial" w:cs="Arial"/>
          <w:color w:val="666666"/>
          <w:lang w:val="fr-BE"/>
        </w:rPr>
        <w:t>être facilement nettoyé/désinfecté.</w:t>
      </w:r>
    </w:p>
    <w:p w14:paraId="719701BA" w14:textId="77777777" w:rsidR="006C5D2C" w:rsidRPr="006C5D2C" w:rsidRDefault="006C5D2C" w:rsidP="006327D0">
      <w:pPr>
        <w:pStyle w:val="ListParagraph"/>
        <w:tabs>
          <w:tab w:val="left" w:pos="0"/>
        </w:tabs>
        <w:ind w:left="785" w:right="-563"/>
        <w:rPr>
          <w:rFonts w:ascii="Arial" w:eastAsia="Calibri" w:hAnsi="Arial" w:cs="Arial"/>
          <w:color w:val="666666"/>
          <w:lang w:val="fr-BE"/>
        </w:rPr>
      </w:pPr>
    </w:p>
    <w:p w14:paraId="4FD63C41" w14:textId="0F267C05" w:rsidR="009908E1" w:rsidRPr="009908E1" w:rsidRDefault="009908E1" w:rsidP="006327D0">
      <w:pPr>
        <w:pStyle w:val="ListParagraph"/>
        <w:numPr>
          <w:ilvl w:val="0"/>
          <w:numId w:val="7"/>
        </w:numPr>
        <w:tabs>
          <w:tab w:val="left" w:pos="0"/>
        </w:tabs>
        <w:ind w:right="-563"/>
        <w:rPr>
          <w:rFonts w:ascii="Arial" w:eastAsia="Calibri" w:hAnsi="Arial" w:cs="Arial"/>
          <w:color w:val="666666"/>
          <w:lang w:val="fr-BE"/>
        </w:rPr>
      </w:pPr>
      <w:r w:rsidRPr="006C5D2C">
        <w:rPr>
          <w:rFonts w:ascii="Arial" w:eastAsia="Calibri" w:hAnsi="Arial" w:cs="Arial"/>
          <w:color w:val="666666"/>
          <w:lang w:val="fr-BE"/>
        </w:rPr>
        <w:t>Le</w:t>
      </w:r>
      <w:r w:rsidR="00FD125D">
        <w:rPr>
          <w:rFonts w:ascii="Arial" w:eastAsia="Calibri" w:hAnsi="Arial" w:cs="Arial"/>
          <w:color w:val="666666"/>
          <w:lang w:val="fr-BE"/>
        </w:rPr>
        <w:t xml:space="preserve"> nombre de pièces à traverser par le</w:t>
      </w:r>
      <w:r w:rsidRPr="006C5D2C">
        <w:rPr>
          <w:rFonts w:ascii="Arial" w:eastAsia="Calibri" w:hAnsi="Arial" w:cs="Arial"/>
          <w:color w:val="666666"/>
          <w:lang w:val="fr-BE"/>
        </w:rPr>
        <w:t xml:space="preserve"> patient </w:t>
      </w:r>
      <w:r w:rsidR="00FD125D">
        <w:rPr>
          <w:rFonts w:ascii="Arial" w:eastAsia="Calibri" w:hAnsi="Arial" w:cs="Arial"/>
          <w:color w:val="666666"/>
          <w:lang w:val="fr-BE"/>
        </w:rPr>
        <w:t xml:space="preserve">doit être le plus réduit </w:t>
      </w:r>
      <w:r w:rsidRPr="006C5D2C">
        <w:rPr>
          <w:rFonts w:ascii="Arial" w:eastAsia="Calibri" w:hAnsi="Arial" w:cs="Arial"/>
          <w:color w:val="666666"/>
          <w:lang w:val="fr-BE"/>
        </w:rPr>
        <w:t>possible. Il est préférable que l’espace soit directement près de la porte.</w:t>
      </w:r>
    </w:p>
    <w:p w14:paraId="0BABBEF7" w14:textId="77777777" w:rsidR="003E5A0E" w:rsidRPr="00406D1D" w:rsidRDefault="003E5A0E" w:rsidP="006327D0">
      <w:pPr>
        <w:pStyle w:val="ListParagraph"/>
        <w:ind w:left="360" w:right="-563"/>
        <w:rPr>
          <w:rFonts w:ascii="Arial" w:eastAsia="Calibri" w:hAnsi="Arial" w:cs="Arial"/>
          <w:color w:val="666666"/>
          <w:lang w:val="fr-BE"/>
        </w:rPr>
      </w:pPr>
    </w:p>
    <w:p w14:paraId="091E51D7" w14:textId="5270763A" w:rsidR="006C5D2C" w:rsidRPr="00406D1D" w:rsidRDefault="00FD125D" w:rsidP="006327D0">
      <w:pPr>
        <w:pStyle w:val="ListParagraph"/>
        <w:numPr>
          <w:ilvl w:val="0"/>
          <w:numId w:val="7"/>
        </w:numPr>
        <w:ind w:right="-563"/>
        <w:rPr>
          <w:rFonts w:ascii="Arial" w:eastAsia="Calibri" w:hAnsi="Arial" w:cs="Arial"/>
          <w:color w:val="666666"/>
          <w:lang w:val="fr-BE"/>
        </w:rPr>
      </w:pPr>
      <w:r w:rsidRPr="00406D1D">
        <w:rPr>
          <w:rFonts w:ascii="Arial" w:eastAsia="Calibri" w:hAnsi="Arial" w:cs="Arial"/>
          <w:color w:val="666666"/>
          <w:lang w:val="fr-BE"/>
        </w:rPr>
        <w:t>Le patient ne doit ni ouvrir des portes ni utiliser lui-même des interrupteurs</w:t>
      </w:r>
      <w:r w:rsidR="003E5A0E" w:rsidRPr="00406D1D">
        <w:rPr>
          <w:rFonts w:ascii="Arial" w:eastAsia="Calibri" w:hAnsi="Arial" w:cs="Arial"/>
          <w:color w:val="666666"/>
          <w:lang w:val="fr-BE"/>
        </w:rPr>
        <w:t>.</w:t>
      </w:r>
    </w:p>
    <w:p w14:paraId="6B364998" w14:textId="77777777" w:rsidR="006C5D2C" w:rsidRPr="00406D1D" w:rsidRDefault="006C5D2C" w:rsidP="006327D0">
      <w:pPr>
        <w:pStyle w:val="ListParagraph"/>
        <w:ind w:right="-563"/>
        <w:rPr>
          <w:lang w:val="fr-BE"/>
        </w:rPr>
      </w:pPr>
    </w:p>
    <w:p w14:paraId="66CE444E" w14:textId="0F855519" w:rsidR="006C5D2C" w:rsidRPr="006C5D2C" w:rsidRDefault="006C5D2C" w:rsidP="006327D0">
      <w:pPr>
        <w:pStyle w:val="ListParagraph"/>
        <w:numPr>
          <w:ilvl w:val="0"/>
          <w:numId w:val="7"/>
        </w:numPr>
        <w:tabs>
          <w:tab w:val="left" w:pos="0"/>
        </w:tabs>
        <w:ind w:right="-563"/>
        <w:rPr>
          <w:rFonts w:ascii="Arial" w:eastAsia="Calibri" w:hAnsi="Arial" w:cs="Arial"/>
          <w:color w:val="666666"/>
          <w:lang w:val="fr-BE"/>
        </w:rPr>
      </w:pPr>
      <w:r w:rsidRPr="006C5D2C">
        <w:rPr>
          <w:rFonts w:ascii="Arial" w:eastAsia="Calibri" w:hAnsi="Arial" w:cs="Arial"/>
          <w:color w:val="666666"/>
          <w:lang w:val="fr-BE"/>
        </w:rPr>
        <w:lastRenderedPageBreak/>
        <w:t>L'espace offre une certaine intimité.</w:t>
      </w:r>
    </w:p>
    <w:p w14:paraId="76295091" w14:textId="755B719D" w:rsidR="003E5A0E" w:rsidRDefault="003E5A0E" w:rsidP="0095011F">
      <w:pPr>
        <w:pStyle w:val="ListParagraph"/>
        <w:tabs>
          <w:tab w:val="left" w:pos="0"/>
        </w:tabs>
        <w:ind w:left="785" w:right="-846"/>
        <w:rPr>
          <w:lang w:val="fr-BE"/>
        </w:rPr>
      </w:pPr>
    </w:p>
    <w:p w14:paraId="58485AC6" w14:textId="54CABDBE" w:rsidR="0095011F" w:rsidRPr="0095011F" w:rsidRDefault="00421ECC" w:rsidP="006327D0">
      <w:pPr>
        <w:pStyle w:val="ListParagraph"/>
        <w:numPr>
          <w:ilvl w:val="0"/>
          <w:numId w:val="7"/>
        </w:numPr>
        <w:tabs>
          <w:tab w:val="left" w:pos="0"/>
        </w:tabs>
        <w:ind w:right="-563"/>
        <w:rPr>
          <w:rFonts w:ascii="Arial" w:eastAsia="Calibri" w:hAnsi="Arial" w:cs="Arial"/>
          <w:color w:val="666666"/>
          <w:lang w:val="fr-BE"/>
        </w:rPr>
      </w:pPr>
      <w:r w:rsidRPr="0095011F">
        <w:rPr>
          <w:rFonts w:ascii="Arial" w:eastAsia="Calibri" w:hAnsi="Arial" w:cs="Arial"/>
          <w:color w:val="666666"/>
          <w:lang w:val="fr-BE"/>
        </w:rPr>
        <w:t>La zone de test contient un minimum de matériel et peut être divisée en 3 zones</w:t>
      </w:r>
      <w:r w:rsidR="00096273" w:rsidRPr="0095011F">
        <w:rPr>
          <w:rFonts w:ascii="Arial" w:eastAsia="Calibri" w:hAnsi="Arial" w:cs="Arial"/>
          <w:color w:val="666666"/>
          <w:lang w:val="fr-BE"/>
        </w:rPr>
        <w:t xml:space="preserve">. </w:t>
      </w:r>
    </w:p>
    <w:p w14:paraId="70F49AD2" w14:textId="42F8A7C0" w:rsidR="00421ECC" w:rsidRPr="0095011F" w:rsidRDefault="00096273" w:rsidP="006327D0">
      <w:pPr>
        <w:pStyle w:val="ListParagraph"/>
        <w:tabs>
          <w:tab w:val="left" w:pos="0"/>
        </w:tabs>
        <w:ind w:left="785" w:right="-563"/>
        <w:rPr>
          <w:rFonts w:ascii="Arial" w:eastAsia="Calibri" w:hAnsi="Arial" w:cs="Arial"/>
          <w:color w:val="666666"/>
          <w:lang w:val="fr-BE"/>
        </w:rPr>
      </w:pPr>
      <w:r w:rsidRPr="0095011F">
        <w:rPr>
          <w:rFonts w:ascii="Arial" w:eastAsia="Calibri" w:hAnsi="Arial" w:cs="Arial"/>
          <w:color w:val="666666"/>
          <w:lang w:val="fr-BE"/>
        </w:rPr>
        <w:t xml:space="preserve">Ces 3 zones peuvent se trouver dans </w:t>
      </w:r>
      <w:r w:rsidR="003B2821" w:rsidRPr="0095011F">
        <w:rPr>
          <w:rFonts w:ascii="Arial" w:eastAsia="Calibri" w:hAnsi="Arial" w:cs="Arial"/>
          <w:color w:val="666666"/>
          <w:lang w:val="fr-BE"/>
        </w:rPr>
        <w:t>le même</w:t>
      </w:r>
      <w:r w:rsidRPr="0095011F">
        <w:rPr>
          <w:rFonts w:ascii="Arial" w:eastAsia="Calibri" w:hAnsi="Arial" w:cs="Arial"/>
          <w:color w:val="666666"/>
          <w:lang w:val="fr-BE"/>
        </w:rPr>
        <w:t xml:space="preserve"> espace physique mais aussi dans des espaces adjacents. </w:t>
      </w:r>
    </w:p>
    <w:p w14:paraId="2232030D" w14:textId="6FDC9947" w:rsidR="00096273" w:rsidRPr="0095011F" w:rsidRDefault="00096273" w:rsidP="006327D0">
      <w:pPr>
        <w:pStyle w:val="ListParagraph"/>
        <w:tabs>
          <w:tab w:val="left" w:pos="0"/>
        </w:tabs>
        <w:ind w:left="1080" w:right="-563"/>
        <w:jc w:val="center"/>
        <w:rPr>
          <w:rFonts w:ascii="Arial" w:eastAsia="Calibri" w:hAnsi="Arial" w:cs="Arial"/>
          <w:color w:val="666666"/>
          <w:lang w:val="fr-BE"/>
        </w:rPr>
      </w:pPr>
    </w:p>
    <w:p w14:paraId="09B7999B" w14:textId="20D5A46E" w:rsidR="00934AE0" w:rsidRPr="0095011F" w:rsidRDefault="0095011F" w:rsidP="006327D0">
      <w:pPr>
        <w:pStyle w:val="ListParagraph"/>
        <w:tabs>
          <w:tab w:val="left" w:pos="0"/>
        </w:tabs>
        <w:ind w:left="1080" w:right="-563"/>
        <w:jc w:val="center"/>
        <w:rPr>
          <w:rFonts w:ascii="Arial" w:eastAsia="Calibri" w:hAnsi="Arial" w:cs="Arial"/>
          <w:color w:val="666666"/>
          <w:lang w:val="fr-BE"/>
        </w:rPr>
      </w:pPr>
      <w:r w:rsidRPr="0095011F">
        <w:rPr>
          <w:rFonts w:ascii="Arial" w:eastAsia="Calibri" w:hAnsi="Arial" w:cs="Arial"/>
          <w:noProof/>
          <w:color w:val="666666"/>
          <w:lang w:val="fr-BE"/>
        </w:rPr>
        <w:drawing>
          <wp:inline distT="0" distB="0" distL="0" distR="0" wp14:anchorId="78BE728E" wp14:editId="3D3DA38D">
            <wp:extent cx="2818662" cy="3199221"/>
            <wp:effectExtent l="0" t="0" r="1270" b="1270"/>
            <wp:docPr id="1710260262" name="Picture 171026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8022" t="1342" r="5756"/>
                    <a:stretch/>
                  </pic:blipFill>
                  <pic:spPr bwMode="auto">
                    <a:xfrm>
                      <a:off x="0" y="0"/>
                      <a:ext cx="2858682" cy="3244644"/>
                    </a:xfrm>
                    <a:prstGeom prst="rect">
                      <a:avLst/>
                    </a:prstGeom>
                    <a:ln>
                      <a:noFill/>
                    </a:ln>
                    <a:extLst>
                      <a:ext uri="{53640926-AAD7-44D8-BBD7-CCE9431645EC}">
                        <a14:shadowObscured xmlns:a14="http://schemas.microsoft.com/office/drawing/2010/main"/>
                      </a:ext>
                    </a:extLst>
                  </pic:spPr>
                </pic:pic>
              </a:graphicData>
            </a:graphic>
          </wp:inline>
        </w:drawing>
      </w:r>
    </w:p>
    <w:p w14:paraId="3F11E1C8" w14:textId="2C0F9CFC" w:rsidR="0095011F" w:rsidRPr="0095011F" w:rsidRDefault="0095011F" w:rsidP="006327D0">
      <w:pPr>
        <w:pStyle w:val="ListParagraph"/>
        <w:tabs>
          <w:tab w:val="left" w:pos="0"/>
        </w:tabs>
        <w:ind w:left="1080" w:right="-563"/>
        <w:jc w:val="center"/>
        <w:rPr>
          <w:rFonts w:ascii="Arial" w:eastAsia="Calibri" w:hAnsi="Arial" w:cs="Arial"/>
          <w:color w:val="666666"/>
          <w:lang w:val="fr-BE"/>
        </w:rPr>
      </w:pPr>
    </w:p>
    <w:p w14:paraId="11B3FB65" w14:textId="1348A0C0" w:rsidR="0095011F" w:rsidRPr="0095011F" w:rsidRDefault="0095011F" w:rsidP="006327D0">
      <w:pPr>
        <w:pStyle w:val="ListParagraph"/>
        <w:numPr>
          <w:ilvl w:val="0"/>
          <w:numId w:val="15"/>
        </w:numPr>
        <w:tabs>
          <w:tab w:val="left" w:pos="0"/>
        </w:tabs>
        <w:ind w:right="-563"/>
        <w:rPr>
          <w:rFonts w:ascii="Arial" w:eastAsia="Calibri" w:hAnsi="Arial" w:cs="Arial"/>
          <w:color w:val="666666"/>
          <w:lang w:val="fr-BE"/>
        </w:rPr>
      </w:pPr>
      <w:r w:rsidRPr="0095011F">
        <w:rPr>
          <w:rFonts w:ascii="Arial" w:eastAsia="Calibri" w:hAnsi="Arial" w:cs="Arial"/>
          <w:color w:val="666666"/>
          <w:lang w:val="fr-BE"/>
        </w:rPr>
        <w:t xml:space="preserve">La zone "verte" pour mettre et enlever les équipements de protection individuelle (EPI - voir ci-dessous). </w:t>
      </w:r>
    </w:p>
    <w:p w14:paraId="65EBA5A7" w14:textId="3DD0E37D" w:rsidR="0095011F" w:rsidRPr="0095011F" w:rsidRDefault="0095011F" w:rsidP="006327D0">
      <w:pPr>
        <w:pStyle w:val="ListParagraph"/>
        <w:ind w:right="-563"/>
        <w:rPr>
          <w:rFonts w:ascii="Arial" w:eastAsia="Calibri" w:hAnsi="Arial" w:cs="Arial"/>
          <w:color w:val="666666"/>
          <w:lang w:val="fr-BE"/>
        </w:rPr>
      </w:pPr>
    </w:p>
    <w:tbl>
      <w:tblPr>
        <w:tblStyle w:val="TableGrid"/>
        <w:tblW w:w="9198" w:type="dxa"/>
        <w:tblInd w:w="720" w:type="dxa"/>
        <w:tblLook w:val="04A0" w:firstRow="1" w:lastRow="0" w:firstColumn="1" w:lastColumn="0" w:noHBand="0" w:noVBand="1"/>
      </w:tblPr>
      <w:tblGrid>
        <w:gridCol w:w="3939"/>
        <w:gridCol w:w="5259"/>
      </w:tblGrid>
      <w:tr w:rsidR="0095011F" w14:paraId="5B14118B" w14:textId="77777777" w:rsidTr="0037425B">
        <w:tc>
          <w:tcPr>
            <w:tcW w:w="3939" w:type="dxa"/>
            <w:shd w:val="clear" w:color="auto" w:fill="E7E6E6" w:themeFill="background2"/>
          </w:tcPr>
          <w:p w14:paraId="1C3EDCC0" w14:textId="42F75B1B" w:rsidR="0095011F" w:rsidRPr="0095011F" w:rsidRDefault="0095011F" w:rsidP="0037425B">
            <w:pPr>
              <w:pStyle w:val="ListParagraph"/>
              <w:ind w:left="0" w:right="-846"/>
              <w:rPr>
                <w:rFonts w:ascii="Arial" w:eastAsia="Calibri" w:hAnsi="Arial" w:cs="Arial"/>
                <w:color w:val="666666"/>
                <w:lang w:val="fr-BE"/>
              </w:rPr>
            </w:pPr>
            <w:r w:rsidRPr="0095011F">
              <w:rPr>
                <w:rFonts w:ascii="Arial" w:eastAsia="Calibri" w:hAnsi="Arial" w:cs="Arial"/>
                <w:color w:val="666666"/>
                <w:lang w:val="fr-BE"/>
              </w:rPr>
              <w:t xml:space="preserve">Éléments dans la zone </w:t>
            </w:r>
          </w:p>
        </w:tc>
        <w:tc>
          <w:tcPr>
            <w:tcW w:w="5259" w:type="dxa"/>
            <w:shd w:val="clear" w:color="auto" w:fill="E7E6E6" w:themeFill="background2"/>
          </w:tcPr>
          <w:p w14:paraId="32A76680" w14:textId="3F746191" w:rsidR="0095011F" w:rsidRPr="0095011F" w:rsidRDefault="00FD125D" w:rsidP="0037425B">
            <w:pPr>
              <w:pStyle w:val="ListParagraph"/>
              <w:ind w:left="0" w:right="-846"/>
              <w:rPr>
                <w:rFonts w:ascii="Arial" w:eastAsia="Calibri" w:hAnsi="Arial" w:cs="Arial"/>
                <w:color w:val="666666"/>
                <w:lang w:val="fr-BE"/>
              </w:rPr>
            </w:pPr>
            <w:r>
              <w:rPr>
                <w:rFonts w:ascii="Arial" w:eastAsia="Calibri" w:hAnsi="Arial" w:cs="Arial"/>
                <w:color w:val="666666"/>
                <w:lang w:val="fr-BE"/>
              </w:rPr>
              <w:t>S</w:t>
            </w:r>
            <w:r w:rsidRPr="0095011F">
              <w:rPr>
                <w:rFonts w:ascii="Arial" w:eastAsia="Calibri" w:hAnsi="Arial" w:cs="Arial"/>
                <w:color w:val="666666"/>
                <w:lang w:val="fr-BE"/>
              </w:rPr>
              <w:t>pécifications</w:t>
            </w:r>
          </w:p>
        </w:tc>
      </w:tr>
      <w:tr w:rsidR="0095011F" w14:paraId="79A69652" w14:textId="77777777" w:rsidTr="0037425B">
        <w:tc>
          <w:tcPr>
            <w:tcW w:w="3939" w:type="dxa"/>
          </w:tcPr>
          <w:p w14:paraId="2BF1E18E" w14:textId="1906E47D" w:rsidR="0095011F" w:rsidRPr="0095011F" w:rsidRDefault="0095011F" w:rsidP="0037425B">
            <w:pPr>
              <w:pStyle w:val="ListParagraph"/>
              <w:ind w:left="0" w:right="-846"/>
              <w:rPr>
                <w:rFonts w:ascii="Arial" w:eastAsia="Calibri" w:hAnsi="Arial" w:cs="Arial"/>
                <w:color w:val="666666"/>
                <w:lang w:val="fr-BE"/>
              </w:rPr>
            </w:pPr>
            <w:r w:rsidRPr="0095011F">
              <w:rPr>
                <w:rFonts w:ascii="Arial" w:eastAsia="Calibri" w:hAnsi="Arial" w:cs="Arial"/>
                <w:color w:val="666666"/>
                <w:lang w:val="fr-BE"/>
              </w:rPr>
              <w:t>EPI</w:t>
            </w:r>
          </w:p>
        </w:tc>
        <w:tc>
          <w:tcPr>
            <w:tcW w:w="5259" w:type="dxa"/>
          </w:tcPr>
          <w:p w14:paraId="7966D92D" w14:textId="35916788" w:rsidR="0095011F" w:rsidRPr="0095011F" w:rsidRDefault="00FD125D" w:rsidP="0037425B">
            <w:pPr>
              <w:pStyle w:val="ListParagraph"/>
              <w:ind w:left="0" w:right="-846"/>
              <w:rPr>
                <w:rFonts w:ascii="Arial" w:eastAsia="Calibri" w:hAnsi="Arial" w:cs="Arial"/>
                <w:color w:val="666666"/>
                <w:lang w:val="fr-BE"/>
              </w:rPr>
            </w:pPr>
            <w:r>
              <w:rPr>
                <w:rFonts w:ascii="Arial" w:eastAsia="Calibri" w:hAnsi="Arial" w:cs="Arial"/>
                <w:color w:val="666666"/>
                <w:lang w:val="fr-BE"/>
              </w:rPr>
              <w:t xml:space="preserve">En </w:t>
            </w:r>
            <w:r w:rsidR="0095011F" w:rsidRPr="0095011F">
              <w:rPr>
                <w:rFonts w:ascii="Arial" w:eastAsia="Calibri" w:hAnsi="Arial" w:cs="Arial"/>
                <w:color w:val="666666"/>
                <w:lang w:val="fr-BE"/>
              </w:rPr>
              <w:t>stock suffisant</w:t>
            </w:r>
          </w:p>
        </w:tc>
      </w:tr>
      <w:tr w:rsidR="0095011F" w14:paraId="0CF5BCBB" w14:textId="77777777" w:rsidTr="0095011F">
        <w:trPr>
          <w:trHeight w:val="327"/>
        </w:trPr>
        <w:tc>
          <w:tcPr>
            <w:tcW w:w="3939" w:type="dxa"/>
          </w:tcPr>
          <w:p w14:paraId="06E1B51D" w14:textId="2AFBF89E" w:rsidR="0095011F" w:rsidRPr="0095011F" w:rsidRDefault="0095011F" w:rsidP="0037425B">
            <w:pPr>
              <w:pStyle w:val="ListParagraph"/>
              <w:ind w:left="0" w:right="-846"/>
              <w:rPr>
                <w:rFonts w:ascii="Arial" w:eastAsia="Calibri" w:hAnsi="Arial" w:cs="Arial"/>
                <w:color w:val="666666"/>
                <w:lang w:val="fr-BE"/>
              </w:rPr>
            </w:pPr>
            <w:r w:rsidRPr="0095011F">
              <w:rPr>
                <w:rFonts w:ascii="Arial" w:eastAsia="Calibri" w:hAnsi="Arial" w:cs="Arial"/>
                <w:color w:val="666666"/>
                <w:lang w:val="fr-BE"/>
              </w:rPr>
              <w:t>Table</w:t>
            </w:r>
          </w:p>
        </w:tc>
        <w:tc>
          <w:tcPr>
            <w:tcW w:w="5259" w:type="dxa"/>
          </w:tcPr>
          <w:p w14:paraId="1BEDCD9D" w14:textId="18DDB4B0" w:rsidR="0095011F" w:rsidRPr="0095011F" w:rsidRDefault="0095011F" w:rsidP="0095011F">
            <w:pPr>
              <w:tabs>
                <w:tab w:val="left" w:pos="0"/>
              </w:tabs>
              <w:ind w:right="-846"/>
              <w:rPr>
                <w:rFonts w:ascii="Arial" w:eastAsia="Calibri" w:hAnsi="Arial" w:cs="Arial"/>
                <w:color w:val="666666"/>
                <w:lang w:val="fr-BE"/>
              </w:rPr>
            </w:pPr>
            <w:r w:rsidRPr="0095011F">
              <w:rPr>
                <w:rFonts w:ascii="Arial" w:eastAsia="Calibri" w:hAnsi="Arial" w:cs="Arial"/>
                <w:color w:val="666666"/>
                <w:lang w:val="fr-BE"/>
              </w:rPr>
              <w:t>Facile à nettoyer</w:t>
            </w:r>
          </w:p>
        </w:tc>
      </w:tr>
      <w:tr w:rsidR="0095011F" w:rsidRPr="00C1085B" w14:paraId="39DB9E1A" w14:textId="77777777" w:rsidTr="0037425B">
        <w:tc>
          <w:tcPr>
            <w:tcW w:w="3939" w:type="dxa"/>
          </w:tcPr>
          <w:p w14:paraId="313442C6" w14:textId="77777777" w:rsidR="0095011F" w:rsidRDefault="0095011F" w:rsidP="0037425B">
            <w:pPr>
              <w:pStyle w:val="ListParagraph"/>
              <w:ind w:left="0" w:right="-846"/>
              <w:rPr>
                <w:rFonts w:ascii="Arial" w:eastAsia="Calibri" w:hAnsi="Arial" w:cs="Arial"/>
                <w:color w:val="666666"/>
                <w:lang w:val="fr-BE"/>
              </w:rPr>
            </w:pPr>
            <w:r w:rsidRPr="0095011F">
              <w:rPr>
                <w:rFonts w:ascii="Arial" w:eastAsia="Calibri" w:hAnsi="Arial" w:cs="Arial"/>
                <w:color w:val="666666"/>
                <w:lang w:val="fr-BE"/>
              </w:rPr>
              <w:t xml:space="preserve">Portemanteau </w:t>
            </w:r>
          </w:p>
          <w:p w14:paraId="4A560A5B" w14:textId="708B75D4" w:rsidR="0095011F" w:rsidRPr="0095011F" w:rsidRDefault="0095011F" w:rsidP="0037425B">
            <w:pPr>
              <w:pStyle w:val="ListParagraph"/>
              <w:ind w:left="0" w:right="-846"/>
              <w:rPr>
                <w:rFonts w:ascii="Arial" w:eastAsia="Calibri" w:hAnsi="Arial" w:cs="Arial"/>
                <w:color w:val="666666"/>
                <w:lang w:val="fr-BE"/>
              </w:rPr>
            </w:pPr>
            <w:r w:rsidRPr="0095011F">
              <w:rPr>
                <w:rFonts w:ascii="Arial" w:eastAsia="Calibri" w:hAnsi="Arial" w:cs="Arial"/>
                <w:color w:val="666666"/>
                <w:lang w:val="fr-BE"/>
              </w:rPr>
              <w:t>(lorsque le tablier est réutilisé)</w:t>
            </w:r>
          </w:p>
        </w:tc>
        <w:tc>
          <w:tcPr>
            <w:tcW w:w="5259" w:type="dxa"/>
          </w:tcPr>
          <w:p w14:paraId="6525F2AC" w14:textId="5CF7DF3E" w:rsidR="0095011F" w:rsidRPr="0095011F" w:rsidRDefault="0095011F" w:rsidP="0095011F">
            <w:pPr>
              <w:tabs>
                <w:tab w:val="left" w:pos="0"/>
              </w:tabs>
              <w:ind w:right="-846"/>
              <w:rPr>
                <w:rFonts w:ascii="Arial" w:eastAsia="Calibri" w:hAnsi="Arial" w:cs="Arial"/>
                <w:color w:val="666666"/>
                <w:lang w:val="fr-BE"/>
              </w:rPr>
            </w:pPr>
            <w:r w:rsidRPr="0095011F">
              <w:rPr>
                <w:rFonts w:ascii="Arial" w:eastAsia="Calibri" w:hAnsi="Arial" w:cs="Arial"/>
                <w:color w:val="666666"/>
                <w:lang w:val="fr-BE"/>
              </w:rPr>
              <w:t>Min. 2 m de l'EPI propre.</w:t>
            </w:r>
          </w:p>
          <w:p w14:paraId="61D81647" w14:textId="0F6D0A04" w:rsidR="0095011F" w:rsidRPr="0095011F" w:rsidRDefault="0095011F" w:rsidP="0037425B">
            <w:pPr>
              <w:pStyle w:val="ListParagraph"/>
              <w:ind w:left="0" w:right="-846"/>
              <w:rPr>
                <w:rFonts w:ascii="Arial" w:eastAsia="Calibri" w:hAnsi="Arial" w:cs="Arial"/>
                <w:color w:val="666666"/>
                <w:lang w:val="fr-BE"/>
              </w:rPr>
            </w:pPr>
          </w:p>
        </w:tc>
      </w:tr>
      <w:tr w:rsidR="0095011F" w14:paraId="5BB35309" w14:textId="77777777" w:rsidTr="0037425B">
        <w:tc>
          <w:tcPr>
            <w:tcW w:w="3939" w:type="dxa"/>
          </w:tcPr>
          <w:p w14:paraId="394D0C09" w14:textId="62892AA0" w:rsidR="0095011F" w:rsidRPr="0095011F" w:rsidRDefault="0095011F" w:rsidP="0037425B">
            <w:pPr>
              <w:pStyle w:val="ListParagraph"/>
              <w:ind w:left="0" w:right="-846"/>
              <w:rPr>
                <w:rFonts w:ascii="Arial" w:eastAsia="Calibri" w:hAnsi="Arial" w:cs="Arial"/>
                <w:color w:val="666666"/>
                <w:lang w:val="fr-BE"/>
              </w:rPr>
            </w:pPr>
            <w:r w:rsidRPr="0095011F">
              <w:rPr>
                <w:rFonts w:ascii="Arial" w:eastAsia="Calibri" w:hAnsi="Arial" w:cs="Arial"/>
                <w:color w:val="666666"/>
                <w:lang w:val="fr-BE"/>
              </w:rPr>
              <w:t>Poubelle</w:t>
            </w:r>
          </w:p>
        </w:tc>
        <w:tc>
          <w:tcPr>
            <w:tcW w:w="5259" w:type="dxa"/>
          </w:tcPr>
          <w:p w14:paraId="5BD37EC6" w14:textId="5BB3FA86" w:rsidR="0095011F" w:rsidRPr="0095011F" w:rsidRDefault="0095011F" w:rsidP="0037425B">
            <w:pPr>
              <w:pStyle w:val="ListParagraph"/>
              <w:ind w:left="0" w:right="-846"/>
              <w:rPr>
                <w:rFonts w:ascii="Arial" w:eastAsia="Calibri" w:hAnsi="Arial" w:cs="Arial"/>
                <w:color w:val="666666"/>
                <w:lang w:val="fr-BE"/>
              </w:rPr>
            </w:pPr>
            <w:r w:rsidRPr="0095011F">
              <w:rPr>
                <w:rFonts w:ascii="Arial" w:eastAsia="Calibri" w:hAnsi="Arial" w:cs="Arial"/>
                <w:color w:val="666666"/>
                <w:lang w:val="fr-BE"/>
              </w:rPr>
              <w:t>Avec pédale</w:t>
            </w:r>
          </w:p>
        </w:tc>
      </w:tr>
    </w:tbl>
    <w:p w14:paraId="098569B3" w14:textId="77777777" w:rsidR="0095011F" w:rsidRDefault="0095011F" w:rsidP="0095011F">
      <w:pPr>
        <w:pStyle w:val="ListParagraph"/>
        <w:ind w:right="-846"/>
        <w:rPr>
          <w:rFonts w:ascii="Arial" w:eastAsia="Calibri" w:hAnsi="Arial" w:cs="Arial"/>
          <w:color w:val="666666"/>
          <w:lang w:val="nl-BE"/>
        </w:rPr>
      </w:pPr>
    </w:p>
    <w:p w14:paraId="20092B82" w14:textId="707DCABC" w:rsidR="0095011F" w:rsidRPr="0095011F" w:rsidRDefault="0095011F" w:rsidP="00BD1721">
      <w:pPr>
        <w:pStyle w:val="ListParagraph"/>
        <w:numPr>
          <w:ilvl w:val="0"/>
          <w:numId w:val="15"/>
        </w:numPr>
        <w:tabs>
          <w:tab w:val="left" w:pos="0"/>
        </w:tabs>
        <w:ind w:right="-846"/>
        <w:rPr>
          <w:rFonts w:ascii="Arial" w:eastAsia="Calibri" w:hAnsi="Arial" w:cs="Arial"/>
          <w:color w:val="666666"/>
          <w:lang w:val="fr-BE"/>
        </w:rPr>
      </w:pPr>
      <w:r w:rsidRPr="0095011F">
        <w:rPr>
          <w:rFonts w:ascii="Arial" w:eastAsia="Calibri" w:hAnsi="Arial" w:cs="Arial"/>
          <w:color w:val="666666"/>
          <w:lang w:val="fr-BE"/>
        </w:rPr>
        <w:t xml:space="preserve">La zone "bleue" est la zone réservée à l'administration. </w:t>
      </w:r>
      <w:r w:rsidRPr="00AD0986">
        <w:rPr>
          <w:lang w:val="fr-BE"/>
        </w:rPr>
        <w:t>C</w:t>
      </w:r>
      <w:r w:rsidRPr="0095011F">
        <w:rPr>
          <w:rFonts w:ascii="Arial" w:eastAsia="Calibri" w:hAnsi="Arial" w:cs="Arial"/>
          <w:color w:val="666666"/>
          <w:lang w:val="fr-BE"/>
        </w:rPr>
        <w:t>'est là que le pharmacien enregistre les données du patient et les résultats des tests.</w:t>
      </w:r>
    </w:p>
    <w:p w14:paraId="1AD6D8B8" w14:textId="263D9C5B" w:rsidR="0095011F" w:rsidRPr="00406D1D" w:rsidRDefault="0095011F" w:rsidP="0095011F">
      <w:pPr>
        <w:pStyle w:val="ListParagraph"/>
        <w:ind w:right="-846"/>
        <w:rPr>
          <w:rFonts w:ascii="Arial" w:eastAsia="Calibri" w:hAnsi="Arial" w:cs="Arial"/>
          <w:color w:val="666666"/>
          <w:lang w:val="fr-BE"/>
        </w:rPr>
      </w:pPr>
    </w:p>
    <w:tbl>
      <w:tblPr>
        <w:tblStyle w:val="TableGrid"/>
        <w:tblW w:w="9187" w:type="dxa"/>
        <w:tblInd w:w="720" w:type="dxa"/>
        <w:tblLook w:val="04A0" w:firstRow="1" w:lastRow="0" w:firstColumn="1" w:lastColumn="0" w:noHBand="0" w:noVBand="1"/>
      </w:tblPr>
      <w:tblGrid>
        <w:gridCol w:w="5076"/>
        <w:gridCol w:w="4111"/>
      </w:tblGrid>
      <w:tr w:rsidR="0095011F" w14:paraId="0D41EDED" w14:textId="77777777" w:rsidTr="0037425B">
        <w:tc>
          <w:tcPr>
            <w:tcW w:w="5076" w:type="dxa"/>
            <w:shd w:val="clear" w:color="auto" w:fill="E7E6E6" w:themeFill="background2"/>
          </w:tcPr>
          <w:p w14:paraId="3F44D10D" w14:textId="1D55E61C" w:rsidR="0095011F" w:rsidRDefault="0095011F" w:rsidP="0095011F">
            <w:pPr>
              <w:pStyle w:val="ListParagraph"/>
              <w:ind w:left="0" w:right="-846"/>
              <w:rPr>
                <w:rFonts w:ascii="Arial" w:eastAsia="Calibri" w:hAnsi="Arial" w:cs="Arial"/>
                <w:color w:val="666666"/>
                <w:lang w:val="nl-BE"/>
              </w:rPr>
            </w:pPr>
            <w:r w:rsidRPr="0095011F">
              <w:rPr>
                <w:rFonts w:ascii="Arial" w:eastAsia="Calibri" w:hAnsi="Arial" w:cs="Arial"/>
                <w:color w:val="666666"/>
                <w:lang w:val="fr-BE"/>
              </w:rPr>
              <w:t xml:space="preserve">Éléments dans la zone </w:t>
            </w:r>
          </w:p>
        </w:tc>
        <w:tc>
          <w:tcPr>
            <w:tcW w:w="4111" w:type="dxa"/>
            <w:shd w:val="clear" w:color="auto" w:fill="E7E6E6" w:themeFill="background2"/>
          </w:tcPr>
          <w:p w14:paraId="4E14C121" w14:textId="24A421A2" w:rsidR="0095011F" w:rsidRDefault="00FD125D" w:rsidP="0095011F">
            <w:pPr>
              <w:pStyle w:val="ListParagraph"/>
              <w:ind w:left="0" w:right="-846"/>
              <w:rPr>
                <w:rFonts w:ascii="Arial" w:eastAsia="Calibri" w:hAnsi="Arial" w:cs="Arial"/>
                <w:color w:val="666666"/>
                <w:lang w:val="nl-BE"/>
              </w:rPr>
            </w:pPr>
            <w:r>
              <w:rPr>
                <w:rFonts w:ascii="Arial" w:eastAsia="Calibri" w:hAnsi="Arial" w:cs="Arial"/>
                <w:color w:val="666666"/>
                <w:lang w:val="fr-BE"/>
              </w:rPr>
              <w:t>S</w:t>
            </w:r>
            <w:r w:rsidRPr="0095011F">
              <w:rPr>
                <w:rFonts w:ascii="Arial" w:eastAsia="Calibri" w:hAnsi="Arial" w:cs="Arial"/>
                <w:color w:val="666666"/>
                <w:lang w:val="fr-BE"/>
              </w:rPr>
              <w:t>pécifications</w:t>
            </w:r>
          </w:p>
        </w:tc>
      </w:tr>
      <w:tr w:rsidR="0095011F" w14:paraId="4D5DB587" w14:textId="77777777" w:rsidTr="0037425B">
        <w:tc>
          <w:tcPr>
            <w:tcW w:w="5076" w:type="dxa"/>
          </w:tcPr>
          <w:p w14:paraId="355155E5" w14:textId="1A0039A3" w:rsidR="0095011F" w:rsidRDefault="0095011F" w:rsidP="0095011F">
            <w:pPr>
              <w:pStyle w:val="ListParagraph"/>
              <w:ind w:left="0" w:right="-846"/>
              <w:rPr>
                <w:rFonts w:ascii="Arial" w:eastAsia="Calibri" w:hAnsi="Arial" w:cs="Arial"/>
                <w:color w:val="666666"/>
                <w:lang w:val="nl-BE"/>
              </w:rPr>
            </w:pPr>
            <w:proofErr w:type="spellStart"/>
            <w:r>
              <w:rPr>
                <w:rFonts w:ascii="Arial" w:eastAsia="Calibri" w:hAnsi="Arial" w:cs="Arial"/>
                <w:color w:val="666666"/>
                <w:lang w:val="nl-BE"/>
              </w:rPr>
              <w:t>Table</w:t>
            </w:r>
            <w:proofErr w:type="spellEnd"/>
            <w:r>
              <w:rPr>
                <w:rFonts w:ascii="Arial" w:eastAsia="Calibri" w:hAnsi="Arial" w:cs="Arial"/>
                <w:color w:val="666666"/>
                <w:lang w:val="nl-BE"/>
              </w:rPr>
              <w:t xml:space="preserve"> </w:t>
            </w:r>
            <w:proofErr w:type="spellStart"/>
            <w:r>
              <w:rPr>
                <w:rFonts w:ascii="Arial" w:eastAsia="Calibri" w:hAnsi="Arial" w:cs="Arial"/>
                <w:color w:val="666666"/>
                <w:lang w:val="nl-BE"/>
              </w:rPr>
              <w:t>ou</w:t>
            </w:r>
            <w:proofErr w:type="spellEnd"/>
            <w:r>
              <w:rPr>
                <w:rFonts w:ascii="Arial" w:eastAsia="Calibri" w:hAnsi="Arial" w:cs="Arial"/>
                <w:color w:val="666666"/>
                <w:lang w:val="nl-BE"/>
              </w:rPr>
              <w:t xml:space="preserve"> bureau</w:t>
            </w:r>
          </w:p>
        </w:tc>
        <w:tc>
          <w:tcPr>
            <w:tcW w:w="4111" w:type="dxa"/>
          </w:tcPr>
          <w:p w14:paraId="0C58FFE5" w14:textId="572B3BF2" w:rsidR="0095011F" w:rsidRDefault="0095011F" w:rsidP="0095011F">
            <w:pPr>
              <w:pStyle w:val="ListParagraph"/>
              <w:ind w:left="0" w:right="-846"/>
              <w:rPr>
                <w:rFonts w:ascii="Arial" w:eastAsia="Calibri" w:hAnsi="Arial" w:cs="Arial"/>
                <w:color w:val="666666"/>
                <w:lang w:val="nl-BE"/>
              </w:rPr>
            </w:pPr>
            <w:r w:rsidRPr="0095011F">
              <w:rPr>
                <w:rFonts w:ascii="Arial" w:eastAsia="Calibri" w:hAnsi="Arial" w:cs="Arial"/>
                <w:color w:val="666666"/>
                <w:lang w:val="fr-BE"/>
              </w:rPr>
              <w:t>Facile à nettoyer</w:t>
            </w:r>
          </w:p>
        </w:tc>
      </w:tr>
      <w:tr w:rsidR="0095011F" w14:paraId="1C160F74" w14:textId="77777777" w:rsidTr="0037425B">
        <w:tc>
          <w:tcPr>
            <w:tcW w:w="5076" w:type="dxa"/>
          </w:tcPr>
          <w:p w14:paraId="1F09E4DF" w14:textId="1E07240C" w:rsidR="0095011F" w:rsidRDefault="0095011F" w:rsidP="0095011F">
            <w:pPr>
              <w:pStyle w:val="ListParagraph"/>
              <w:ind w:left="0" w:right="-846"/>
              <w:rPr>
                <w:rFonts w:ascii="Arial" w:eastAsia="Calibri" w:hAnsi="Arial" w:cs="Arial"/>
                <w:color w:val="666666"/>
                <w:lang w:val="nl-BE"/>
              </w:rPr>
            </w:pPr>
            <w:proofErr w:type="spellStart"/>
            <w:r>
              <w:rPr>
                <w:rFonts w:ascii="Arial" w:eastAsia="Calibri" w:hAnsi="Arial" w:cs="Arial"/>
                <w:color w:val="666666"/>
                <w:lang w:val="nl-BE"/>
              </w:rPr>
              <w:t>Ordinateur</w:t>
            </w:r>
            <w:proofErr w:type="spellEnd"/>
            <w:r>
              <w:rPr>
                <w:rFonts w:ascii="Arial" w:eastAsia="Calibri" w:hAnsi="Arial" w:cs="Arial"/>
                <w:color w:val="666666"/>
                <w:lang w:val="nl-BE"/>
              </w:rPr>
              <w:t xml:space="preserve"> portable </w:t>
            </w:r>
            <w:proofErr w:type="spellStart"/>
            <w:r>
              <w:rPr>
                <w:rFonts w:ascii="Arial" w:eastAsia="Calibri" w:hAnsi="Arial" w:cs="Arial"/>
                <w:color w:val="666666"/>
                <w:lang w:val="nl-BE"/>
              </w:rPr>
              <w:t>ou</w:t>
            </w:r>
            <w:proofErr w:type="spellEnd"/>
            <w:r>
              <w:rPr>
                <w:rFonts w:ascii="Arial" w:eastAsia="Calibri" w:hAnsi="Arial" w:cs="Arial"/>
                <w:color w:val="666666"/>
                <w:lang w:val="nl-BE"/>
              </w:rPr>
              <w:t xml:space="preserve"> </w:t>
            </w:r>
            <w:proofErr w:type="spellStart"/>
            <w:r>
              <w:rPr>
                <w:rFonts w:ascii="Arial" w:eastAsia="Calibri" w:hAnsi="Arial" w:cs="Arial"/>
                <w:color w:val="666666"/>
                <w:lang w:val="nl-BE"/>
              </w:rPr>
              <w:t>ordinateur</w:t>
            </w:r>
            <w:proofErr w:type="spellEnd"/>
          </w:p>
        </w:tc>
        <w:tc>
          <w:tcPr>
            <w:tcW w:w="4111" w:type="dxa"/>
          </w:tcPr>
          <w:p w14:paraId="599DF6E8" w14:textId="77777777" w:rsidR="0095011F" w:rsidRDefault="0095011F" w:rsidP="0095011F">
            <w:pPr>
              <w:pStyle w:val="ListParagraph"/>
              <w:ind w:left="0" w:right="-846"/>
              <w:rPr>
                <w:rFonts w:ascii="Arial" w:eastAsia="Calibri" w:hAnsi="Arial" w:cs="Arial"/>
                <w:color w:val="666666"/>
                <w:lang w:val="nl-BE"/>
              </w:rPr>
            </w:pPr>
          </w:p>
        </w:tc>
      </w:tr>
    </w:tbl>
    <w:p w14:paraId="6E063587" w14:textId="77777777" w:rsidR="0095011F" w:rsidRDefault="0095011F" w:rsidP="0095011F">
      <w:pPr>
        <w:pStyle w:val="ListParagraph"/>
        <w:tabs>
          <w:tab w:val="left" w:pos="0"/>
        </w:tabs>
        <w:ind w:left="1080" w:right="-846"/>
        <w:jc w:val="center"/>
        <w:rPr>
          <w:lang w:val="fr-BE"/>
        </w:rPr>
      </w:pPr>
    </w:p>
    <w:p w14:paraId="644AACE7" w14:textId="1FD7F51C" w:rsidR="00866711" w:rsidRPr="00AD0986" w:rsidRDefault="00866711" w:rsidP="00A52004">
      <w:pPr>
        <w:pStyle w:val="ListParagraph"/>
        <w:tabs>
          <w:tab w:val="left" w:pos="0"/>
        </w:tabs>
        <w:ind w:left="2520" w:right="-846"/>
        <w:rPr>
          <w:lang w:val="fr-BE"/>
        </w:rPr>
      </w:pPr>
    </w:p>
    <w:p w14:paraId="3AE2E8D2" w14:textId="77777777" w:rsidR="00866711" w:rsidRPr="00AD0986" w:rsidRDefault="00866711" w:rsidP="00A52004">
      <w:pPr>
        <w:pStyle w:val="ListParagraph"/>
        <w:tabs>
          <w:tab w:val="left" w:pos="0"/>
        </w:tabs>
        <w:ind w:left="2520" w:right="-846"/>
        <w:rPr>
          <w:lang w:val="fr-BE"/>
        </w:rPr>
      </w:pPr>
    </w:p>
    <w:p w14:paraId="6F9BE161" w14:textId="04D2EF37" w:rsidR="0095011F" w:rsidRPr="0095011F" w:rsidRDefault="0095011F" w:rsidP="00BD1721">
      <w:pPr>
        <w:pStyle w:val="ListParagraph"/>
        <w:numPr>
          <w:ilvl w:val="0"/>
          <w:numId w:val="15"/>
        </w:numPr>
        <w:tabs>
          <w:tab w:val="left" w:pos="0"/>
        </w:tabs>
        <w:ind w:right="-846"/>
        <w:rPr>
          <w:rFonts w:ascii="Arial" w:eastAsia="Calibri" w:hAnsi="Arial" w:cs="Arial"/>
          <w:color w:val="666666"/>
          <w:lang w:val="fr-BE"/>
        </w:rPr>
      </w:pPr>
      <w:r w:rsidRPr="0095011F">
        <w:rPr>
          <w:rFonts w:ascii="Arial" w:eastAsia="Calibri" w:hAnsi="Arial" w:cs="Arial"/>
          <w:color w:val="666666"/>
          <w:lang w:val="fr-BE"/>
        </w:rPr>
        <w:t xml:space="preserve">La zone "rouge" est la zone où le test est effectué. </w:t>
      </w:r>
    </w:p>
    <w:p w14:paraId="4A2249D0" w14:textId="77777777" w:rsidR="0095011F" w:rsidRPr="0095011F" w:rsidRDefault="0095011F" w:rsidP="0095011F">
      <w:pPr>
        <w:pStyle w:val="ListParagraph"/>
        <w:ind w:left="1800" w:right="-846"/>
        <w:rPr>
          <w:rFonts w:ascii="Arial" w:eastAsia="Calibri" w:hAnsi="Arial" w:cs="Arial"/>
          <w:color w:val="666666"/>
          <w:lang w:val="fr-BE"/>
        </w:rPr>
      </w:pPr>
    </w:p>
    <w:tbl>
      <w:tblPr>
        <w:tblStyle w:val="TableGrid"/>
        <w:tblW w:w="9187" w:type="dxa"/>
        <w:tblInd w:w="720" w:type="dxa"/>
        <w:tblLook w:val="04A0" w:firstRow="1" w:lastRow="0" w:firstColumn="1" w:lastColumn="0" w:noHBand="0" w:noVBand="1"/>
      </w:tblPr>
      <w:tblGrid>
        <w:gridCol w:w="5076"/>
        <w:gridCol w:w="4111"/>
      </w:tblGrid>
      <w:tr w:rsidR="0095011F" w14:paraId="7F6DFCEE" w14:textId="77777777" w:rsidTr="0037425B">
        <w:tc>
          <w:tcPr>
            <w:tcW w:w="5076" w:type="dxa"/>
            <w:shd w:val="clear" w:color="auto" w:fill="E7E6E6" w:themeFill="background2"/>
          </w:tcPr>
          <w:p w14:paraId="207688E8" w14:textId="41B6DBE3" w:rsidR="0095011F" w:rsidRDefault="0095011F" w:rsidP="0095011F">
            <w:pPr>
              <w:pStyle w:val="ListParagraph"/>
              <w:ind w:left="0" w:right="-846"/>
              <w:rPr>
                <w:rFonts w:ascii="Arial" w:eastAsia="Calibri" w:hAnsi="Arial" w:cs="Arial"/>
                <w:color w:val="666666"/>
                <w:lang w:val="nl-BE"/>
              </w:rPr>
            </w:pPr>
            <w:r w:rsidRPr="0095011F">
              <w:rPr>
                <w:rFonts w:ascii="Arial" w:eastAsia="Calibri" w:hAnsi="Arial" w:cs="Arial"/>
                <w:color w:val="666666"/>
                <w:lang w:val="fr-BE"/>
              </w:rPr>
              <w:t xml:space="preserve">Éléments dans la zone </w:t>
            </w:r>
          </w:p>
        </w:tc>
        <w:tc>
          <w:tcPr>
            <w:tcW w:w="4111" w:type="dxa"/>
            <w:shd w:val="clear" w:color="auto" w:fill="E7E6E6" w:themeFill="background2"/>
          </w:tcPr>
          <w:p w14:paraId="7E6EE5AC" w14:textId="47AAFDC5" w:rsidR="0095011F" w:rsidRDefault="00FD125D" w:rsidP="0095011F">
            <w:pPr>
              <w:pStyle w:val="ListParagraph"/>
              <w:ind w:left="0" w:right="-846"/>
              <w:rPr>
                <w:rFonts w:ascii="Arial" w:eastAsia="Calibri" w:hAnsi="Arial" w:cs="Arial"/>
                <w:color w:val="666666"/>
                <w:lang w:val="nl-BE"/>
              </w:rPr>
            </w:pPr>
            <w:r>
              <w:rPr>
                <w:rFonts w:ascii="Arial" w:eastAsia="Calibri" w:hAnsi="Arial" w:cs="Arial"/>
                <w:color w:val="666666"/>
                <w:lang w:val="fr-BE"/>
              </w:rPr>
              <w:t>S</w:t>
            </w:r>
            <w:r w:rsidRPr="0095011F">
              <w:rPr>
                <w:rFonts w:ascii="Arial" w:eastAsia="Calibri" w:hAnsi="Arial" w:cs="Arial"/>
                <w:color w:val="666666"/>
                <w:lang w:val="fr-BE"/>
              </w:rPr>
              <w:t>pécifications</w:t>
            </w:r>
          </w:p>
        </w:tc>
      </w:tr>
      <w:tr w:rsidR="0095011F" w:rsidRPr="00C1085B" w14:paraId="7792F609" w14:textId="77777777" w:rsidTr="0037425B">
        <w:tc>
          <w:tcPr>
            <w:tcW w:w="5076" w:type="dxa"/>
          </w:tcPr>
          <w:p w14:paraId="398D23A2" w14:textId="653DC013" w:rsidR="0095011F" w:rsidRPr="0095011F" w:rsidRDefault="00DD1099" w:rsidP="0037425B">
            <w:pPr>
              <w:pStyle w:val="ListParagraph"/>
              <w:ind w:left="0" w:right="-846"/>
              <w:rPr>
                <w:rFonts w:ascii="Arial" w:eastAsia="Calibri" w:hAnsi="Arial" w:cs="Arial"/>
                <w:color w:val="666666"/>
                <w:lang w:val="fr-BE"/>
              </w:rPr>
            </w:pPr>
            <w:r>
              <w:rPr>
                <w:rFonts w:ascii="Arial" w:eastAsia="Calibri" w:hAnsi="Arial" w:cs="Arial"/>
                <w:color w:val="666666"/>
                <w:lang w:val="fr-BE"/>
              </w:rPr>
              <w:t>Cha</w:t>
            </w:r>
            <w:r w:rsidR="0095011F" w:rsidRPr="00406D1D">
              <w:rPr>
                <w:rFonts w:ascii="Arial" w:eastAsia="Calibri" w:hAnsi="Arial" w:cs="Arial"/>
                <w:color w:val="666666"/>
                <w:lang w:val="fr-BE"/>
              </w:rPr>
              <w:t>ise ou tabouret pour le pati</w:t>
            </w:r>
            <w:r w:rsidR="00FD125D">
              <w:rPr>
                <w:rFonts w:ascii="Arial" w:eastAsia="Calibri" w:hAnsi="Arial" w:cs="Arial"/>
                <w:color w:val="666666"/>
                <w:lang w:val="fr-BE"/>
              </w:rPr>
              <w:t>e</w:t>
            </w:r>
            <w:r w:rsidR="0095011F" w:rsidRPr="00406D1D">
              <w:rPr>
                <w:rFonts w:ascii="Arial" w:eastAsia="Calibri" w:hAnsi="Arial" w:cs="Arial"/>
                <w:color w:val="666666"/>
                <w:lang w:val="fr-BE"/>
              </w:rPr>
              <w:t>nt</w:t>
            </w:r>
          </w:p>
        </w:tc>
        <w:tc>
          <w:tcPr>
            <w:tcW w:w="4111" w:type="dxa"/>
          </w:tcPr>
          <w:p w14:paraId="769CCA5A" w14:textId="339CA1AE" w:rsidR="0095011F" w:rsidRPr="00406D1D" w:rsidRDefault="00FD125D" w:rsidP="0037425B">
            <w:pPr>
              <w:pStyle w:val="ListParagraph"/>
              <w:ind w:left="0" w:right="-846"/>
              <w:rPr>
                <w:rFonts w:ascii="Arial" w:eastAsia="Calibri" w:hAnsi="Arial" w:cs="Arial"/>
                <w:color w:val="666666"/>
                <w:lang w:val="fr-BE"/>
              </w:rPr>
            </w:pPr>
            <w:r w:rsidRPr="00406D1D">
              <w:rPr>
                <w:rFonts w:ascii="Arial" w:eastAsia="Calibri" w:hAnsi="Arial" w:cs="Arial"/>
                <w:color w:val="666666"/>
                <w:lang w:val="fr-BE"/>
              </w:rPr>
              <w:t>Facile à nettoyer</w:t>
            </w:r>
          </w:p>
          <w:p w14:paraId="7750F34E" w14:textId="3DCD44F6" w:rsidR="0095011F" w:rsidRPr="00406D1D" w:rsidRDefault="0095011F" w:rsidP="00406D1D">
            <w:pPr>
              <w:pStyle w:val="ListParagraph"/>
              <w:ind w:left="0" w:right="263"/>
              <w:rPr>
                <w:rFonts w:ascii="Arial" w:eastAsia="Calibri" w:hAnsi="Arial" w:cs="Arial"/>
                <w:color w:val="666666"/>
                <w:lang w:val="fr-BE"/>
              </w:rPr>
            </w:pPr>
            <w:r w:rsidRPr="00406D1D">
              <w:rPr>
                <w:rFonts w:ascii="Arial" w:eastAsia="Calibri" w:hAnsi="Arial" w:cs="Arial"/>
                <w:color w:val="666666"/>
                <w:lang w:val="fr-BE"/>
              </w:rPr>
              <w:t>(</w:t>
            </w:r>
            <w:r w:rsidR="00FD125D" w:rsidRPr="00406D1D">
              <w:rPr>
                <w:rFonts w:ascii="Arial" w:eastAsia="Calibri" w:hAnsi="Arial" w:cs="Arial"/>
                <w:color w:val="666666"/>
                <w:lang w:val="fr-BE"/>
              </w:rPr>
              <w:t>par ex</w:t>
            </w:r>
            <w:r w:rsidRPr="00406D1D">
              <w:rPr>
                <w:rFonts w:ascii="Arial" w:eastAsia="Calibri" w:hAnsi="Arial" w:cs="Arial"/>
                <w:color w:val="666666"/>
                <w:lang w:val="fr-BE"/>
              </w:rPr>
              <w:t xml:space="preserve">. </w:t>
            </w:r>
            <w:r w:rsidR="00FD125D" w:rsidRPr="00406D1D">
              <w:rPr>
                <w:rFonts w:ascii="Arial" w:eastAsia="Calibri" w:hAnsi="Arial" w:cs="Arial"/>
                <w:color w:val="666666"/>
                <w:lang w:val="fr-BE"/>
              </w:rPr>
              <w:t>plasti</w:t>
            </w:r>
            <w:r w:rsidR="00FD125D">
              <w:rPr>
                <w:rFonts w:ascii="Arial" w:eastAsia="Calibri" w:hAnsi="Arial" w:cs="Arial"/>
                <w:color w:val="666666"/>
                <w:lang w:val="fr-BE"/>
              </w:rPr>
              <w:t>que</w:t>
            </w:r>
            <w:r w:rsidRPr="00406D1D">
              <w:rPr>
                <w:rFonts w:ascii="Arial" w:eastAsia="Calibri" w:hAnsi="Arial" w:cs="Arial"/>
                <w:color w:val="666666"/>
                <w:lang w:val="fr-BE"/>
              </w:rPr>
              <w:t xml:space="preserve">, </w:t>
            </w:r>
            <w:r w:rsidR="00FD125D">
              <w:rPr>
                <w:rFonts w:ascii="Arial" w:eastAsia="Calibri" w:hAnsi="Arial" w:cs="Arial"/>
                <w:color w:val="666666"/>
                <w:lang w:val="fr-BE"/>
              </w:rPr>
              <w:t>sans accoudoirs</w:t>
            </w:r>
            <w:r w:rsidRPr="00406D1D">
              <w:rPr>
                <w:rFonts w:ascii="Arial" w:eastAsia="Calibri" w:hAnsi="Arial" w:cs="Arial"/>
                <w:color w:val="666666"/>
                <w:lang w:val="fr-BE"/>
              </w:rPr>
              <w:t xml:space="preserve">, </w:t>
            </w:r>
            <w:r w:rsidR="00FD125D">
              <w:rPr>
                <w:rFonts w:ascii="Arial" w:eastAsia="Calibri" w:hAnsi="Arial" w:cs="Arial"/>
                <w:color w:val="666666"/>
                <w:lang w:val="fr-BE"/>
              </w:rPr>
              <w:t>non recouvert de tissu</w:t>
            </w:r>
            <w:r w:rsidRPr="00406D1D">
              <w:rPr>
                <w:rFonts w:ascii="Arial" w:eastAsia="Calibri" w:hAnsi="Arial" w:cs="Arial"/>
                <w:color w:val="666666"/>
                <w:lang w:val="fr-BE"/>
              </w:rPr>
              <w:t>)</w:t>
            </w:r>
          </w:p>
        </w:tc>
      </w:tr>
      <w:tr w:rsidR="00020033" w14:paraId="2880E701" w14:textId="77777777" w:rsidTr="0037425B">
        <w:tc>
          <w:tcPr>
            <w:tcW w:w="5076" w:type="dxa"/>
          </w:tcPr>
          <w:p w14:paraId="5BF5BD77" w14:textId="1E0A47C1" w:rsidR="00020033" w:rsidRDefault="00020033" w:rsidP="00020033">
            <w:pPr>
              <w:pStyle w:val="ListParagraph"/>
              <w:ind w:left="0" w:right="-846"/>
              <w:rPr>
                <w:rFonts w:ascii="Arial" w:eastAsia="Calibri" w:hAnsi="Arial" w:cs="Arial"/>
                <w:color w:val="666666"/>
                <w:lang w:val="nl-BE"/>
              </w:rPr>
            </w:pPr>
            <w:proofErr w:type="spellStart"/>
            <w:r>
              <w:rPr>
                <w:rFonts w:ascii="Arial" w:eastAsia="Calibri" w:hAnsi="Arial" w:cs="Arial"/>
                <w:color w:val="666666"/>
                <w:lang w:val="nl-BE"/>
              </w:rPr>
              <w:t>Table</w:t>
            </w:r>
            <w:proofErr w:type="spellEnd"/>
          </w:p>
        </w:tc>
        <w:tc>
          <w:tcPr>
            <w:tcW w:w="4111" w:type="dxa"/>
          </w:tcPr>
          <w:p w14:paraId="7D72645B" w14:textId="61DC36A6" w:rsidR="00020033" w:rsidRDefault="00020033" w:rsidP="00020033">
            <w:pPr>
              <w:pStyle w:val="ListParagraph"/>
              <w:ind w:left="0" w:right="-846"/>
              <w:rPr>
                <w:rFonts w:ascii="Arial" w:eastAsia="Calibri" w:hAnsi="Arial" w:cs="Arial"/>
                <w:color w:val="666666"/>
                <w:lang w:val="nl-BE"/>
              </w:rPr>
            </w:pPr>
            <w:r w:rsidRPr="0095011F">
              <w:rPr>
                <w:rFonts w:ascii="Arial" w:eastAsia="Calibri" w:hAnsi="Arial" w:cs="Arial"/>
                <w:color w:val="666666"/>
                <w:lang w:val="fr-BE"/>
              </w:rPr>
              <w:t>Facile à nettoyer</w:t>
            </w:r>
          </w:p>
        </w:tc>
      </w:tr>
      <w:tr w:rsidR="00020033" w14:paraId="469AD122" w14:textId="77777777" w:rsidTr="0037425B">
        <w:tc>
          <w:tcPr>
            <w:tcW w:w="5076" w:type="dxa"/>
          </w:tcPr>
          <w:p w14:paraId="29F624F3" w14:textId="5DD233C0" w:rsidR="00020033" w:rsidRPr="0089168C" w:rsidRDefault="00020033" w:rsidP="00020033">
            <w:pPr>
              <w:ind w:right="-846"/>
              <w:rPr>
                <w:rFonts w:ascii="Arial" w:eastAsia="Calibri" w:hAnsi="Arial" w:cs="Arial"/>
                <w:color w:val="666666"/>
                <w:lang w:val="fr-BE"/>
              </w:rPr>
            </w:pPr>
            <w:r w:rsidRPr="0089168C">
              <w:rPr>
                <w:rFonts w:ascii="Arial" w:eastAsia="Calibri" w:hAnsi="Arial" w:cs="Arial"/>
                <w:color w:val="666666"/>
                <w:lang w:val="fr-BE"/>
              </w:rPr>
              <w:t xml:space="preserve">Matériel de test </w:t>
            </w:r>
          </w:p>
          <w:p w14:paraId="36BD2339" w14:textId="5F224D7A" w:rsidR="00FD125D" w:rsidRPr="0089168C" w:rsidRDefault="003E6602" w:rsidP="00406D1D">
            <w:pPr>
              <w:pStyle w:val="ListParagraph"/>
              <w:numPr>
                <w:ilvl w:val="0"/>
                <w:numId w:val="16"/>
              </w:numPr>
              <w:ind w:left="519" w:right="-846"/>
              <w:rPr>
                <w:rFonts w:ascii="Arial" w:eastAsia="Calibri" w:hAnsi="Arial" w:cs="Arial"/>
                <w:color w:val="666666"/>
                <w:lang w:val="nl-BE"/>
              </w:rPr>
            </w:pPr>
            <w:proofErr w:type="spellStart"/>
            <w:r w:rsidRPr="0089168C">
              <w:rPr>
                <w:rFonts w:ascii="Arial" w:eastAsia="Calibri" w:hAnsi="Arial" w:cs="Arial"/>
                <w:color w:val="666666"/>
                <w:lang w:val="nl-BE"/>
              </w:rPr>
              <w:t>Ecouvillons</w:t>
            </w:r>
            <w:proofErr w:type="spellEnd"/>
          </w:p>
          <w:p w14:paraId="57F67806" w14:textId="6BE12108" w:rsidR="00FD125D" w:rsidRPr="0089168C" w:rsidRDefault="00FD125D" w:rsidP="00406D1D">
            <w:pPr>
              <w:pStyle w:val="ListParagraph"/>
              <w:numPr>
                <w:ilvl w:val="0"/>
                <w:numId w:val="16"/>
              </w:numPr>
              <w:ind w:left="519" w:right="-846"/>
              <w:rPr>
                <w:rFonts w:ascii="Arial" w:eastAsia="Calibri" w:hAnsi="Arial" w:cs="Arial"/>
                <w:color w:val="666666"/>
                <w:lang w:val="nl-BE"/>
              </w:rPr>
            </w:pPr>
            <w:r w:rsidRPr="0089168C">
              <w:rPr>
                <w:rFonts w:ascii="Arial" w:eastAsia="Calibri" w:hAnsi="Arial" w:cs="Arial"/>
                <w:color w:val="666666"/>
                <w:lang w:val="nl-BE"/>
              </w:rPr>
              <w:t>Cassettes de test</w:t>
            </w:r>
          </w:p>
          <w:p w14:paraId="25675267" w14:textId="489E5F0F" w:rsidR="00FD125D" w:rsidRPr="0089168C" w:rsidRDefault="001A3B62" w:rsidP="00406D1D">
            <w:pPr>
              <w:pStyle w:val="ListParagraph"/>
              <w:numPr>
                <w:ilvl w:val="0"/>
                <w:numId w:val="16"/>
              </w:numPr>
              <w:ind w:left="519" w:right="-846"/>
              <w:rPr>
                <w:rFonts w:ascii="Arial" w:eastAsia="Calibri" w:hAnsi="Arial" w:cs="Arial"/>
                <w:color w:val="666666"/>
                <w:lang w:val="nl-BE"/>
              </w:rPr>
            </w:pPr>
            <w:r w:rsidRPr="0089168C">
              <w:rPr>
                <w:rFonts w:ascii="Arial" w:eastAsia="Calibri" w:hAnsi="Arial" w:cs="Arial"/>
                <w:color w:val="666666"/>
                <w:lang w:val="nl-BE"/>
              </w:rPr>
              <w:t>Tubes</w:t>
            </w:r>
          </w:p>
          <w:p w14:paraId="07D0F331" w14:textId="0754B8D2" w:rsidR="00FD125D" w:rsidRPr="0089168C" w:rsidRDefault="001A3B62" w:rsidP="00406D1D">
            <w:pPr>
              <w:pStyle w:val="ListParagraph"/>
              <w:numPr>
                <w:ilvl w:val="0"/>
                <w:numId w:val="16"/>
              </w:numPr>
              <w:ind w:left="519" w:right="-846"/>
              <w:rPr>
                <w:rFonts w:ascii="Arial" w:eastAsia="Calibri" w:hAnsi="Arial" w:cs="Arial"/>
                <w:color w:val="666666"/>
                <w:lang w:val="nl-BE"/>
              </w:rPr>
            </w:pPr>
            <w:r w:rsidRPr="0089168C">
              <w:rPr>
                <w:rFonts w:ascii="Arial" w:eastAsia="Calibri" w:hAnsi="Arial" w:cs="Arial"/>
                <w:color w:val="666666"/>
                <w:lang w:val="nl-BE"/>
              </w:rPr>
              <w:t>Solution</w:t>
            </w:r>
            <w:r w:rsidR="00FD125D" w:rsidRPr="0089168C">
              <w:rPr>
                <w:rFonts w:ascii="Arial" w:eastAsia="Calibri" w:hAnsi="Arial" w:cs="Arial"/>
                <w:color w:val="666666"/>
                <w:lang w:val="nl-BE"/>
              </w:rPr>
              <w:t xml:space="preserve"> tampon</w:t>
            </w:r>
          </w:p>
          <w:p w14:paraId="760E53FF" w14:textId="42707F47" w:rsidR="00FD125D" w:rsidRPr="0089168C" w:rsidRDefault="00727D7A" w:rsidP="00406D1D">
            <w:pPr>
              <w:pStyle w:val="ListParagraph"/>
              <w:numPr>
                <w:ilvl w:val="0"/>
                <w:numId w:val="16"/>
              </w:numPr>
              <w:ind w:left="519" w:right="-846"/>
              <w:rPr>
                <w:rFonts w:ascii="Arial" w:eastAsia="Calibri" w:hAnsi="Arial" w:cs="Arial"/>
                <w:color w:val="666666"/>
                <w:lang w:val="nl-BE"/>
              </w:rPr>
            </w:pPr>
            <w:proofErr w:type="spellStart"/>
            <w:r w:rsidRPr="0089168C">
              <w:rPr>
                <w:rFonts w:ascii="Arial" w:eastAsia="Calibri" w:hAnsi="Arial" w:cs="Arial"/>
                <w:color w:val="666666"/>
                <w:lang w:val="nl-BE"/>
              </w:rPr>
              <w:t>Bouchons</w:t>
            </w:r>
            <w:proofErr w:type="spellEnd"/>
          </w:p>
          <w:p w14:paraId="3873BDA3" w14:textId="0C96BD20" w:rsidR="00020033" w:rsidRPr="00406D1D" w:rsidRDefault="00FD125D" w:rsidP="00406D1D">
            <w:pPr>
              <w:pStyle w:val="ListParagraph"/>
              <w:numPr>
                <w:ilvl w:val="0"/>
                <w:numId w:val="16"/>
              </w:numPr>
              <w:ind w:left="519" w:right="-846"/>
              <w:rPr>
                <w:rFonts w:ascii="Arial" w:eastAsia="Calibri" w:hAnsi="Arial" w:cs="Arial"/>
                <w:color w:val="666666"/>
                <w:lang w:val="fr-BE"/>
              </w:rPr>
            </w:pPr>
            <w:r w:rsidRPr="00D21FFC">
              <w:rPr>
                <w:rFonts w:ascii="Arial" w:eastAsia="Calibri" w:hAnsi="Arial" w:cs="Arial"/>
                <w:color w:val="666666"/>
                <w:lang w:val="fr-BE"/>
              </w:rPr>
              <w:t xml:space="preserve">Abaisse-langue en bois </w:t>
            </w:r>
            <w:r w:rsidR="001A3B62" w:rsidRPr="00D21FFC">
              <w:rPr>
                <w:rFonts w:ascii="Arial" w:eastAsia="Calibri" w:hAnsi="Arial" w:cs="Arial"/>
                <w:color w:val="666666"/>
                <w:lang w:val="fr-BE"/>
              </w:rPr>
              <w:t>(</w:t>
            </w:r>
            <w:r w:rsidRPr="00D21FFC">
              <w:rPr>
                <w:rFonts w:ascii="Arial" w:eastAsia="Calibri" w:hAnsi="Arial" w:cs="Arial"/>
                <w:color w:val="666666"/>
                <w:lang w:val="fr-BE"/>
              </w:rPr>
              <w:t>si nécessaire</w:t>
            </w:r>
            <w:r w:rsidR="001A3B62" w:rsidRPr="00D21FFC">
              <w:rPr>
                <w:rFonts w:ascii="Arial" w:eastAsia="Calibri" w:hAnsi="Arial" w:cs="Arial"/>
                <w:color w:val="666666"/>
                <w:lang w:val="fr-BE"/>
              </w:rPr>
              <w:t>)</w:t>
            </w:r>
            <w:r w:rsidRPr="00406D1D">
              <w:rPr>
                <w:rFonts w:ascii="Arial" w:eastAsia="Calibri" w:hAnsi="Arial" w:cs="Arial"/>
                <w:color w:val="FF0000"/>
                <w:lang w:val="fr-BE"/>
              </w:rPr>
              <w:t xml:space="preserve"> </w:t>
            </w:r>
          </w:p>
        </w:tc>
        <w:tc>
          <w:tcPr>
            <w:tcW w:w="4111" w:type="dxa"/>
          </w:tcPr>
          <w:p w14:paraId="4B3EE317" w14:textId="38573D0C" w:rsidR="00020033" w:rsidRDefault="00FD125D" w:rsidP="00020033">
            <w:pPr>
              <w:pStyle w:val="ListParagraph"/>
              <w:ind w:left="0" w:right="-846"/>
              <w:rPr>
                <w:rFonts w:ascii="Arial" w:eastAsia="Calibri" w:hAnsi="Arial" w:cs="Arial"/>
                <w:color w:val="666666"/>
                <w:lang w:val="nl-BE"/>
              </w:rPr>
            </w:pPr>
            <w:r>
              <w:rPr>
                <w:rFonts w:ascii="Arial" w:eastAsia="Calibri" w:hAnsi="Arial" w:cs="Arial"/>
                <w:color w:val="666666"/>
                <w:lang w:val="fr-BE"/>
              </w:rPr>
              <w:t xml:space="preserve">En </w:t>
            </w:r>
            <w:r w:rsidR="00020033" w:rsidRPr="0095011F">
              <w:rPr>
                <w:rFonts w:ascii="Arial" w:eastAsia="Calibri" w:hAnsi="Arial" w:cs="Arial"/>
                <w:color w:val="666666"/>
                <w:lang w:val="fr-BE"/>
              </w:rPr>
              <w:t>stock suffisant</w:t>
            </w:r>
          </w:p>
        </w:tc>
      </w:tr>
      <w:tr w:rsidR="00020033" w14:paraId="3F5A614B" w14:textId="77777777" w:rsidTr="0037425B">
        <w:tc>
          <w:tcPr>
            <w:tcW w:w="5076" w:type="dxa"/>
          </w:tcPr>
          <w:p w14:paraId="3C55CEC8" w14:textId="075DBEAD" w:rsidR="00020033" w:rsidRDefault="00020033" w:rsidP="00020033">
            <w:pPr>
              <w:pStyle w:val="ListParagraph"/>
              <w:ind w:left="0" w:right="-846"/>
              <w:rPr>
                <w:rFonts w:ascii="Arial" w:eastAsia="Calibri" w:hAnsi="Arial" w:cs="Arial"/>
                <w:color w:val="666666"/>
                <w:lang w:val="nl-BE"/>
              </w:rPr>
            </w:pPr>
            <w:r w:rsidRPr="0095011F">
              <w:rPr>
                <w:rFonts w:ascii="Arial" w:eastAsia="Calibri" w:hAnsi="Arial" w:cs="Arial"/>
                <w:color w:val="666666"/>
                <w:lang w:val="fr-BE"/>
              </w:rPr>
              <w:t>Poubelle</w:t>
            </w:r>
          </w:p>
        </w:tc>
        <w:tc>
          <w:tcPr>
            <w:tcW w:w="4111" w:type="dxa"/>
          </w:tcPr>
          <w:p w14:paraId="42EAA8CC" w14:textId="76930F5C" w:rsidR="00020033" w:rsidRDefault="00020033" w:rsidP="00020033">
            <w:pPr>
              <w:pStyle w:val="ListParagraph"/>
              <w:ind w:left="0" w:right="-846"/>
              <w:rPr>
                <w:rFonts w:ascii="Arial" w:eastAsia="Calibri" w:hAnsi="Arial" w:cs="Arial"/>
                <w:color w:val="666666"/>
                <w:lang w:val="nl-BE"/>
              </w:rPr>
            </w:pPr>
            <w:r w:rsidRPr="0095011F">
              <w:rPr>
                <w:rFonts w:ascii="Arial" w:eastAsia="Calibri" w:hAnsi="Arial" w:cs="Arial"/>
                <w:color w:val="666666"/>
                <w:lang w:val="fr-BE"/>
              </w:rPr>
              <w:t>Avec pédale</w:t>
            </w:r>
          </w:p>
        </w:tc>
      </w:tr>
      <w:tr w:rsidR="00020033" w14:paraId="5B2A0BBD" w14:textId="77777777" w:rsidTr="009908E1">
        <w:trPr>
          <w:trHeight w:val="2403"/>
        </w:trPr>
        <w:tc>
          <w:tcPr>
            <w:tcW w:w="5076" w:type="dxa"/>
          </w:tcPr>
          <w:p w14:paraId="008A6D3A" w14:textId="77777777" w:rsidR="00020033" w:rsidRPr="00020033" w:rsidRDefault="00020033" w:rsidP="00020033">
            <w:pPr>
              <w:tabs>
                <w:tab w:val="left" w:pos="0"/>
              </w:tabs>
              <w:ind w:right="-846"/>
              <w:rPr>
                <w:rFonts w:ascii="Arial" w:eastAsia="Calibri" w:hAnsi="Arial" w:cs="Arial"/>
                <w:color w:val="666666"/>
                <w:lang w:val="nl-BE"/>
              </w:rPr>
            </w:pPr>
            <w:proofErr w:type="spellStart"/>
            <w:r w:rsidRPr="00020033">
              <w:rPr>
                <w:rFonts w:ascii="Arial" w:eastAsia="Calibri" w:hAnsi="Arial" w:cs="Arial"/>
                <w:color w:val="666666"/>
                <w:lang w:val="nl-BE"/>
              </w:rPr>
              <w:t>Autre</w:t>
            </w:r>
            <w:proofErr w:type="spellEnd"/>
            <w:r w:rsidRPr="00020033">
              <w:rPr>
                <w:rFonts w:ascii="Arial" w:eastAsia="Calibri" w:hAnsi="Arial" w:cs="Arial"/>
                <w:color w:val="666666"/>
                <w:lang w:val="nl-BE"/>
              </w:rPr>
              <w:t xml:space="preserve"> matériel :</w:t>
            </w:r>
          </w:p>
          <w:p w14:paraId="3554ABF0" w14:textId="77777777" w:rsidR="0089168C" w:rsidRPr="00D21FFC" w:rsidRDefault="00806203" w:rsidP="0089168C">
            <w:pPr>
              <w:pStyle w:val="ListParagraph"/>
              <w:numPr>
                <w:ilvl w:val="0"/>
                <w:numId w:val="16"/>
              </w:numPr>
              <w:ind w:left="519" w:right="-846"/>
              <w:rPr>
                <w:rFonts w:ascii="Arial" w:eastAsia="Calibri" w:hAnsi="Arial" w:cs="Arial"/>
                <w:color w:val="666666"/>
                <w:lang w:val="fr-BE"/>
              </w:rPr>
            </w:pPr>
            <w:r w:rsidRPr="00D21FFC">
              <w:rPr>
                <w:rFonts w:ascii="Arial" w:eastAsia="Calibri" w:hAnsi="Arial" w:cs="Arial"/>
                <w:color w:val="666666"/>
                <w:lang w:val="fr-BE"/>
              </w:rPr>
              <w:t>Indicateur de temps</w:t>
            </w:r>
            <w:r w:rsidR="00020033" w:rsidRPr="00D21FFC">
              <w:rPr>
                <w:rFonts w:ascii="Arial" w:eastAsia="Calibri" w:hAnsi="Arial" w:cs="Arial"/>
                <w:color w:val="666666"/>
                <w:lang w:val="fr-BE"/>
              </w:rPr>
              <w:t xml:space="preserve"> (</w:t>
            </w:r>
            <w:r w:rsidRPr="00D21FFC">
              <w:rPr>
                <w:rFonts w:ascii="Arial" w:eastAsia="Calibri" w:hAnsi="Arial" w:cs="Arial"/>
                <w:color w:val="666666"/>
                <w:lang w:val="fr-BE"/>
              </w:rPr>
              <w:t>par ex</w:t>
            </w:r>
            <w:r w:rsidR="00020033" w:rsidRPr="00D21FFC">
              <w:rPr>
                <w:rFonts w:ascii="Arial" w:eastAsia="Calibri" w:hAnsi="Arial" w:cs="Arial"/>
                <w:color w:val="666666"/>
                <w:lang w:val="fr-BE"/>
              </w:rPr>
              <w:t xml:space="preserve">. </w:t>
            </w:r>
            <w:r w:rsidRPr="00D21FFC">
              <w:rPr>
                <w:rFonts w:ascii="Arial" w:eastAsia="Calibri" w:hAnsi="Arial" w:cs="Arial"/>
                <w:color w:val="666666"/>
                <w:lang w:val="fr-BE"/>
              </w:rPr>
              <w:t>horloge murale</w:t>
            </w:r>
            <w:r w:rsidR="00020033" w:rsidRPr="00D21FFC">
              <w:rPr>
                <w:rFonts w:ascii="Arial" w:eastAsia="Calibri" w:hAnsi="Arial" w:cs="Arial"/>
                <w:color w:val="666666"/>
                <w:lang w:val="fr-BE"/>
              </w:rPr>
              <w:t xml:space="preserve">, </w:t>
            </w:r>
          </w:p>
          <w:p w14:paraId="61B77993" w14:textId="60D5F925" w:rsidR="00020033" w:rsidRPr="0089168C" w:rsidRDefault="00DD1099" w:rsidP="0089168C">
            <w:pPr>
              <w:pStyle w:val="ListParagraph"/>
              <w:ind w:left="519" w:right="-846"/>
              <w:rPr>
                <w:rFonts w:ascii="Arial" w:eastAsia="Calibri" w:hAnsi="Arial" w:cs="Arial"/>
                <w:color w:val="666666"/>
                <w:lang w:val="nl-BE"/>
              </w:rPr>
            </w:pPr>
            <w:r w:rsidRPr="0089168C">
              <w:rPr>
                <w:rFonts w:ascii="Arial" w:eastAsia="Calibri" w:hAnsi="Arial" w:cs="Arial"/>
                <w:color w:val="666666"/>
                <w:lang w:val="nl-BE"/>
              </w:rPr>
              <w:t>T</w:t>
            </w:r>
            <w:r w:rsidR="00020033" w:rsidRPr="0089168C">
              <w:rPr>
                <w:rFonts w:ascii="Arial" w:eastAsia="Calibri" w:hAnsi="Arial" w:cs="Arial"/>
                <w:color w:val="666666"/>
                <w:lang w:val="nl-BE"/>
              </w:rPr>
              <w:t>imer</w:t>
            </w:r>
            <w:r>
              <w:rPr>
                <w:rFonts w:ascii="Arial" w:eastAsia="Calibri" w:hAnsi="Arial" w:cs="Arial"/>
                <w:color w:val="666666"/>
                <w:lang w:val="nl-BE"/>
              </w:rPr>
              <w:t xml:space="preserve">, </w:t>
            </w:r>
            <w:proofErr w:type="spellStart"/>
            <w:r w:rsidR="000564B3" w:rsidRPr="0089168C">
              <w:rPr>
                <w:rFonts w:ascii="Arial" w:eastAsia="Calibri" w:hAnsi="Arial" w:cs="Arial"/>
                <w:color w:val="666666"/>
                <w:lang w:val="nl-BE"/>
              </w:rPr>
              <w:t>chronomètre</w:t>
            </w:r>
            <w:proofErr w:type="spellEnd"/>
            <w:r w:rsidR="00020033" w:rsidRPr="0089168C">
              <w:rPr>
                <w:rFonts w:ascii="Arial" w:eastAsia="Calibri" w:hAnsi="Arial" w:cs="Arial"/>
                <w:color w:val="666666"/>
                <w:lang w:val="nl-BE"/>
              </w:rPr>
              <w:t>…)</w:t>
            </w:r>
          </w:p>
          <w:p w14:paraId="07F2AD6B" w14:textId="0DD4B9D0" w:rsidR="00020033" w:rsidRPr="00020033" w:rsidRDefault="00020033" w:rsidP="00406D1D">
            <w:pPr>
              <w:pStyle w:val="ListParagraph"/>
              <w:numPr>
                <w:ilvl w:val="0"/>
                <w:numId w:val="16"/>
              </w:numPr>
              <w:ind w:left="429" w:hanging="283"/>
              <w:rPr>
                <w:rFonts w:ascii="Arial" w:eastAsia="Calibri" w:hAnsi="Arial" w:cs="Arial"/>
                <w:color w:val="666666"/>
                <w:lang w:val="nl-BE"/>
              </w:rPr>
            </w:pPr>
            <w:proofErr w:type="spellStart"/>
            <w:r w:rsidRPr="00020033">
              <w:rPr>
                <w:rFonts w:ascii="Arial" w:eastAsia="Calibri" w:hAnsi="Arial" w:cs="Arial"/>
                <w:color w:val="666666"/>
                <w:lang w:val="nl-BE"/>
              </w:rPr>
              <w:t>Boîte</w:t>
            </w:r>
            <w:proofErr w:type="spellEnd"/>
            <w:r w:rsidRPr="00020033">
              <w:rPr>
                <w:rFonts w:ascii="Arial" w:eastAsia="Calibri" w:hAnsi="Arial" w:cs="Arial"/>
                <w:color w:val="666666"/>
                <w:lang w:val="nl-BE"/>
              </w:rPr>
              <w:t xml:space="preserve"> à </w:t>
            </w:r>
            <w:proofErr w:type="spellStart"/>
            <w:r w:rsidRPr="00020033">
              <w:rPr>
                <w:rFonts w:ascii="Arial" w:eastAsia="Calibri" w:hAnsi="Arial" w:cs="Arial"/>
                <w:color w:val="666666"/>
                <w:lang w:val="nl-BE"/>
              </w:rPr>
              <w:t>mouchoirs</w:t>
            </w:r>
            <w:proofErr w:type="spellEnd"/>
            <w:r w:rsidRPr="00020033">
              <w:rPr>
                <w:lang w:val="fr-BE"/>
              </w:rPr>
              <w:t xml:space="preserve"> </w:t>
            </w:r>
          </w:p>
          <w:p w14:paraId="34E909B3" w14:textId="2FD84C4F" w:rsidR="00020033" w:rsidRPr="00020033" w:rsidRDefault="00020033" w:rsidP="00406D1D">
            <w:pPr>
              <w:pStyle w:val="ListParagraph"/>
              <w:numPr>
                <w:ilvl w:val="0"/>
                <w:numId w:val="16"/>
              </w:numPr>
              <w:ind w:left="429" w:hanging="283"/>
              <w:rPr>
                <w:rFonts w:ascii="Arial" w:eastAsia="Calibri" w:hAnsi="Arial" w:cs="Arial"/>
                <w:color w:val="666666"/>
                <w:lang w:val="nl-BE"/>
              </w:rPr>
            </w:pPr>
            <w:r>
              <w:rPr>
                <w:rFonts w:ascii="Arial" w:eastAsia="Calibri" w:hAnsi="Arial" w:cs="Arial"/>
                <w:color w:val="666666"/>
                <w:lang w:val="nl-BE"/>
              </w:rPr>
              <w:t xml:space="preserve">Stylo à </w:t>
            </w:r>
            <w:proofErr w:type="spellStart"/>
            <w:r>
              <w:rPr>
                <w:rFonts w:ascii="Arial" w:eastAsia="Calibri" w:hAnsi="Arial" w:cs="Arial"/>
                <w:color w:val="666666"/>
                <w:lang w:val="nl-BE"/>
              </w:rPr>
              <w:t>bille</w:t>
            </w:r>
            <w:proofErr w:type="spellEnd"/>
            <w:r>
              <w:rPr>
                <w:rFonts w:ascii="Arial" w:eastAsia="Calibri" w:hAnsi="Arial" w:cs="Arial"/>
                <w:color w:val="666666"/>
                <w:lang w:val="nl-BE"/>
              </w:rPr>
              <w:t>/</w:t>
            </w:r>
            <w:proofErr w:type="spellStart"/>
            <w:r>
              <w:rPr>
                <w:rFonts w:ascii="Arial" w:eastAsia="Calibri" w:hAnsi="Arial" w:cs="Arial"/>
                <w:color w:val="666666"/>
                <w:lang w:val="nl-BE"/>
              </w:rPr>
              <w:t>marque</w:t>
            </w:r>
            <w:r w:rsidR="00806203">
              <w:rPr>
                <w:rFonts w:ascii="Arial" w:eastAsia="Calibri" w:hAnsi="Arial" w:cs="Arial"/>
                <w:color w:val="666666"/>
                <w:lang w:val="nl-BE"/>
              </w:rPr>
              <w:t>u</w:t>
            </w:r>
            <w:r>
              <w:rPr>
                <w:rFonts w:ascii="Arial" w:eastAsia="Calibri" w:hAnsi="Arial" w:cs="Arial"/>
                <w:color w:val="666666"/>
                <w:lang w:val="nl-BE"/>
              </w:rPr>
              <w:t>r</w:t>
            </w:r>
            <w:proofErr w:type="spellEnd"/>
          </w:p>
          <w:p w14:paraId="5FE6C031" w14:textId="17F4498B" w:rsidR="00020033" w:rsidRPr="00020033" w:rsidRDefault="00C1085B" w:rsidP="00406D1D">
            <w:pPr>
              <w:pStyle w:val="ListParagraph"/>
              <w:numPr>
                <w:ilvl w:val="0"/>
                <w:numId w:val="16"/>
              </w:numPr>
              <w:ind w:left="429" w:hanging="283"/>
              <w:rPr>
                <w:rFonts w:ascii="Arial" w:eastAsia="Calibri" w:hAnsi="Arial" w:cs="Arial"/>
                <w:color w:val="00B050"/>
                <w:lang w:val="nl-BE"/>
              </w:rPr>
            </w:pPr>
            <w:hyperlink r:id="rId23" w:history="1">
              <w:r w:rsidR="00806203" w:rsidRPr="00020033">
                <w:rPr>
                  <w:rStyle w:val="Hyperlink"/>
                  <w:rFonts w:ascii="Arial" w:hAnsi="Arial" w:cs="Arial"/>
                  <w:color w:val="00B050"/>
                  <w:lang w:val="fr-BE"/>
                </w:rPr>
                <w:t>Conseil</w:t>
              </w:r>
              <w:r w:rsidR="00806203">
                <w:rPr>
                  <w:rStyle w:val="Hyperlink"/>
                  <w:rFonts w:ascii="Arial" w:hAnsi="Arial" w:cs="Arial"/>
                  <w:color w:val="00B050"/>
                  <w:lang w:val="fr-BE"/>
                </w:rPr>
                <w:t>s</w:t>
              </w:r>
              <w:r w:rsidR="00806203" w:rsidRPr="00020033">
                <w:rPr>
                  <w:rStyle w:val="Hyperlink"/>
                  <w:rFonts w:ascii="Arial" w:hAnsi="Arial" w:cs="Arial"/>
                  <w:color w:val="00B050"/>
                  <w:lang w:val="fr-BE"/>
                </w:rPr>
                <w:t xml:space="preserve"> d’hygi</w:t>
              </w:r>
              <w:r w:rsidR="00806203">
                <w:rPr>
                  <w:rStyle w:val="Hyperlink"/>
                  <w:rFonts w:ascii="Arial" w:hAnsi="Arial" w:cs="Arial"/>
                  <w:color w:val="00B050"/>
                  <w:lang w:val="fr-BE"/>
                </w:rPr>
                <w:t>è</w:t>
              </w:r>
              <w:r w:rsidR="00806203" w:rsidRPr="00020033">
                <w:rPr>
                  <w:rStyle w:val="Hyperlink"/>
                  <w:rFonts w:ascii="Arial" w:hAnsi="Arial" w:cs="Arial"/>
                  <w:color w:val="00B050"/>
                  <w:lang w:val="fr-BE"/>
                </w:rPr>
                <w:t>ne</w:t>
              </w:r>
            </w:hyperlink>
          </w:p>
          <w:p w14:paraId="1B2BA4B8" w14:textId="131BFB9A" w:rsidR="00020033" w:rsidRPr="00020033" w:rsidRDefault="00020033" w:rsidP="00406D1D">
            <w:pPr>
              <w:pStyle w:val="ListParagraph"/>
              <w:numPr>
                <w:ilvl w:val="0"/>
                <w:numId w:val="16"/>
              </w:numPr>
              <w:ind w:left="429" w:hanging="283"/>
              <w:rPr>
                <w:rFonts w:ascii="Arial" w:eastAsia="Calibri" w:hAnsi="Arial" w:cs="Arial"/>
                <w:color w:val="666666"/>
                <w:lang w:val="nl-BE"/>
              </w:rPr>
            </w:pPr>
            <w:proofErr w:type="spellStart"/>
            <w:r w:rsidRPr="00020033">
              <w:rPr>
                <w:rFonts w:ascii="Arial" w:eastAsia="Calibri" w:hAnsi="Arial" w:cs="Arial"/>
                <w:color w:val="666666"/>
                <w:lang w:val="nl-BE"/>
              </w:rPr>
              <w:t>D</w:t>
            </w:r>
            <w:r w:rsidR="00806203">
              <w:rPr>
                <w:rFonts w:ascii="Arial" w:eastAsia="Calibri" w:hAnsi="Arial" w:cs="Arial"/>
                <w:color w:val="666666"/>
                <w:lang w:val="nl-BE"/>
              </w:rPr>
              <w:t>é</w:t>
            </w:r>
            <w:r w:rsidRPr="00020033">
              <w:rPr>
                <w:rFonts w:ascii="Arial" w:eastAsia="Calibri" w:hAnsi="Arial" w:cs="Arial"/>
                <w:color w:val="666666"/>
                <w:lang w:val="nl-BE"/>
              </w:rPr>
              <w:t>pliants</w:t>
            </w:r>
            <w:proofErr w:type="spellEnd"/>
            <w:r w:rsidRPr="00020033">
              <w:rPr>
                <w:rFonts w:ascii="Arial" w:eastAsia="Calibri" w:hAnsi="Arial" w:cs="Arial"/>
                <w:color w:val="666666"/>
                <w:lang w:val="nl-BE"/>
              </w:rPr>
              <w:t xml:space="preserve"> pour </w:t>
            </w:r>
            <w:proofErr w:type="spellStart"/>
            <w:r w:rsidRPr="00020033">
              <w:rPr>
                <w:rFonts w:ascii="Arial" w:eastAsia="Calibri" w:hAnsi="Arial" w:cs="Arial"/>
                <w:color w:val="666666"/>
                <w:lang w:val="nl-BE"/>
              </w:rPr>
              <w:t>le</w:t>
            </w:r>
            <w:proofErr w:type="spellEnd"/>
            <w:r w:rsidRPr="00020033">
              <w:rPr>
                <w:rFonts w:ascii="Arial" w:eastAsia="Calibri" w:hAnsi="Arial" w:cs="Arial"/>
                <w:color w:val="666666"/>
                <w:lang w:val="nl-BE"/>
              </w:rPr>
              <w:t xml:space="preserve"> </w:t>
            </w:r>
            <w:proofErr w:type="spellStart"/>
            <w:r w:rsidR="00806203" w:rsidRPr="00020033">
              <w:rPr>
                <w:rFonts w:ascii="Arial" w:eastAsia="Calibri" w:hAnsi="Arial" w:cs="Arial"/>
                <w:color w:val="666666"/>
                <w:lang w:val="nl-BE"/>
              </w:rPr>
              <w:t>pati</w:t>
            </w:r>
            <w:r w:rsidR="00806203">
              <w:rPr>
                <w:rFonts w:ascii="Arial" w:eastAsia="Calibri" w:hAnsi="Arial" w:cs="Arial"/>
                <w:color w:val="666666"/>
                <w:lang w:val="nl-BE"/>
              </w:rPr>
              <w:t>e</w:t>
            </w:r>
            <w:r w:rsidR="00806203" w:rsidRPr="00020033">
              <w:rPr>
                <w:rFonts w:ascii="Arial" w:eastAsia="Calibri" w:hAnsi="Arial" w:cs="Arial"/>
                <w:color w:val="666666"/>
                <w:lang w:val="nl-BE"/>
              </w:rPr>
              <w:t>nt</w:t>
            </w:r>
            <w:proofErr w:type="spellEnd"/>
          </w:p>
          <w:p w14:paraId="457173F5" w14:textId="77777777" w:rsidR="00020033" w:rsidRDefault="00C1085B" w:rsidP="00406D1D">
            <w:pPr>
              <w:pStyle w:val="ListParagraph"/>
              <w:numPr>
                <w:ilvl w:val="0"/>
                <w:numId w:val="16"/>
              </w:numPr>
              <w:ind w:left="429" w:hanging="283"/>
              <w:rPr>
                <w:rFonts w:ascii="Arial" w:eastAsia="Calibri" w:hAnsi="Arial" w:cs="Arial"/>
                <w:color w:val="00B050"/>
                <w:lang w:val="fr-BE"/>
              </w:rPr>
            </w:pPr>
            <w:hyperlink r:id="rId24" w:history="1">
              <w:r w:rsidR="00020033" w:rsidRPr="00020033">
                <w:rPr>
                  <w:rStyle w:val="Hyperlink"/>
                  <w:rFonts w:ascii="Arial" w:eastAsia="Calibri" w:hAnsi="Arial" w:cs="Arial"/>
                  <w:color w:val="00B050"/>
                  <w:lang w:val="fr-BE"/>
                </w:rPr>
                <w:t>Feuilles pour noter les contacts</w:t>
              </w:r>
            </w:hyperlink>
            <w:r w:rsidR="00020033" w:rsidRPr="00020033">
              <w:rPr>
                <w:rFonts w:ascii="Arial" w:eastAsia="Calibri" w:hAnsi="Arial" w:cs="Arial"/>
                <w:color w:val="00B050"/>
                <w:lang w:val="fr-BE"/>
              </w:rPr>
              <w:t xml:space="preserve"> </w:t>
            </w:r>
          </w:p>
          <w:p w14:paraId="4E8FBE92" w14:textId="36B0AA9A" w:rsidR="00020033" w:rsidRPr="00406D1D" w:rsidRDefault="00020033" w:rsidP="00406D1D">
            <w:pPr>
              <w:pStyle w:val="ListParagraph"/>
              <w:numPr>
                <w:ilvl w:val="0"/>
                <w:numId w:val="16"/>
              </w:numPr>
              <w:ind w:left="429" w:hanging="283"/>
              <w:rPr>
                <w:rFonts w:ascii="Arial" w:eastAsia="Calibri" w:hAnsi="Arial" w:cs="Arial"/>
                <w:color w:val="666666"/>
                <w:lang w:val="fr-BE"/>
              </w:rPr>
            </w:pPr>
            <w:r w:rsidRPr="00406D1D">
              <w:rPr>
                <w:rFonts w:ascii="Arial" w:eastAsia="Calibri" w:hAnsi="Arial" w:cs="Arial"/>
                <w:color w:val="666666"/>
                <w:lang w:val="fr-BE"/>
              </w:rPr>
              <w:t>Tissus de recouvrement/tapis de cellulose</w:t>
            </w:r>
          </w:p>
          <w:p w14:paraId="0B4A06B1" w14:textId="5844D535" w:rsidR="00020033" w:rsidRPr="009908E1" w:rsidRDefault="00020033" w:rsidP="00406D1D">
            <w:pPr>
              <w:pStyle w:val="ListParagraph"/>
              <w:numPr>
                <w:ilvl w:val="0"/>
                <w:numId w:val="16"/>
              </w:numPr>
              <w:ind w:left="429" w:hanging="283"/>
              <w:rPr>
                <w:rFonts w:ascii="Arial" w:eastAsia="Calibri" w:hAnsi="Arial" w:cs="Arial"/>
                <w:color w:val="666666"/>
                <w:lang w:val="nl-BE"/>
              </w:rPr>
            </w:pPr>
            <w:proofErr w:type="spellStart"/>
            <w:r w:rsidRPr="00020033">
              <w:rPr>
                <w:rFonts w:ascii="Arial" w:eastAsia="Calibri" w:hAnsi="Arial" w:cs="Arial"/>
                <w:color w:val="666666"/>
                <w:lang w:val="nl-BE"/>
              </w:rPr>
              <w:t>Bouteille</w:t>
            </w:r>
            <w:proofErr w:type="spellEnd"/>
            <w:r w:rsidRPr="00020033">
              <w:rPr>
                <w:rFonts w:ascii="Arial" w:eastAsia="Calibri" w:hAnsi="Arial" w:cs="Arial"/>
                <w:color w:val="666666"/>
                <w:lang w:val="nl-BE"/>
              </w:rPr>
              <w:t xml:space="preserve"> </w:t>
            </w:r>
            <w:proofErr w:type="spellStart"/>
            <w:r w:rsidRPr="00020033">
              <w:rPr>
                <w:rFonts w:ascii="Arial" w:eastAsia="Calibri" w:hAnsi="Arial" w:cs="Arial"/>
                <w:color w:val="666666"/>
                <w:lang w:val="nl-BE"/>
              </w:rPr>
              <w:t>d'alcool</w:t>
            </w:r>
            <w:proofErr w:type="spellEnd"/>
            <w:r w:rsidRPr="00020033">
              <w:rPr>
                <w:rFonts w:ascii="Arial" w:eastAsia="Calibri" w:hAnsi="Arial" w:cs="Arial"/>
                <w:color w:val="666666"/>
                <w:lang w:val="nl-BE"/>
              </w:rPr>
              <w:t xml:space="preserve"> à 70°</w:t>
            </w:r>
          </w:p>
        </w:tc>
        <w:tc>
          <w:tcPr>
            <w:tcW w:w="4111" w:type="dxa"/>
          </w:tcPr>
          <w:p w14:paraId="60BD3591" w14:textId="77777777" w:rsidR="00020033" w:rsidRPr="00020033" w:rsidRDefault="00020033" w:rsidP="00020033">
            <w:pPr>
              <w:pStyle w:val="ListParagraph"/>
              <w:ind w:left="0" w:right="-846"/>
              <w:rPr>
                <w:rFonts w:ascii="Arial" w:eastAsia="Calibri" w:hAnsi="Arial" w:cs="Arial"/>
                <w:color w:val="666666"/>
                <w:lang w:val="fr-BE"/>
              </w:rPr>
            </w:pPr>
          </w:p>
          <w:p w14:paraId="4C8B0A42" w14:textId="77777777" w:rsidR="00020033" w:rsidRPr="00020033" w:rsidRDefault="00020033" w:rsidP="00020033">
            <w:pPr>
              <w:pStyle w:val="ListParagraph"/>
              <w:ind w:left="0" w:right="-846"/>
              <w:rPr>
                <w:rFonts w:ascii="Arial" w:eastAsia="Calibri" w:hAnsi="Arial" w:cs="Arial"/>
                <w:color w:val="666666"/>
                <w:lang w:val="fr-BE"/>
              </w:rPr>
            </w:pPr>
          </w:p>
          <w:p w14:paraId="06F5B304" w14:textId="77777777" w:rsidR="00020033" w:rsidRPr="00020033" w:rsidRDefault="00020033" w:rsidP="00020033">
            <w:pPr>
              <w:pStyle w:val="ListParagraph"/>
              <w:ind w:left="0" w:right="-846"/>
              <w:rPr>
                <w:rFonts w:ascii="Arial" w:eastAsia="Calibri" w:hAnsi="Arial" w:cs="Arial"/>
                <w:color w:val="666666"/>
                <w:lang w:val="fr-BE"/>
              </w:rPr>
            </w:pPr>
          </w:p>
          <w:p w14:paraId="37380E7A" w14:textId="77777777" w:rsidR="00020033" w:rsidRPr="00020033" w:rsidRDefault="00020033" w:rsidP="00020033">
            <w:pPr>
              <w:pStyle w:val="ListParagraph"/>
              <w:ind w:left="0" w:right="-846"/>
              <w:rPr>
                <w:rFonts w:ascii="Arial" w:eastAsia="Calibri" w:hAnsi="Arial" w:cs="Arial"/>
                <w:color w:val="666666"/>
                <w:lang w:val="fr-BE"/>
              </w:rPr>
            </w:pPr>
          </w:p>
          <w:p w14:paraId="13666B2B" w14:textId="328DB482" w:rsidR="00020033" w:rsidRDefault="00020033" w:rsidP="00020033">
            <w:pPr>
              <w:pStyle w:val="ListParagraph"/>
              <w:ind w:left="0" w:right="-846"/>
              <w:rPr>
                <w:rFonts w:ascii="Arial" w:eastAsia="Calibri" w:hAnsi="Arial" w:cs="Arial"/>
                <w:color w:val="666666"/>
                <w:lang w:val="nl-BE"/>
              </w:rPr>
            </w:pPr>
            <w:proofErr w:type="spellStart"/>
            <w:r>
              <w:rPr>
                <w:rFonts w:ascii="Arial" w:eastAsia="Calibri" w:hAnsi="Arial" w:cs="Arial"/>
                <w:color w:val="666666"/>
                <w:lang w:val="nl-BE"/>
              </w:rPr>
              <w:t>Eventue</w:t>
            </w:r>
            <w:r w:rsidR="00806203">
              <w:rPr>
                <w:rFonts w:ascii="Arial" w:eastAsia="Calibri" w:hAnsi="Arial" w:cs="Arial"/>
                <w:color w:val="666666"/>
                <w:lang w:val="nl-BE"/>
              </w:rPr>
              <w:t>l</w:t>
            </w:r>
            <w:r>
              <w:rPr>
                <w:rFonts w:ascii="Arial" w:eastAsia="Calibri" w:hAnsi="Arial" w:cs="Arial"/>
                <w:color w:val="666666"/>
                <w:lang w:val="nl-BE"/>
              </w:rPr>
              <w:t>lement</w:t>
            </w:r>
            <w:proofErr w:type="spellEnd"/>
            <w:r>
              <w:rPr>
                <w:rFonts w:ascii="Arial" w:eastAsia="Calibri" w:hAnsi="Arial" w:cs="Arial"/>
                <w:color w:val="666666"/>
                <w:lang w:val="nl-BE"/>
              </w:rPr>
              <w:t xml:space="preserve"> </w:t>
            </w:r>
            <w:proofErr w:type="spellStart"/>
            <w:r>
              <w:rPr>
                <w:rFonts w:ascii="Arial" w:eastAsia="Calibri" w:hAnsi="Arial" w:cs="Arial"/>
                <w:color w:val="666666"/>
                <w:lang w:val="nl-BE"/>
              </w:rPr>
              <w:t>plastifiés</w:t>
            </w:r>
            <w:proofErr w:type="spellEnd"/>
          </w:p>
        </w:tc>
      </w:tr>
    </w:tbl>
    <w:p w14:paraId="46988B2F" w14:textId="77777777" w:rsidR="009908E1" w:rsidRPr="009908E1" w:rsidRDefault="009908E1" w:rsidP="009908E1">
      <w:pPr>
        <w:ind w:right="-846" w:firstLine="720"/>
        <w:rPr>
          <w:noProof/>
          <w:sz w:val="4"/>
          <w:szCs w:val="4"/>
          <w:lang w:val="nl-BE"/>
        </w:rPr>
      </w:pPr>
    </w:p>
    <w:p w14:paraId="7BED6DB6" w14:textId="15CBCD88" w:rsidR="009908E1" w:rsidRPr="00640A30" w:rsidRDefault="009908E1" w:rsidP="009908E1">
      <w:pPr>
        <w:ind w:right="-846" w:firstLine="720"/>
        <w:rPr>
          <w:rFonts w:ascii="Arial" w:eastAsia="Calibri" w:hAnsi="Arial" w:cs="Arial"/>
          <w:color w:val="666666"/>
          <w:lang w:val="nl-BE"/>
        </w:rPr>
      </w:pPr>
      <w:r w:rsidRPr="009908E1">
        <w:rPr>
          <w:rFonts w:ascii="Arial" w:eastAsia="Calibri" w:hAnsi="Arial" w:cs="Arial"/>
          <w:noProof/>
          <w:color w:val="666666"/>
          <w:lang w:val="nl-BE"/>
        </w:rPr>
        <w:drawing>
          <wp:inline distT="0" distB="0" distL="0" distR="0" wp14:anchorId="59B2249C" wp14:editId="2295C865">
            <wp:extent cx="1219176" cy="1460500"/>
            <wp:effectExtent l="0" t="0" r="635" b="6350"/>
            <wp:docPr id="231" name="Picture 231" descr="Bureauruimte - Bureauruimte - Projecten - Abstrakt Interieur - St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reauruimte - Bureauruimte - Projecten - Abstrakt Interieur - Stad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0894" cy="1486517"/>
                    </a:xfrm>
                    <a:prstGeom prst="rect">
                      <a:avLst/>
                    </a:prstGeom>
                    <a:noFill/>
                    <a:ln>
                      <a:noFill/>
                    </a:ln>
                  </pic:spPr>
                </pic:pic>
              </a:graphicData>
            </a:graphic>
          </wp:inline>
        </w:drawing>
      </w:r>
      <w:r w:rsidRPr="009908E1">
        <w:rPr>
          <w:rFonts w:ascii="Arial" w:eastAsia="Calibri" w:hAnsi="Arial" w:cs="Arial"/>
          <w:color w:val="666666"/>
          <w:lang w:val="nl-BE"/>
        </w:rPr>
        <w:t xml:space="preserve">  </w:t>
      </w:r>
      <w:r w:rsidRPr="009908E1">
        <w:rPr>
          <w:rFonts w:ascii="Arial" w:eastAsia="Calibri" w:hAnsi="Arial" w:cs="Arial"/>
          <w:noProof/>
          <w:color w:val="666666"/>
          <w:lang w:val="nl-BE"/>
        </w:rPr>
        <w:drawing>
          <wp:inline distT="0" distB="0" distL="0" distR="0" wp14:anchorId="293D3C63" wp14:editId="4A1B17DA">
            <wp:extent cx="1612900" cy="1459656"/>
            <wp:effectExtent l="0" t="0" r="6350" b="7620"/>
            <wp:docPr id="232" name="Picture 232" descr="https://encrypted-tbn0.gstatic.com/images?q=tbn:ANd9GcRO4BsV8DwtgqRuLnX3HA9jwfckmkDnVCLPRySDgmqyUJjLxfjk77Jw4br-94AK7VKBmIwKyN8&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RO4BsV8DwtgqRuLnX3HA9jwfckmkDnVCLPRySDgmqyUJjLxfjk77Jw4br-94AK7VKBmIwKyN8&amp;usqp=CA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8682" cy="1473938"/>
                    </a:xfrm>
                    <a:prstGeom prst="rect">
                      <a:avLst/>
                    </a:prstGeom>
                    <a:noFill/>
                    <a:ln>
                      <a:noFill/>
                    </a:ln>
                  </pic:spPr>
                </pic:pic>
              </a:graphicData>
            </a:graphic>
          </wp:inline>
        </w:drawing>
      </w:r>
      <w:r w:rsidRPr="009908E1">
        <w:rPr>
          <w:rFonts w:ascii="Arial" w:eastAsia="Calibri" w:hAnsi="Arial" w:cs="Arial"/>
          <w:color w:val="666666"/>
          <w:lang w:val="nl-BE"/>
        </w:rPr>
        <w:t xml:space="preserve"> </w:t>
      </w:r>
      <w:r w:rsidRPr="009908E1">
        <w:rPr>
          <w:rFonts w:ascii="Arial" w:eastAsia="Calibri" w:hAnsi="Arial" w:cs="Arial"/>
          <w:noProof/>
          <w:color w:val="666666"/>
          <w:lang w:val="nl-BE"/>
        </w:rPr>
        <w:drawing>
          <wp:inline distT="0" distB="0" distL="0" distR="0" wp14:anchorId="68EDD284" wp14:editId="17F4E72E">
            <wp:extent cx="2263729" cy="1409700"/>
            <wp:effectExtent l="0" t="0" r="3810" b="0"/>
            <wp:docPr id="233" name="Picture 233" descr="https://encrypted-tbn0.gstatic.com/images?q=tbn:ANd9GcS72wz_rXSfABuwxN7VgMzm-VKOFKmEsqSzAgGPzwMptx9TEL1EegHQ8hJx31az82YchsuacgY&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S72wz_rXSfABuwxN7VgMzm-VKOFKmEsqSzAgGPzwMptx9TEL1EegHQ8hJx31az82YchsuacgY&amp;usqp=CAc"/>
                    <pic:cNvPicPr>
                      <a:picLocks noChangeAspect="1" noChangeArrowheads="1"/>
                    </pic:cNvPicPr>
                  </pic:nvPicPr>
                  <pic:blipFill rotWithShape="1">
                    <a:blip r:embed="rId27">
                      <a:extLst>
                        <a:ext uri="{28A0092B-C50C-407E-A947-70E740481C1C}">
                          <a14:useLocalDpi xmlns:a14="http://schemas.microsoft.com/office/drawing/2010/main" val="0"/>
                        </a:ext>
                      </a:extLst>
                    </a:blip>
                    <a:srcRect l="2551" t="19261" b="20054"/>
                    <a:stretch/>
                  </pic:blipFill>
                  <pic:spPr bwMode="auto">
                    <a:xfrm>
                      <a:off x="0" y="0"/>
                      <a:ext cx="2297452" cy="1430700"/>
                    </a:xfrm>
                    <a:prstGeom prst="rect">
                      <a:avLst/>
                    </a:prstGeom>
                    <a:noFill/>
                    <a:ln>
                      <a:noFill/>
                    </a:ln>
                    <a:extLst>
                      <a:ext uri="{53640926-AAD7-44D8-BBD7-CCE9431645EC}">
                        <a14:shadowObscured xmlns:a14="http://schemas.microsoft.com/office/drawing/2010/main"/>
                      </a:ext>
                    </a:extLst>
                  </pic:spPr>
                </pic:pic>
              </a:graphicData>
            </a:graphic>
          </wp:inline>
        </w:drawing>
      </w:r>
    </w:p>
    <w:p w14:paraId="5E96C937" w14:textId="77777777" w:rsidR="009908E1" w:rsidRPr="009908E1" w:rsidRDefault="009908E1" w:rsidP="009908E1">
      <w:pPr>
        <w:tabs>
          <w:tab w:val="left" w:pos="0"/>
        </w:tabs>
        <w:ind w:left="349" w:right="-846"/>
        <w:rPr>
          <w:rFonts w:ascii="Arial" w:eastAsia="Calibri" w:hAnsi="Arial" w:cs="Arial"/>
          <w:color w:val="666666"/>
          <w:lang w:val="nl-BE"/>
        </w:rPr>
      </w:pPr>
      <w:r w:rsidRPr="009908E1">
        <w:rPr>
          <w:rFonts w:ascii="Arial" w:eastAsia="Calibri" w:hAnsi="Arial" w:cs="Arial"/>
          <w:color w:val="666666"/>
          <w:lang w:val="nl-BE"/>
        </w:rPr>
        <w:t xml:space="preserve">       </w:t>
      </w:r>
      <w:r w:rsidRPr="009908E1">
        <w:rPr>
          <w:rFonts w:ascii="Arial" w:eastAsia="Calibri" w:hAnsi="Arial" w:cs="Arial"/>
          <w:noProof/>
          <w:color w:val="666666"/>
          <w:lang w:val="nl-BE"/>
        </w:rPr>
        <w:drawing>
          <wp:inline distT="0" distB="0" distL="0" distR="0" wp14:anchorId="772A88D0" wp14:editId="561C0880">
            <wp:extent cx="1313251" cy="1074420"/>
            <wp:effectExtent l="0" t="0" r="127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28638" cy="1087009"/>
                    </a:xfrm>
                    <a:prstGeom prst="rect">
                      <a:avLst/>
                    </a:prstGeom>
                  </pic:spPr>
                </pic:pic>
              </a:graphicData>
            </a:graphic>
          </wp:inline>
        </w:drawing>
      </w:r>
      <w:r w:rsidRPr="009908E1">
        <w:rPr>
          <w:rFonts w:ascii="Arial" w:eastAsia="Calibri" w:hAnsi="Arial" w:cs="Arial"/>
          <w:color w:val="666666"/>
          <w:lang w:val="nl-BE"/>
        </w:rPr>
        <w:t xml:space="preserve"> </w:t>
      </w:r>
      <w:r w:rsidRPr="009908E1">
        <w:rPr>
          <w:rFonts w:ascii="Arial" w:eastAsia="Calibri" w:hAnsi="Arial" w:cs="Arial"/>
          <w:noProof/>
          <w:color w:val="666666"/>
          <w:lang w:val="nl-BE"/>
        </w:rPr>
        <w:drawing>
          <wp:inline distT="0" distB="0" distL="0" distR="0" wp14:anchorId="781F6F77" wp14:editId="30B49CE2">
            <wp:extent cx="1714500" cy="1071182"/>
            <wp:effectExtent l="0" t="0" r="0" b="0"/>
            <wp:docPr id="235" name="Picture 1" descr="Mass testing is not a 'silver bullet' for managing SARS-CoV-2 transmission,  say resear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 testing is not a 'silver bullet' for managing SARS-CoV-2 transmission,  say researcher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2098" cy="1094673"/>
                    </a:xfrm>
                    <a:prstGeom prst="rect">
                      <a:avLst/>
                    </a:prstGeom>
                    <a:noFill/>
                    <a:ln>
                      <a:noFill/>
                    </a:ln>
                  </pic:spPr>
                </pic:pic>
              </a:graphicData>
            </a:graphic>
          </wp:inline>
        </w:drawing>
      </w:r>
      <w:r w:rsidRPr="009908E1">
        <w:rPr>
          <w:rFonts w:ascii="Arial" w:eastAsia="Calibri" w:hAnsi="Arial" w:cs="Arial"/>
          <w:color w:val="666666"/>
          <w:lang w:val="nl-BE"/>
        </w:rPr>
        <w:t xml:space="preserve"> </w:t>
      </w:r>
      <w:r w:rsidRPr="00640A30">
        <w:rPr>
          <w:rFonts w:ascii="Arial" w:eastAsia="Calibri" w:hAnsi="Arial" w:cs="Arial"/>
          <w:noProof/>
          <w:color w:val="666666"/>
          <w:lang w:val="nl-BE"/>
        </w:rPr>
        <w:drawing>
          <wp:inline distT="0" distB="0" distL="0" distR="0" wp14:anchorId="5F989BC2" wp14:editId="5F65B817">
            <wp:extent cx="906780" cy="1058589"/>
            <wp:effectExtent l="0" t="0" r="7620" b="8255"/>
            <wp:docPr id="236" name="Picture 236" descr="Covid-19 VloerMarkeringen, Labels, Stickers Corona vloermarkeringstape Hou  afstand waarschuwingstape identificatie en signalis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VloerMarkeringen, Labels, Stickers Corona vloermarkeringstape Hou  afstand waarschuwingstape identificatie en signalisati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2455"/>
                    <a:stretch/>
                  </pic:blipFill>
                  <pic:spPr bwMode="auto">
                    <a:xfrm>
                      <a:off x="0" y="0"/>
                      <a:ext cx="919630" cy="1073591"/>
                    </a:xfrm>
                    <a:prstGeom prst="rect">
                      <a:avLst/>
                    </a:prstGeom>
                    <a:noFill/>
                    <a:ln>
                      <a:noFill/>
                    </a:ln>
                    <a:extLst>
                      <a:ext uri="{53640926-AAD7-44D8-BBD7-CCE9431645EC}">
                        <a14:shadowObscured xmlns:a14="http://schemas.microsoft.com/office/drawing/2010/main"/>
                      </a:ext>
                    </a:extLst>
                  </pic:spPr>
                </pic:pic>
              </a:graphicData>
            </a:graphic>
          </wp:inline>
        </w:drawing>
      </w:r>
    </w:p>
    <w:p w14:paraId="4CF7DD8F" w14:textId="49E3D5C3" w:rsidR="009908E1" w:rsidRDefault="009908E1" w:rsidP="006C5D2C">
      <w:pPr>
        <w:tabs>
          <w:tab w:val="left" w:pos="0"/>
        </w:tabs>
        <w:ind w:right="-846"/>
        <w:rPr>
          <w:b/>
          <w:lang w:val="fr-BE"/>
        </w:rPr>
      </w:pPr>
    </w:p>
    <w:p w14:paraId="63C0906E" w14:textId="000BFE52" w:rsidR="00FE4EEF" w:rsidRPr="006C5D2C" w:rsidRDefault="00FE4EEF" w:rsidP="006327D0">
      <w:pPr>
        <w:pStyle w:val="1APB"/>
        <w:ind w:right="-563"/>
      </w:pPr>
      <w:bookmarkStart w:id="13" w:name="_Toc65754127"/>
      <w:r w:rsidRPr="006C5D2C">
        <w:lastRenderedPageBreak/>
        <w:t xml:space="preserve">Moment </w:t>
      </w:r>
      <w:r w:rsidR="0085153B" w:rsidRPr="006C5D2C">
        <w:t>du prélèvement</w:t>
      </w:r>
      <w:r w:rsidRPr="006C5D2C">
        <w:t xml:space="preserve"> du test</w:t>
      </w:r>
      <w:bookmarkEnd w:id="13"/>
    </w:p>
    <w:p w14:paraId="2C359C4F" w14:textId="34F973F4" w:rsidR="0089168C" w:rsidRPr="00DE4E36" w:rsidRDefault="00934AE0" w:rsidP="00DE4E36">
      <w:pPr>
        <w:pStyle w:val="ListParagraph"/>
        <w:numPr>
          <w:ilvl w:val="0"/>
          <w:numId w:val="7"/>
        </w:numPr>
        <w:tabs>
          <w:tab w:val="left" w:pos="0"/>
        </w:tabs>
        <w:ind w:right="-563"/>
        <w:rPr>
          <w:rFonts w:ascii="Arial" w:eastAsia="Calibri" w:hAnsi="Arial" w:cs="Arial"/>
          <w:color w:val="666666"/>
          <w:lang w:val="fr-BE"/>
        </w:rPr>
      </w:pPr>
      <w:r w:rsidRPr="00DE4E36">
        <w:rPr>
          <w:rFonts w:ascii="Arial" w:eastAsia="Calibri" w:hAnsi="Arial" w:cs="Arial"/>
          <w:color w:val="666666"/>
          <w:lang w:val="fr-BE"/>
        </w:rPr>
        <w:t xml:space="preserve">Les pharmacies choisissent individuellement de proposer le test avec ou sans rendez-vous en fonction des possibilités et du personnel de la pharmacie, dans un souci de continuité </w:t>
      </w:r>
      <w:r w:rsidR="007A3D18" w:rsidRPr="00DE4E36">
        <w:rPr>
          <w:rFonts w:ascii="Arial" w:eastAsia="Calibri" w:hAnsi="Arial" w:cs="Arial"/>
          <w:color w:val="666666"/>
          <w:lang w:val="fr-BE"/>
        </w:rPr>
        <w:t xml:space="preserve">et de </w:t>
      </w:r>
      <w:r w:rsidRPr="00DE4E36">
        <w:rPr>
          <w:rFonts w:ascii="Arial" w:eastAsia="Calibri" w:hAnsi="Arial" w:cs="Arial"/>
          <w:color w:val="666666"/>
          <w:lang w:val="fr-BE"/>
        </w:rPr>
        <w:t>qualité des activités de la pharmacie</w:t>
      </w:r>
      <w:r w:rsidR="00142CBE" w:rsidRPr="00DE4E36">
        <w:rPr>
          <w:rFonts w:ascii="Arial" w:eastAsia="Calibri" w:hAnsi="Arial" w:cs="Arial"/>
          <w:color w:val="666666"/>
          <w:lang w:val="fr-BE"/>
        </w:rPr>
        <w:t>,</w:t>
      </w:r>
      <w:r w:rsidRPr="00DE4E36">
        <w:rPr>
          <w:rFonts w:ascii="Arial" w:eastAsia="Calibri" w:hAnsi="Arial" w:cs="Arial"/>
          <w:color w:val="666666"/>
          <w:lang w:val="fr-BE"/>
        </w:rPr>
        <w:t xml:space="preserve"> et de rapidité des tests </w:t>
      </w:r>
      <w:r w:rsidR="00142CBE" w:rsidRPr="00DE4E36">
        <w:rPr>
          <w:rFonts w:ascii="Arial" w:eastAsia="Calibri" w:hAnsi="Arial" w:cs="Arial"/>
          <w:color w:val="666666"/>
          <w:lang w:val="fr-BE"/>
        </w:rPr>
        <w:t xml:space="preserve">antigéniques en veillant à garantir la </w:t>
      </w:r>
      <w:r w:rsidRPr="00DE4E36">
        <w:rPr>
          <w:rFonts w:ascii="Arial" w:eastAsia="Calibri" w:hAnsi="Arial" w:cs="Arial"/>
          <w:color w:val="666666"/>
          <w:lang w:val="fr-BE"/>
        </w:rPr>
        <w:t>sécurité de chacun.</w:t>
      </w:r>
    </w:p>
    <w:p w14:paraId="3DEEF6DB" w14:textId="77777777" w:rsidR="0089168C" w:rsidRDefault="00142CBE" w:rsidP="006327D0">
      <w:pPr>
        <w:pStyle w:val="ListParagraph"/>
        <w:numPr>
          <w:ilvl w:val="0"/>
          <w:numId w:val="30"/>
        </w:numPr>
        <w:tabs>
          <w:tab w:val="left" w:pos="0"/>
        </w:tabs>
        <w:ind w:right="-563"/>
        <w:rPr>
          <w:rFonts w:ascii="Arial" w:eastAsia="Calibri" w:hAnsi="Arial" w:cs="Arial"/>
          <w:color w:val="666666"/>
          <w:lang w:val="fr-BE"/>
        </w:rPr>
      </w:pPr>
      <w:r w:rsidRPr="0089168C">
        <w:rPr>
          <w:rFonts w:ascii="Arial" w:eastAsia="Calibri" w:hAnsi="Arial" w:cs="Arial"/>
          <w:color w:val="666666"/>
          <w:lang w:val="fr-BE"/>
        </w:rPr>
        <w:t>Le t</w:t>
      </w:r>
      <w:r w:rsidR="006C5D2C" w:rsidRPr="0089168C">
        <w:rPr>
          <w:rFonts w:ascii="Arial" w:eastAsia="Calibri" w:hAnsi="Arial" w:cs="Arial"/>
          <w:color w:val="666666"/>
          <w:lang w:val="fr-BE"/>
        </w:rPr>
        <w:t xml:space="preserve">esting </w:t>
      </w:r>
      <w:r w:rsidRPr="0089168C">
        <w:rPr>
          <w:rFonts w:ascii="Arial" w:eastAsia="Calibri" w:hAnsi="Arial" w:cs="Arial"/>
          <w:color w:val="666666"/>
          <w:lang w:val="fr-BE"/>
        </w:rPr>
        <w:t>peut se dérouler sur rendez-vous ou non</w:t>
      </w:r>
      <w:r w:rsidR="006C5D2C" w:rsidRPr="0089168C">
        <w:rPr>
          <w:rFonts w:ascii="Arial" w:eastAsia="Calibri" w:hAnsi="Arial" w:cs="Arial"/>
          <w:color w:val="666666"/>
          <w:lang w:val="fr-BE"/>
        </w:rPr>
        <w:t>.</w:t>
      </w:r>
    </w:p>
    <w:p w14:paraId="7356A481" w14:textId="77777777" w:rsidR="00DE4E36" w:rsidRDefault="00142CBE" w:rsidP="00DE4E36">
      <w:pPr>
        <w:pStyle w:val="ListParagraph"/>
        <w:numPr>
          <w:ilvl w:val="0"/>
          <w:numId w:val="30"/>
        </w:numPr>
        <w:tabs>
          <w:tab w:val="left" w:pos="0"/>
        </w:tabs>
        <w:ind w:right="-563"/>
        <w:rPr>
          <w:rFonts w:ascii="Arial" w:eastAsia="Calibri" w:hAnsi="Arial" w:cs="Arial"/>
          <w:color w:val="666666"/>
          <w:lang w:val="fr-BE"/>
        </w:rPr>
      </w:pPr>
      <w:r w:rsidRPr="0089168C">
        <w:rPr>
          <w:rFonts w:ascii="Arial" w:eastAsia="Calibri" w:hAnsi="Arial" w:cs="Arial"/>
          <w:color w:val="666666"/>
          <w:lang w:val="fr-BE"/>
        </w:rPr>
        <w:t xml:space="preserve">Le testing peut se dérouler </w:t>
      </w:r>
      <w:r w:rsidR="006C5D2C" w:rsidRPr="0089168C">
        <w:rPr>
          <w:rFonts w:ascii="Arial" w:eastAsia="Calibri" w:hAnsi="Arial" w:cs="Arial"/>
          <w:color w:val="666666"/>
          <w:lang w:val="fr-BE"/>
        </w:rPr>
        <w:t>pendant les heures d’ouverture o</w:t>
      </w:r>
      <w:r w:rsidRPr="0089168C">
        <w:rPr>
          <w:rFonts w:ascii="Arial" w:eastAsia="Calibri" w:hAnsi="Arial" w:cs="Arial"/>
          <w:color w:val="666666"/>
          <w:lang w:val="fr-BE"/>
        </w:rPr>
        <w:t xml:space="preserve">u en dehors de celles-ci </w:t>
      </w:r>
      <w:r w:rsidR="006C5D2C" w:rsidRPr="0089168C">
        <w:rPr>
          <w:rFonts w:ascii="Arial" w:eastAsia="Calibri" w:hAnsi="Arial" w:cs="Arial"/>
          <w:color w:val="666666"/>
          <w:lang w:val="fr-BE"/>
        </w:rPr>
        <w:t>(</w:t>
      </w:r>
      <w:r w:rsidRPr="0089168C">
        <w:rPr>
          <w:rFonts w:ascii="Arial" w:eastAsia="Calibri" w:hAnsi="Arial" w:cs="Arial"/>
          <w:color w:val="666666"/>
          <w:lang w:val="fr-BE"/>
        </w:rPr>
        <w:t>jours de fermeture</w:t>
      </w:r>
      <w:r w:rsidR="006C5D2C" w:rsidRPr="0089168C">
        <w:rPr>
          <w:rFonts w:ascii="Arial" w:eastAsia="Calibri" w:hAnsi="Arial" w:cs="Arial"/>
          <w:color w:val="666666"/>
          <w:lang w:val="fr-BE"/>
        </w:rPr>
        <w:t xml:space="preserve">, </w:t>
      </w:r>
      <w:r w:rsidRPr="0089168C">
        <w:rPr>
          <w:rFonts w:ascii="Arial" w:eastAsia="Calibri" w:hAnsi="Arial" w:cs="Arial"/>
          <w:color w:val="666666"/>
          <w:lang w:val="fr-BE"/>
        </w:rPr>
        <w:t>pause midi</w:t>
      </w:r>
      <w:r w:rsidR="006C5D2C" w:rsidRPr="0089168C">
        <w:rPr>
          <w:rFonts w:ascii="Arial" w:eastAsia="Calibri" w:hAnsi="Arial" w:cs="Arial"/>
          <w:color w:val="666666"/>
          <w:lang w:val="fr-BE"/>
        </w:rPr>
        <w:t xml:space="preserve">, </w:t>
      </w:r>
      <w:r w:rsidRPr="0089168C">
        <w:rPr>
          <w:rFonts w:ascii="Arial" w:eastAsia="Calibri" w:hAnsi="Arial" w:cs="Arial"/>
          <w:color w:val="666666"/>
          <w:lang w:val="fr-BE"/>
        </w:rPr>
        <w:t>avant ou après</w:t>
      </w:r>
      <w:r w:rsidRPr="0089168C">
        <w:rPr>
          <w:rFonts w:ascii="Arial" w:eastAsia="Calibri" w:hAnsi="Arial" w:cs="Arial"/>
          <w:color w:val="FF0000"/>
          <w:lang w:val="fr-BE"/>
        </w:rPr>
        <w:t xml:space="preserve"> </w:t>
      </w:r>
      <w:r w:rsidR="0017403E" w:rsidRPr="0089168C">
        <w:rPr>
          <w:rFonts w:ascii="Arial" w:eastAsia="Calibri" w:hAnsi="Arial" w:cs="Arial"/>
          <w:color w:val="666666"/>
          <w:lang w:val="fr-BE"/>
        </w:rPr>
        <w:t>les heures d’ouverture</w:t>
      </w:r>
      <w:r w:rsidR="006C5D2C" w:rsidRPr="0089168C">
        <w:rPr>
          <w:rFonts w:ascii="Arial" w:eastAsia="Calibri" w:hAnsi="Arial" w:cs="Arial"/>
          <w:color w:val="666666"/>
          <w:lang w:val="fr-BE"/>
        </w:rPr>
        <w:t>, pendant le service de garde…)</w:t>
      </w:r>
      <w:r w:rsidR="00DE4E36">
        <w:rPr>
          <w:rFonts w:ascii="Arial" w:eastAsia="Calibri" w:hAnsi="Arial" w:cs="Arial"/>
          <w:color w:val="666666"/>
          <w:lang w:val="fr-BE"/>
        </w:rPr>
        <w:t>.</w:t>
      </w:r>
    </w:p>
    <w:p w14:paraId="066DAC29" w14:textId="77777777" w:rsidR="00DE4E36" w:rsidRDefault="00FE4EEF" w:rsidP="00DE4E36">
      <w:pPr>
        <w:pStyle w:val="ListParagraph"/>
        <w:numPr>
          <w:ilvl w:val="0"/>
          <w:numId w:val="7"/>
        </w:numPr>
        <w:tabs>
          <w:tab w:val="left" w:pos="0"/>
        </w:tabs>
        <w:ind w:right="-563"/>
        <w:rPr>
          <w:rFonts w:ascii="Arial" w:eastAsia="Calibri" w:hAnsi="Arial" w:cs="Arial"/>
          <w:color w:val="666666"/>
          <w:lang w:val="fr-BE"/>
        </w:rPr>
      </w:pPr>
      <w:r w:rsidRPr="00DE4E36">
        <w:rPr>
          <w:rFonts w:ascii="Arial" w:eastAsia="Calibri" w:hAnsi="Arial" w:cs="Arial"/>
          <w:color w:val="666666"/>
          <w:lang w:val="fr-BE"/>
        </w:rPr>
        <w:t>Les pharmacies qui proposent des tests indiquent clairement</w:t>
      </w:r>
      <w:r w:rsidR="00142CBE" w:rsidRPr="00DE4E36">
        <w:rPr>
          <w:rFonts w:ascii="Arial" w:eastAsia="Calibri" w:hAnsi="Arial" w:cs="Arial"/>
          <w:color w:val="666666"/>
          <w:lang w:val="fr-BE"/>
        </w:rPr>
        <w:t>, à l'entrée de la pharmacie et sur leur site web et autres canaux de communication,</w:t>
      </w:r>
      <w:r w:rsidRPr="00DE4E36">
        <w:rPr>
          <w:rFonts w:ascii="Arial" w:eastAsia="Calibri" w:hAnsi="Arial" w:cs="Arial"/>
          <w:color w:val="666666"/>
          <w:lang w:val="fr-BE"/>
        </w:rPr>
        <w:t xml:space="preserve"> les heures pendant lesquelles elles effectuent des tests</w:t>
      </w:r>
      <w:r w:rsidR="006C5D2C" w:rsidRPr="00DE4E36">
        <w:rPr>
          <w:rFonts w:ascii="Arial" w:eastAsia="Calibri" w:hAnsi="Arial" w:cs="Arial"/>
          <w:color w:val="666666"/>
          <w:lang w:val="fr-BE"/>
        </w:rPr>
        <w:t>.</w:t>
      </w:r>
    </w:p>
    <w:p w14:paraId="26A102CF" w14:textId="42CB2595" w:rsidR="006C5D2C" w:rsidRPr="00DE4E36" w:rsidRDefault="00796E84" w:rsidP="00DE4E36">
      <w:pPr>
        <w:pStyle w:val="ListParagraph"/>
        <w:numPr>
          <w:ilvl w:val="0"/>
          <w:numId w:val="7"/>
        </w:numPr>
        <w:tabs>
          <w:tab w:val="left" w:pos="0"/>
        </w:tabs>
        <w:ind w:right="-563"/>
        <w:rPr>
          <w:rFonts w:ascii="Arial" w:eastAsia="Calibri" w:hAnsi="Arial" w:cs="Arial"/>
          <w:color w:val="666666"/>
          <w:lang w:val="fr-BE"/>
        </w:rPr>
      </w:pPr>
      <w:r w:rsidRPr="00DE4E36">
        <w:rPr>
          <w:rFonts w:ascii="Arial" w:eastAsia="Calibri" w:hAnsi="Arial" w:cs="Arial"/>
          <w:color w:val="666666"/>
          <w:lang w:val="fr-BE"/>
        </w:rPr>
        <w:t xml:space="preserve">Une pharmacie qui organise des tests </w:t>
      </w:r>
      <w:r w:rsidR="00FE4EEF" w:rsidRPr="00DE4E36">
        <w:rPr>
          <w:rFonts w:ascii="Arial" w:eastAsia="Calibri" w:hAnsi="Arial" w:cs="Arial"/>
          <w:color w:val="666666"/>
          <w:lang w:val="fr-BE"/>
        </w:rPr>
        <w:t xml:space="preserve">est disponible pour effectuer des tests au moins 2 heures par jour, à l'exception de jours de fermeture prédéfinis. </w:t>
      </w:r>
    </w:p>
    <w:p w14:paraId="748AF0B1" w14:textId="77777777" w:rsidR="00B04250" w:rsidRPr="00AD0986" w:rsidRDefault="00B04250" w:rsidP="006327D0">
      <w:pPr>
        <w:pStyle w:val="ListParagraph"/>
        <w:ind w:left="1080" w:right="-563"/>
        <w:rPr>
          <w:lang w:val="fr-BE"/>
        </w:rPr>
      </w:pPr>
    </w:p>
    <w:p w14:paraId="2E9E8091" w14:textId="18D583D7" w:rsidR="00F67927" w:rsidRPr="006C5D2C" w:rsidRDefault="00F67927" w:rsidP="006327D0">
      <w:pPr>
        <w:pStyle w:val="1APB"/>
        <w:ind w:right="-563"/>
      </w:pPr>
      <w:bookmarkStart w:id="14" w:name="_Toc65754128"/>
      <w:r w:rsidRPr="006C5D2C">
        <w:t xml:space="preserve">Nettoyage général du </w:t>
      </w:r>
      <w:r w:rsidR="004F5E1A" w:rsidRPr="006C5D2C">
        <w:t>site d</w:t>
      </w:r>
      <w:r w:rsidR="002C3362" w:rsidRPr="006C5D2C">
        <w:t>e test</w:t>
      </w:r>
      <w:bookmarkEnd w:id="14"/>
      <w:r w:rsidR="002C3362" w:rsidRPr="006C5D2C">
        <w:t xml:space="preserve"> </w:t>
      </w:r>
    </w:p>
    <w:p w14:paraId="11B7048F" w14:textId="31B1E1CA" w:rsidR="00F67927" w:rsidRPr="00406D1D" w:rsidRDefault="00F67927" w:rsidP="006327D0">
      <w:pPr>
        <w:pStyle w:val="ListParagraph"/>
        <w:numPr>
          <w:ilvl w:val="0"/>
          <w:numId w:val="3"/>
        </w:numPr>
        <w:ind w:right="-563"/>
        <w:rPr>
          <w:rFonts w:ascii="Arial" w:eastAsia="Calibri" w:hAnsi="Arial" w:cs="Arial"/>
          <w:color w:val="666666"/>
          <w:lang w:val="fr-BE"/>
        </w:rPr>
      </w:pPr>
      <w:r w:rsidRPr="00406D1D">
        <w:rPr>
          <w:rFonts w:ascii="Arial" w:eastAsia="Calibri" w:hAnsi="Arial" w:cs="Arial"/>
          <w:color w:val="666666"/>
          <w:lang w:val="fr-BE"/>
        </w:rPr>
        <w:t xml:space="preserve">Nettoyez le sol de la pièce où les tests sont effectués quotidiennement avec de l'eau contenant 2 à 4 % d'eau de Javel </w:t>
      </w:r>
    </w:p>
    <w:p w14:paraId="6818BF53" w14:textId="15818821" w:rsidR="003812A3" w:rsidRPr="00406D1D" w:rsidRDefault="00F67927" w:rsidP="006327D0">
      <w:pPr>
        <w:pStyle w:val="ListParagraph"/>
        <w:numPr>
          <w:ilvl w:val="0"/>
          <w:numId w:val="3"/>
        </w:numPr>
        <w:ind w:right="-563"/>
        <w:rPr>
          <w:rFonts w:ascii="Arial" w:eastAsia="Calibri" w:hAnsi="Arial" w:cs="Arial"/>
          <w:color w:val="666666"/>
          <w:lang w:val="fr-BE"/>
        </w:rPr>
      </w:pPr>
      <w:r w:rsidRPr="00406D1D">
        <w:rPr>
          <w:rFonts w:ascii="Arial" w:eastAsia="Calibri" w:hAnsi="Arial" w:cs="Arial"/>
          <w:color w:val="666666"/>
          <w:lang w:val="fr-BE"/>
        </w:rPr>
        <w:t xml:space="preserve">Après chaque patient, nettoyez </w:t>
      </w:r>
      <w:r w:rsidR="00142CBE">
        <w:rPr>
          <w:rFonts w:ascii="Arial" w:eastAsia="Calibri" w:hAnsi="Arial" w:cs="Arial"/>
          <w:color w:val="666666"/>
          <w:lang w:val="fr-BE"/>
        </w:rPr>
        <w:t xml:space="preserve">au </w:t>
      </w:r>
      <w:r w:rsidR="00142CBE" w:rsidRPr="001D49CA">
        <w:rPr>
          <w:rFonts w:ascii="Arial" w:eastAsia="Calibri" w:hAnsi="Arial" w:cs="Arial"/>
          <w:color w:val="666666"/>
          <w:lang w:val="fr-BE"/>
        </w:rPr>
        <w:t>désinfectant (solution hydroalcoolique à 70 %)</w:t>
      </w:r>
      <w:r w:rsidR="00142CBE">
        <w:rPr>
          <w:rFonts w:ascii="Arial" w:eastAsia="Calibri" w:hAnsi="Arial" w:cs="Arial"/>
          <w:color w:val="666666"/>
          <w:lang w:val="fr-BE"/>
        </w:rPr>
        <w:t xml:space="preserve"> </w:t>
      </w:r>
      <w:r w:rsidRPr="00406D1D">
        <w:rPr>
          <w:rFonts w:ascii="Arial" w:eastAsia="Calibri" w:hAnsi="Arial" w:cs="Arial"/>
          <w:color w:val="666666"/>
          <w:lang w:val="fr-BE"/>
        </w:rPr>
        <w:t xml:space="preserve">la surface de travail, la </w:t>
      </w:r>
      <w:r w:rsidR="004F5E1A" w:rsidRPr="00406D1D">
        <w:rPr>
          <w:rFonts w:ascii="Arial" w:eastAsia="Calibri" w:hAnsi="Arial" w:cs="Arial"/>
          <w:color w:val="666666"/>
          <w:lang w:val="fr-BE"/>
        </w:rPr>
        <w:t xml:space="preserve">chaise </w:t>
      </w:r>
      <w:r w:rsidRPr="00406D1D">
        <w:rPr>
          <w:rFonts w:ascii="Arial" w:eastAsia="Calibri" w:hAnsi="Arial" w:cs="Arial"/>
          <w:color w:val="666666"/>
          <w:lang w:val="fr-BE"/>
        </w:rPr>
        <w:t xml:space="preserve">et </w:t>
      </w:r>
      <w:r w:rsidR="004F5E1A" w:rsidRPr="00406D1D">
        <w:rPr>
          <w:rFonts w:ascii="Arial" w:eastAsia="Calibri" w:hAnsi="Arial" w:cs="Arial"/>
          <w:color w:val="666666"/>
          <w:lang w:val="fr-BE"/>
        </w:rPr>
        <w:t xml:space="preserve">tout </w:t>
      </w:r>
      <w:r w:rsidRPr="00406D1D">
        <w:rPr>
          <w:rFonts w:ascii="Arial" w:eastAsia="Calibri" w:hAnsi="Arial" w:cs="Arial"/>
          <w:color w:val="666666"/>
          <w:lang w:val="fr-BE"/>
        </w:rPr>
        <w:t>autre matériel avec lequel le patient a pu entrer en contact.</w:t>
      </w:r>
    </w:p>
    <w:p w14:paraId="3536992C" w14:textId="25501F86" w:rsidR="00F67927" w:rsidRPr="00406D1D" w:rsidRDefault="00F67927" w:rsidP="006327D0">
      <w:pPr>
        <w:pStyle w:val="ListParagraph"/>
        <w:numPr>
          <w:ilvl w:val="0"/>
          <w:numId w:val="3"/>
        </w:numPr>
        <w:ind w:right="-563"/>
        <w:rPr>
          <w:rFonts w:ascii="Arial" w:eastAsia="Calibri" w:hAnsi="Arial" w:cs="Arial"/>
          <w:color w:val="666666"/>
          <w:lang w:val="fr-BE"/>
        </w:rPr>
      </w:pPr>
      <w:r w:rsidRPr="00406D1D">
        <w:rPr>
          <w:rFonts w:ascii="Arial" w:eastAsia="Calibri" w:hAnsi="Arial" w:cs="Arial"/>
          <w:color w:val="666666"/>
          <w:lang w:val="fr-BE"/>
        </w:rPr>
        <w:t>Nettoyez (toutes les 2 heures) toutes les surfaces à risque (poignée</w:t>
      </w:r>
      <w:r w:rsidR="00142CBE">
        <w:rPr>
          <w:rFonts w:ascii="Arial" w:eastAsia="Calibri" w:hAnsi="Arial" w:cs="Arial"/>
          <w:color w:val="666666"/>
          <w:lang w:val="fr-BE"/>
        </w:rPr>
        <w:t>s</w:t>
      </w:r>
      <w:r w:rsidRPr="00406D1D">
        <w:rPr>
          <w:rFonts w:ascii="Arial" w:eastAsia="Calibri" w:hAnsi="Arial" w:cs="Arial"/>
          <w:color w:val="666666"/>
          <w:lang w:val="fr-BE"/>
        </w:rPr>
        <w:t xml:space="preserve"> de porte, téléphone, </w:t>
      </w:r>
      <w:r w:rsidR="00142CBE">
        <w:rPr>
          <w:rFonts w:ascii="Arial" w:eastAsia="Calibri" w:hAnsi="Arial" w:cs="Arial"/>
          <w:color w:val="666666"/>
          <w:lang w:val="fr-BE"/>
        </w:rPr>
        <w:t>interrupteurs</w:t>
      </w:r>
      <w:r w:rsidRPr="00406D1D">
        <w:rPr>
          <w:rFonts w:ascii="Arial" w:eastAsia="Calibri" w:hAnsi="Arial" w:cs="Arial"/>
          <w:color w:val="666666"/>
          <w:lang w:val="fr-BE"/>
        </w:rPr>
        <w:t xml:space="preserve">, rampe, clavier, souris d'ordinateur, plateau de préparation, distributeur automatique, comptoir...) avec </w:t>
      </w:r>
      <w:r w:rsidR="002C3362" w:rsidRPr="00406D1D">
        <w:rPr>
          <w:rFonts w:ascii="Arial" w:eastAsia="Calibri" w:hAnsi="Arial" w:cs="Arial"/>
          <w:color w:val="666666"/>
          <w:lang w:val="fr-BE"/>
        </w:rPr>
        <w:t>une solution hydroalcoolique à 70%.</w:t>
      </w:r>
    </w:p>
    <w:p w14:paraId="360CE8B2" w14:textId="0DD620BD" w:rsidR="00630C08" w:rsidRPr="00406D1D" w:rsidRDefault="00630C08" w:rsidP="006327D0">
      <w:pPr>
        <w:pStyle w:val="ListParagraph"/>
        <w:numPr>
          <w:ilvl w:val="0"/>
          <w:numId w:val="3"/>
        </w:numPr>
        <w:ind w:right="-563"/>
        <w:rPr>
          <w:rFonts w:ascii="Arial" w:eastAsia="Calibri" w:hAnsi="Arial" w:cs="Arial"/>
          <w:color w:val="666666"/>
          <w:lang w:val="fr-BE"/>
        </w:rPr>
      </w:pPr>
      <w:r w:rsidRPr="00406D1D">
        <w:rPr>
          <w:rFonts w:ascii="Arial" w:eastAsia="Calibri" w:hAnsi="Arial" w:cs="Arial"/>
          <w:color w:val="666666"/>
          <w:lang w:val="fr-BE"/>
        </w:rPr>
        <w:t>Videz les poubelles quotidiennement (voir les informations complémentaires sur l'élimination des déchets)</w:t>
      </w:r>
      <w:r w:rsidR="00142CBE">
        <w:rPr>
          <w:rFonts w:ascii="Arial" w:eastAsia="Calibri" w:hAnsi="Arial" w:cs="Arial"/>
          <w:color w:val="666666"/>
          <w:lang w:val="fr-BE"/>
        </w:rPr>
        <w:t>.</w:t>
      </w:r>
    </w:p>
    <w:p w14:paraId="18BED80C" w14:textId="77777777" w:rsidR="00F67927" w:rsidRPr="00AD0986" w:rsidRDefault="00F67927" w:rsidP="006327D0">
      <w:pPr>
        <w:pStyle w:val="ListParagraph"/>
        <w:ind w:right="-563"/>
        <w:rPr>
          <w:b/>
          <w:lang w:val="fr-BE"/>
        </w:rPr>
      </w:pPr>
    </w:p>
    <w:p w14:paraId="0A9F01CF" w14:textId="6AB2A9F4" w:rsidR="00F67927" w:rsidRPr="006C5D2C" w:rsidRDefault="00142CBE" w:rsidP="006327D0">
      <w:pPr>
        <w:pStyle w:val="1APB"/>
        <w:ind w:right="-563"/>
      </w:pPr>
      <w:bookmarkStart w:id="15" w:name="_Toc65754129"/>
      <w:r>
        <w:t>Aération</w:t>
      </w:r>
      <w:bookmarkEnd w:id="15"/>
    </w:p>
    <w:p w14:paraId="111506FE" w14:textId="57777D30" w:rsidR="00F67927" w:rsidRPr="00406D1D" w:rsidRDefault="00F67927" w:rsidP="006327D0">
      <w:pPr>
        <w:pStyle w:val="ListParagraph"/>
        <w:numPr>
          <w:ilvl w:val="0"/>
          <w:numId w:val="3"/>
        </w:numPr>
        <w:ind w:right="-563"/>
        <w:rPr>
          <w:rFonts w:ascii="Arial" w:eastAsia="Calibri" w:hAnsi="Arial" w:cs="Arial"/>
          <w:color w:val="666666"/>
          <w:lang w:val="fr-BE"/>
        </w:rPr>
      </w:pPr>
      <w:r w:rsidRPr="00406D1D">
        <w:rPr>
          <w:rFonts w:ascii="Arial" w:eastAsia="Calibri" w:hAnsi="Arial" w:cs="Arial"/>
          <w:color w:val="666666"/>
          <w:lang w:val="fr-BE"/>
        </w:rPr>
        <w:t xml:space="preserve">Aérez </w:t>
      </w:r>
      <w:r w:rsidR="00142CBE">
        <w:rPr>
          <w:rFonts w:ascii="Arial" w:eastAsia="Calibri" w:hAnsi="Arial" w:cs="Arial"/>
          <w:color w:val="666666"/>
          <w:lang w:val="fr-BE"/>
        </w:rPr>
        <w:t xml:space="preserve">le plus </w:t>
      </w:r>
      <w:r w:rsidRPr="00406D1D">
        <w:rPr>
          <w:rFonts w:ascii="Arial" w:eastAsia="Calibri" w:hAnsi="Arial" w:cs="Arial"/>
          <w:color w:val="666666"/>
          <w:lang w:val="fr-BE"/>
        </w:rPr>
        <w:t>possible</w:t>
      </w:r>
      <w:r w:rsidR="00142CBE">
        <w:rPr>
          <w:rFonts w:ascii="Arial" w:eastAsia="Calibri" w:hAnsi="Arial" w:cs="Arial"/>
          <w:color w:val="666666"/>
          <w:lang w:val="fr-BE"/>
        </w:rPr>
        <w:t xml:space="preserve"> </w:t>
      </w:r>
      <w:r w:rsidR="00142CBE" w:rsidRPr="001D49CA">
        <w:rPr>
          <w:rFonts w:ascii="Arial" w:eastAsia="Calibri" w:hAnsi="Arial" w:cs="Arial"/>
          <w:color w:val="666666"/>
          <w:lang w:val="fr-BE"/>
        </w:rPr>
        <w:t>la pièce</w:t>
      </w:r>
      <w:r w:rsidRPr="00406D1D">
        <w:rPr>
          <w:rFonts w:ascii="Arial" w:eastAsia="Calibri" w:hAnsi="Arial" w:cs="Arial"/>
          <w:color w:val="666666"/>
          <w:lang w:val="fr-BE"/>
        </w:rPr>
        <w:t xml:space="preserve">. </w:t>
      </w:r>
      <w:r w:rsidR="002C3362" w:rsidRPr="00406D1D">
        <w:rPr>
          <w:rFonts w:ascii="Arial" w:eastAsia="Calibri" w:hAnsi="Arial" w:cs="Arial"/>
          <w:color w:val="666666"/>
          <w:lang w:val="fr-BE"/>
        </w:rPr>
        <w:t>Idéalement</w:t>
      </w:r>
      <w:r w:rsidR="009401AE">
        <w:rPr>
          <w:rFonts w:ascii="Arial" w:eastAsia="Calibri" w:hAnsi="Arial" w:cs="Arial"/>
          <w:color w:val="666666"/>
          <w:lang w:val="fr-BE"/>
        </w:rPr>
        <w:t>,</w:t>
      </w:r>
      <w:r w:rsidR="002C3362" w:rsidRPr="00406D1D">
        <w:rPr>
          <w:rFonts w:ascii="Arial" w:eastAsia="Calibri" w:hAnsi="Arial" w:cs="Arial"/>
          <w:color w:val="666666"/>
          <w:lang w:val="fr-BE"/>
        </w:rPr>
        <w:t xml:space="preserve"> </w:t>
      </w:r>
      <w:r w:rsidR="009401AE" w:rsidRPr="00406D1D">
        <w:rPr>
          <w:rFonts w:ascii="Arial" w:eastAsia="Calibri" w:hAnsi="Arial" w:cs="Arial"/>
          <w:color w:val="666666"/>
          <w:lang w:val="fr-BE"/>
        </w:rPr>
        <w:t>ouvr</w:t>
      </w:r>
      <w:r w:rsidR="009401AE">
        <w:rPr>
          <w:rFonts w:ascii="Arial" w:eastAsia="Calibri" w:hAnsi="Arial" w:cs="Arial"/>
          <w:color w:val="666666"/>
          <w:lang w:val="fr-BE"/>
        </w:rPr>
        <w:t>ez</w:t>
      </w:r>
      <w:r w:rsidR="009401AE" w:rsidRPr="00406D1D">
        <w:rPr>
          <w:rFonts w:ascii="Arial" w:eastAsia="Calibri" w:hAnsi="Arial" w:cs="Arial"/>
          <w:color w:val="666666"/>
          <w:lang w:val="fr-BE"/>
        </w:rPr>
        <w:t xml:space="preserve"> </w:t>
      </w:r>
      <w:r w:rsidR="00630C08" w:rsidRPr="00406D1D">
        <w:rPr>
          <w:rFonts w:ascii="Arial" w:eastAsia="Calibri" w:hAnsi="Arial" w:cs="Arial"/>
          <w:color w:val="666666"/>
          <w:lang w:val="fr-BE"/>
        </w:rPr>
        <w:t xml:space="preserve">les fenêtres/portes </w:t>
      </w:r>
      <w:r w:rsidR="002C3362" w:rsidRPr="00406D1D">
        <w:rPr>
          <w:rFonts w:ascii="Arial" w:eastAsia="Calibri" w:hAnsi="Arial" w:cs="Arial"/>
          <w:color w:val="666666"/>
          <w:lang w:val="fr-BE"/>
        </w:rPr>
        <w:t xml:space="preserve">de la salle de </w:t>
      </w:r>
      <w:r w:rsidR="002C3362" w:rsidRPr="00406D1D">
        <w:rPr>
          <w:rFonts w:ascii="Arial" w:eastAsia="Calibri" w:hAnsi="Arial" w:cs="Arial"/>
          <w:i/>
          <w:color w:val="666666"/>
          <w:lang w:val="fr-BE"/>
        </w:rPr>
        <w:t>testing</w:t>
      </w:r>
      <w:r w:rsidR="002C3362" w:rsidRPr="00406D1D">
        <w:rPr>
          <w:rFonts w:ascii="Arial" w:eastAsia="Calibri" w:hAnsi="Arial" w:cs="Arial"/>
          <w:color w:val="666666"/>
          <w:lang w:val="fr-BE"/>
        </w:rPr>
        <w:t xml:space="preserve"> </w:t>
      </w:r>
      <w:r w:rsidR="00630C08" w:rsidRPr="00406D1D">
        <w:rPr>
          <w:rFonts w:ascii="Arial" w:eastAsia="Calibri" w:hAnsi="Arial" w:cs="Arial"/>
          <w:color w:val="666666"/>
          <w:lang w:val="fr-BE"/>
        </w:rPr>
        <w:t xml:space="preserve">après chaque patient. </w:t>
      </w:r>
      <w:r w:rsidR="009401AE">
        <w:rPr>
          <w:rFonts w:ascii="Arial" w:eastAsia="Calibri" w:hAnsi="Arial" w:cs="Arial"/>
          <w:color w:val="666666"/>
          <w:lang w:val="fr-BE"/>
        </w:rPr>
        <w:t>T</w:t>
      </w:r>
      <w:r w:rsidR="00630C08" w:rsidRPr="00406D1D">
        <w:rPr>
          <w:rFonts w:ascii="Arial" w:eastAsia="Calibri" w:hAnsi="Arial" w:cs="Arial"/>
          <w:color w:val="666666"/>
          <w:lang w:val="fr-BE"/>
        </w:rPr>
        <w:t xml:space="preserve">outes les </w:t>
      </w:r>
      <w:r w:rsidR="009401AE">
        <w:rPr>
          <w:rFonts w:ascii="Arial" w:eastAsia="Calibri" w:hAnsi="Arial" w:cs="Arial"/>
          <w:color w:val="666666"/>
          <w:lang w:val="fr-BE"/>
        </w:rPr>
        <w:t xml:space="preserve">pièces </w:t>
      </w:r>
      <w:r w:rsidR="00630C08" w:rsidRPr="00406D1D">
        <w:rPr>
          <w:rFonts w:ascii="Arial" w:eastAsia="Calibri" w:hAnsi="Arial" w:cs="Arial"/>
          <w:color w:val="666666"/>
          <w:lang w:val="fr-BE"/>
        </w:rPr>
        <w:t>de</w:t>
      </w:r>
      <w:r w:rsidR="002C3362" w:rsidRPr="00406D1D">
        <w:rPr>
          <w:rFonts w:ascii="Arial" w:eastAsia="Calibri" w:hAnsi="Arial" w:cs="Arial"/>
          <w:color w:val="666666"/>
          <w:lang w:val="fr-BE"/>
        </w:rPr>
        <w:t xml:space="preserve"> la</w:t>
      </w:r>
      <w:r w:rsidR="00630C08" w:rsidRPr="00406D1D">
        <w:rPr>
          <w:rFonts w:ascii="Arial" w:eastAsia="Calibri" w:hAnsi="Arial" w:cs="Arial"/>
          <w:color w:val="666666"/>
          <w:lang w:val="fr-BE"/>
        </w:rPr>
        <w:t xml:space="preserve"> pharmacie doivent être ventilées quotidiennement pendant au </w:t>
      </w:r>
      <w:r w:rsidRPr="00406D1D">
        <w:rPr>
          <w:rFonts w:ascii="Arial" w:eastAsia="Calibri" w:hAnsi="Arial" w:cs="Arial"/>
          <w:color w:val="666666"/>
          <w:lang w:val="fr-BE"/>
        </w:rPr>
        <w:t>moins 2 x 30 min.</w:t>
      </w:r>
    </w:p>
    <w:p w14:paraId="6EB9F8DD" w14:textId="1C8E4CEF" w:rsidR="00F67927" w:rsidRPr="00406D1D" w:rsidRDefault="00F67927" w:rsidP="006327D0">
      <w:pPr>
        <w:pStyle w:val="ListParagraph"/>
        <w:numPr>
          <w:ilvl w:val="0"/>
          <w:numId w:val="3"/>
        </w:numPr>
        <w:ind w:right="-563"/>
        <w:rPr>
          <w:rFonts w:ascii="Arial" w:eastAsia="Calibri" w:hAnsi="Arial" w:cs="Arial"/>
          <w:color w:val="666666"/>
          <w:lang w:val="fr-BE"/>
        </w:rPr>
      </w:pPr>
      <w:r w:rsidRPr="00406D1D">
        <w:rPr>
          <w:rFonts w:ascii="Arial" w:eastAsia="Calibri" w:hAnsi="Arial" w:cs="Arial"/>
          <w:color w:val="666666"/>
          <w:lang w:val="fr-BE"/>
        </w:rPr>
        <w:t xml:space="preserve">Si vous disposez d'un système de ventilation avec apport d'air frais extérieur, </w:t>
      </w:r>
      <w:r w:rsidR="009401AE" w:rsidRPr="00406D1D">
        <w:rPr>
          <w:rFonts w:ascii="Arial" w:eastAsia="Calibri" w:hAnsi="Arial" w:cs="Arial"/>
          <w:color w:val="666666"/>
          <w:lang w:val="fr-BE"/>
        </w:rPr>
        <w:t>réglez</w:t>
      </w:r>
      <w:r w:rsidR="009401AE">
        <w:rPr>
          <w:rFonts w:ascii="Arial" w:eastAsia="Calibri" w:hAnsi="Arial" w:cs="Arial"/>
          <w:color w:val="666666"/>
          <w:lang w:val="fr-BE"/>
        </w:rPr>
        <w:t>-</w:t>
      </w:r>
      <w:r w:rsidRPr="00406D1D">
        <w:rPr>
          <w:rFonts w:ascii="Arial" w:eastAsia="Calibri" w:hAnsi="Arial" w:cs="Arial"/>
          <w:color w:val="666666"/>
          <w:lang w:val="fr-BE"/>
        </w:rPr>
        <w:t xml:space="preserve">le </w:t>
      </w:r>
      <w:r w:rsidR="002C3362" w:rsidRPr="00406D1D">
        <w:rPr>
          <w:rFonts w:ascii="Arial" w:eastAsia="Calibri" w:hAnsi="Arial" w:cs="Arial"/>
          <w:color w:val="666666"/>
          <w:lang w:val="fr-BE"/>
        </w:rPr>
        <w:t>sur une position élevée</w:t>
      </w:r>
      <w:r w:rsidR="006C5D2C" w:rsidRPr="00406D1D">
        <w:rPr>
          <w:rFonts w:ascii="Arial" w:eastAsia="Calibri" w:hAnsi="Arial" w:cs="Arial"/>
          <w:color w:val="666666"/>
          <w:lang w:val="fr-BE"/>
        </w:rPr>
        <w:t>.</w:t>
      </w:r>
    </w:p>
    <w:p w14:paraId="6F8D3822" w14:textId="04E49BDD" w:rsidR="00F67927" w:rsidRPr="00406D1D" w:rsidRDefault="00F67927" w:rsidP="006327D0">
      <w:pPr>
        <w:pStyle w:val="ListParagraph"/>
        <w:numPr>
          <w:ilvl w:val="0"/>
          <w:numId w:val="3"/>
        </w:numPr>
        <w:ind w:right="-563"/>
        <w:rPr>
          <w:rFonts w:ascii="Arial" w:eastAsia="Calibri" w:hAnsi="Arial" w:cs="Arial"/>
          <w:color w:val="666666"/>
          <w:lang w:val="fr-BE"/>
        </w:rPr>
      </w:pPr>
      <w:r w:rsidRPr="00406D1D">
        <w:rPr>
          <w:rFonts w:ascii="Arial" w:eastAsia="Calibri" w:hAnsi="Arial" w:cs="Arial"/>
          <w:color w:val="666666"/>
          <w:lang w:val="fr-BE"/>
        </w:rPr>
        <w:t xml:space="preserve">Si vous disposez d'un système de climatisation qui réutilise et fait circuler l'air, par précaution, </w:t>
      </w:r>
      <w:r w:rsidR="009401AE" w:rsidRPr="00406D1D">
        <w:rPr>
          <w:rFonts w:ascii="Arial" w:eastAsia="Calibri" w:hAnsi="Arial" w:cs="Arial"/>
          <w:color w:val="666666"/>
          <w:lang w:val="fr-BE"/>
        </w:rPr>
        <w:t>éteignez</w:t>
      </w:r>
      <w:r w:rsidR="009401AE">
        <w:rPr>
          <w:rFonts w:ascii="Arial" w:eastAsia="Calibri" w:hAnsi="Arial" w:cs="Arial"/>
          <w:color w:val="666666"/>
          <w:lang w:val="fr-BE"/>
        </w:rPr>
        <w:t>-</w:t>
      </w:r>
      <w:r w:rsidRPr="00406D1D">
        <w:rPr>
          <w:rFonts w:ascii="Arial" w:eastAsia="Calibri" w:hAnsi="Arial" w:cs="Arial"/>
          <w:color w:val="666666"/>
          <w:lang w:val="fr-BE"/>
        </w:rPr>
        <w:t xml:space="preserve">le tant que la température reste inférieure à 25°C. </w:t>
      </w:r>
    </w:p>
    <w:p w14:paraId="2BF43A06" w14:textId="15777F4E" w:rsidR="006161DE" w:rsidRPr="00406D1D" w:rsidRDefault="00F67927" w:rsidP="006327D0">
      <w:pPr>
        <w:pStyle w:val="ListParagraph"/>
        <w:numPr>
          <w:ilvl w:val="0"/>
          <w:numId w:val="3"/>
        </w:numPr>
        <w:ind w:right="-563"/>
        <w:rPr>
          <w:rFonts w:ascii="Arial" w:eastAsia="Calibri" w:hAnsi="Arial" w:cs="Arial"/>
          <w:color w:val="666666"/>
          <w:lang w:val="fr-BE"/>
        </w:rPr>
      </w:pPr>
      <w:r w:rsidRPr="00406D1D">
        <w:rPr>
          <w:rFonts w:ascii="Arial" w:eastAsia="Calibri" w:hAnsi="Arial" w:cs="Arial"/>
          <w:color w:val="666666"/>
          <w:lang w:val="fr-BE"/>
        </w:rPr>
        <w:t>Les ventilateurs mobiles constituent un danger de propagation des aérosols de virus et ne peuvent pas être utilisés.</w:t>
      </w:r>
    </w:p>
    <w:p w14:paraId="20C5BE76" w14:textId="122A6271" w:rsidR="00314665" w:rsidRPr="0074593C" w:rsidRDefault="00BE4FFF" w:rsidP="006327D0">
      <w:pPr>
        <w:pStyle w:val="0APB"/>
        <w:ind w:right="-563"/>
        <w:rPr>
          <w:lang w:val="fr-BE"/>
        </w:rPr>
      </w:pPr>
      <w:bookmarkStart w:id="16" w:name="_Toc65754130"/>
      <w:r w:rsidRPr="0074593C">
        <w:rPr>
          <w:lang w:val="fr-BE"/>
        </w:rPr>
        <w:lastRenderedPageBreak/>
        <w:t>E</w:t>
      </w:r>
      <w:r w:rsidR="00314665">
        <w:rPr>
          <w:lang w:val="fr-BE"/>
        </w:rPr>
        <w:t>xigences de qualité pour les pharmaciens et les assistants en pharmacie</w:t>
      </w:r>
      <w:bookmarkEnd w:id="16"/>
      <w:r w:rsidR="00314665">
        <w:rPr>
          <w:lang w:val="fr-BE"/>
        </w:rPr>
        <w:t xml:space="preserve"> </w:t>
      </w:r>
    </w:p>
    <w:p w14:paraId="4684EAF9" w14:textId="16B091F5" w:rsidR="0074593C" w:rsidRPr="0074593C" w:rsidRDefault="00BE4FFF" w:rsidP="006327D0">
      <w:pPr>
        <w:pStyle w:val="1APB"/>
        <w:ind w:right="-563"/>
      </w:pPr>
      <w:bookmarkStart w:id="17" w:name="_Toc65754131"/>
      <w:r w:rsidRPr="0074593C">
        <w:t xml:space="preserve">Organisation de l'équipe </w:t>
      </w:r>
      <w:r w:rsidR="009401AE">
        <w:t>officinale</w:t>
      </w:r>
      <w:bookmarkEnd w:id="17"/>
    </w:p>
    <w:p w14:paraId="42CF6201" w14:textId="7831BC31" w:rsidR="00630C08" w:rsidRPr="0074593C" w:rsidRDefault="009401AE" w:rsidP="006327D0">
      <w:pPr>
        <w:pStyle w:val="ListParagraph"/>
        <w:numPr>
          <w:ilvl w:val="0"/>
          <w:numId w:val="17"/>
        </w:numPr>
        <w:ind w:right="-563"/>
        <w:rPr>
          <w:rFonts w:ascii="Arial" w:eastAsia="Calibri" w:hAnsi="Arial" w:cs="Arial"/>
          <w:color w:val="666666"/>
          <w:lang w:val="fr-BE"/>
        </w:rPr>
      </w:pPr>
      <w:r>
        <w:rPr>
          <w:rFonts w:ascii="Arial" w:eastAsia="Calibri" w:hAnsi="Arial" w:cs="Arial"/>
          <w:color w:val="666666"/>
          <w:lang w:val="fr-BE"/>
        </w:rPr>
        <w:t>C</w:t>
      </w:r>
      <w:r w:rsidR="0074593C" w:rsidRPr="0074593C">
        <w:rPr>
          <w:rFonts w:ascii="Arial" w:eastAsia="Calibri" w:hAnsi="Arial" w:cs="Arial"/>
          <w:color w:val="666666"/>
          <w:lang w:val="fr-BE"/>
        </w:rPr>
        <w:t xml:space="preserve">haque </w:t>
      </w:r>
      <w:r w:rsidR="0074593C">
        <w:rPr>
          <w:rFonts w:ascii="Arial" w:eastAsia="Calibri" w:hAnsi="Arial" w:cs="Arial"/>
          <w:color w:val="666666"/>
          <w:lang w:val="fr-BE"/>
        </w:rPr>
        <w:t>pharmacien</w:t>
      </w:r>
      <w:r w:rsidR="0074593C" w:rsidRPr="0074593C">
        <w:rPr>
          <w:rFonts w:ascii="Arial" w:eastAsia="Calibri" w:hAnsi="Arial" w:cs="Arial"/>
          <w:color w:val="666666"/>
          <w:lang w:val="fr-BE"/>
        </w:rPr>
        <w:t xml:space="preserve"> titulaire d’un</w:t>
      </w:r>
      <w:r>
        <w:rPr>
          <w:rFonts w:ascii="Arial" w:eastAsia="Calibri" w:hAnsi="Arial" w:cs="Arial"/>
          <w:color w:val="666666"/>
          <w:lang w:val="fr-BE"/>
        </w:rPr>
        <w:t>e</w:t>
      </w:r>
      <w:r w:rsidR="0074593C" w:rsidRPr="0074593C">
        <w:rPr>
          <w:rFonts w:ascii="Arial" w:eastAsia="Calibri" w:hAnsi="Arial" w:cs="Arial"/>
          <w:color w:val="666666"/>
          <w:lang w:val="fr-BE"/>
        </w:rPr>
        <w:t xml:space="preserve"> pharmacie qui </w:t>
      </w:r>
      <w:r w:rsidR="0074593C">
        <w:rPr>
          <w:rFonts w:ascii="Arial" w:eastAsia="Calibri" w:hAnsi="Arial" w:cs="Arial"/>
          <w:color w:val="666666"/>
          <w:lang w:val="fr-BE"/>
        </w:rPr>
        <w:t>souhaite effectuer des tests antigéniques rapides en pharmacie</w:t>
      </w:r>
      <w:r w:rsidR="0074593C" w:rsidRPr="0074593C">
        <w:rPr>
          <w:rFonts w:ascii="Arial" w:eastAsia="Calibri" w:hAnsi="Arial" w:cs="Arial"/>
          <w:color w:val="666666"/>
          <w:lang w:val="fr-BE"/>
        </w:rPr>
        <w:t xml:space="preserve"> </w:t>
      </w:r>
      <w:r>
        <w:rPr>
          <w:rFonts w:ascii="Arial" w:eastAsia="Calibri" w:hAnsi="Arial" w:cs="Arial"/>
          <w:color w:val="666666"/>
          <w:lang w:val="fr-BE"/>
        </w:rPr>
        <w:t xml:space="preserve">a la responsabilité de </w:t>
      </w:r>
      <w:r w:rsidR="0074593C" w:rsidRPr="0074593C">
        <w:rPr>
          <w:rFonts w:ascii="Arial" w:eastAsia="Calibri" w:hAnsi="Arial" w:cs="Arial"/>
          <w:color w:val="666666"/>
          <w:lang w:val="fr-BE"/>
        </w:rPr>
        <w:t xml:space="preserve">vérifier </w:t>
      </w:r>
      <w:r w:rsidR="00630C08" w:rsidRPr="0074593C">
        <w:rPr>
          <w:rFonts w:ascii="Arial" w:eastAsia="Calibri" w:hAnsi="Arial" w:cs="Arial"/>
          <w:color w:val="666666"/>
          <w:lang w:val="fr-BE"/>
        </w:rPr>
        <w:t xml:space="preserve">si ces </w:t>
      </w:r>
      <w:r w:rsidR="7D3ACE10" w:rsidRPr="0074593C">
        <w:rPr>
          <w:rFonts w:ascii="Arial" w:eastAsia="Calibri" w:hAnsi="Arial" w:cs="Arial"/>
          <w:color w:val="666666"/>
          <w:lang w:val="fr-BE"/>
        </w:rPr>
        <w:t xml:space="preserve">activités liées au </w:t>
      </w:r>
      <w:r w:rsidR="7D3ACE10" w:rsidRPr="00406D1D">
        <w:rPr>
          <w:rFonts w:ascii="Arial" w:eastAsia="Calibri" w:hAnsi="Arial" w:cs="Arial"/>
          <w:i/>
          <w:color w:val="666666"/>
          <w:lang w:val="fr-BE"/>
        </w:rPr>
        <w:t>test</w:t>
      </w:r>
      <w:r w:rsidRPr="00406D1D">
        <w:rPr>
          <w:rFonts w:ascii="Arial" w:eastAsia="Calibri" w:hAnsi="Arial" w:cs="Arial"/>
          <w:i/>
          <w:color w:val="666666"/>
          <w:lang w:val="fr-BE"/>
        </w:rPr>
        <w:t>ing</w:t>
      </w:r>
      <w:r w:rsidR="00630C08" w:rsidRPr="0074593C">
        <w:rPr>
          <w:rFonts w:ascii="Arial" w:eastAsia="Calibri" w:hAnsi="Arial" w:cs="Arial"/>
          <w:color w:val="666666"/>
          <w:lang w:val="fr-BE"/>
        </w:rPr>
        <w:t xml:space="preserve"> sont </w:t>
      </w:r>
      <w:r w:rsidR="22F4E710" w:rsidRPr="0074593C">
        <w:rPr>
          <w:rFonts w:ascii="Arial" w:eastAsia="Calibri" w:hAnsi="Arial" w:cs="Arial"/>
          <w:color w:val="666666"/>
          <w:lang w:val="fr-BE"/>
        </w:rPr>
        <w:t xml:space="preserve">bien </w:t>
      </w:r>
      <w:r w:rsidR="00630C08" w:rsidRPr="0074593C">
        <w:rPr>
          <w:rFonts w:ascii="Arial" w:eastAsia="Calibri" w:hAnsi="Arial" w:cs="Arial"/>
          <w:color w:val="666666"/>
          <w:lang w:val="fr-BE"/>
        </w:rPr>
        <w:t>couvert</w:t>
      </w:r>
      <w:r>
        <w:rPr>
          <w:rFonts w:ascii="Arial" w:eastAsia="Calibri" w:hAnsi="Arial" w:cs="Arial"/>
          <w:color w:val="666666"/>
          <w:lang w:val="fr-BE"/>
        </w:rPr>
        <w:t>e</w:t>
      </w:r>
      <w:r w:rsidR="00630C08" w:rsidRPr="0074593C">
        <w:rPr>
          <w:rFonts w:ascii="Arial" w:eastAsia="Calibri" w:hAnsi="Arial" w:cs="Arial"/>
          <w:color w:val="666666"/>
          <w:lang w:val="fr-BE"/>
        </w:rPr>
        <w:t xml:space="preserve">s par sa responsabilité </w:t>
      </w:r>
      <w:r w:rsidR="300DBF57" w:rsidRPr="0074593C">
        <w:rPr>
          <w:rFonts w:ascii="Arial" w:eastAsia="Calibri" w:hAnsi="Arial" w:cs="Arial"/>
          <w:color w:val="666666"/>
          <w:lang w:val="fr-BE"/>
        </w:rPr>
        <w:t xml:space="preserve">civile </w:t>
      </w:r>
      <w:r w:rsidR="00630C08" w:rsidRPr="0074593C">
        <w:rPr>
          <w:rFonts w:ascii="Arial" w:eastAsia="Calibri" w:hAnsi="Arial" w:cs="Arial"/>
          <w:color w:val="666666"/>
          <w:lang w:val="fr-BE"/>
        </w:rPr>
        <w:t xml:space="preserve">professionnelle. </w:t>
      </w:r>
    </w:p>
    <w:p w14:paraId="28EF8F0A" w14:textId="6BEEAC1B" w:rsidR="00630C08" w:rsidRPr="0074593C" w:rsidRDefault="00630C08" w:rsidP="006327D0">
      <w:pPr>
        <w:pStyle w:val="ListParagraph"/>
        <w:numPr>
          <w:ilvl w:val="0"/>
          <w:numId w:val="17"/>
        </w:numPr>
        <w:ind w:right="-563"/>
        <w:rPr>
          <w:rFonts w:ascii="Arial" w:eastAsia="Calibri" w:hAnsi="Arial" w:cs="Arial"/>
          <w:color w:val="666666"/>
          <w:lang w:val="nl-BE"/>
        </w:rPr>
      </w:pPr>
      <w:r w:rsidRPr="00406D1D">
        <w:rPr>
          <w:rFonts w:ascii="Arial" w:eastAsia="Calibri" w:hAnsi="Arial" w:cs="Arial"/>
          <w:color w:val="666666"/>
          <w:lang w:val="fr-BE"/>
        </w:rPr>
        <w:t xml:space="preserve">Chaque pharmacie décide individuellement comment </w:t>
      </w:r>
      <w:r w:rsidR="00BE4FFF" w:rsidRPr="00406D1D">
        <w:rPr>
          <w:rFonts w:ascii="Arial" w:eastAsia="Calibri" w:hAnsi="Arial" w:cs="Arial"/>
          <w:color w:val="666666"/>
          <w:lang w:val="fr-BE"/>
        </w:rPr>
        <w:t xml:space="preserve">et avec quel </w:t>
      </w:r>
      <w:r w:rsidRPr="00406D1D">
        <w:rPr>
          <w:rFonts w:ascii="Arial" w:eastAsia="Calibri" w:hAnsi="Arial" w:cs="Arial"/>
          <w:color w:val="666666"/>
          <w:lang w:val="fr-BE"/>
        </w:rPr>
        <w:t>personnel elle peut procéder aux tests.</w:t>
      </w:r>
      <w:r w:rsidR="00BE4FFF" w:rsidRPr="00406D1D">
        <w:rPr>
          <w:rFonts w:ascii="Arial" w:eastAsia="Calibri" w:hAnsi="Arial" w:cs="Arial"/>
          <w:color w:val="666666"/>
          <w:lang w:val="fr-BE"/>
        </w:rPr>
        <w:t xml:space="preserve"> </w:t>
      </w:r>
      <w:proofErr w:type="spellStart"/>
      <w:r w:rsidR="00BE4FFF" w:rsidRPr="0074593C">
        <w:rPr>
          <w:rFonts w:ascii="Arial" w:eastAsia="Calibri" w:hAnsi="Arial" w:cs="Arial"/>
          <w:color w:val="666666"/>
          <w:lang w:val="nl-BE"/>
        </w:rPr>
        <w:t>Personne</w:t>
      </w:r>
      <w:proofErr w:type="spellEnd"/>
      <w:r w:rsidR="00BE4FFF" w:rsidRPr="0074593C">
        <w:rPr>
          <w:rFonts w:ascii="Arial" w:eastAsia="Calibri" w:hAnsi="Arial" w:cs="Arial"/>
          <w:color w:val="666666"/>
          <w:lang w:val="nl-BE"/>
        </w:rPr>
        <w:t xml:space="preserve"> ne peut </w:t>
      </w:r>
      <w:proofErr w:type="spellStart"/>
      <w:r w:rsidR="00BE4FFF" w:rsidRPr="0074593C">
        <w:rPr>
          <w:rFonts w:ascii="Arial" w:eastAsia="Calibri" w:hAnsi="Arial" w:cs="Arial"/>
          <w:color w:val="666666"/>
          <w:lang w:val="nl-BE"/>
        </w:rPr>
        <w:t>être</w:t>
      </w:r>
      <w:proofErr w:type="spellEnd"/>
      <w:r w:rsidR="00BE4FFF" w:rsidRPr="0074593C">
        <w:rPr>
          <w:rFonts w:ascii="Arial" w:eastAsia="Calibri" w:hAnsi="Arial" w:cs="Arial"/>
          <w:color w:val="666666"/>
          <w:lang w:val="nl-BE"/>
        </w:rPr>
        <w:t xml:space="preserve"> </w:t>
      </w:r>
      <w:proofErr w:type="spellStart"/>
      <w:r w:rsidR="00BE4FFF" w:rsidRPr="0074593C">
        <w:rPr>
          <w:rFonts w:ascii="Arial" w:eastAsia="Calibri" w:hAnsi="Arial" w:cs="Arial"/>
          <w:color w:val="666666"/>
          <w:lang w:val="nl-BE"/>
        </w:rPr>
        <w:t>obligé</w:t>
      </w:r>
      <w:proofErr w:type="spellEnd"/>
      <w:r w:rsidR="00BE4FFF" w:rsidRPr="0074593C">
        <w:rPr>
          <w:rFonts w:ascii="Arial" w:eastAsia="Calibri" w:hAnsi="Arial" w:cs="Arial"/>
          <w:color w:val="666666"/>
          <w:lang w:val="nl-BE"/>
        </w:rPr>
        <w:t xml:space="preserve"> de </w:t>
      </w:r>
      <w:proofErr w:type="spellStart"/>
      <w:r w:rsidR="002C3362" w:rsidRPr="0074593C">
        <w:rPr>
          <w:rFonts w:ascii="Arial" w:eastAsia="Calibri" w:hAnsi="Arial" w:cs="Arial"/>
          <w:color w:val="666666"/>
          <w:lang w:val="nl-BE"/>
        </w:rPr>
        <w:t>réaliser</w:t>
      </w:r>
      <w:proofErr w:type="spellEnd"/>
      <w:r w:rsidR="002C3362" w:rsidRPr="0074593C">
        <w:rPr>
          <w:rFonts w:ascii="Arial" w:eastAsia="Calibri" w:hAnsi="Arial" w:cs="Arial"/>
          <w:color w:val="666666"/>
          <w:lang w:val="nl-BE"/>
        </w:rPr>
        <w:t xml:space="preserve"> les</w:t>
      </w:r>
      <w:r w:rsidR="00BE4FFF" w:rsidRPr="0074593C">
        <w:rPr>
          <w:rFonts w:ascii="Arial" w:eastAsia="Calibri" w:hAnsi="Arial" w:cs="Arial"/>
          <w:color w:val="666666"/>
          <w:lang w:val="nl-BE"/>
        </w:rPr>
        <w:t xml:space="preserve"> tests.</w:t>
      </w:r>
    </w:p>
    <w:p w14:paraId="094F41D6" w14:textId="6C5776AE" w:rsidR="00630C08" w:rsidRPr="0074593C" w:rsidRDefault="00630C08" w:rsidP="006327D0">
      <w:pPr>
        <w:pStyle w:val="ListParagraph"/>
        <w:numPr>
          <w:ilvl w:val="0"/>
          <w:numId w:val="17"/>
        </w:numPr>
        <w:ind w:right="-563"/>
        <w:rPr>
          <w:rFonts w:ascii="Arial" w:eastAsia="Calibri" w:hAnsi="Arial" w:cs="Arial"/>
          <w:color w:val="666666"/>
          <w:lang w:val="nl-BE"/>
        </w:rPr>
      </w:pPr>
      <w:r w:rsidRPr="00406D1D">
        <w:rPr>
          <w:rFonts w:ascii="Arial" w:eastAsia="Calibri" w:hAnsi="Arial" w:cs="Arial"/>
          <w:color w:val="666666"/>
          <w:lang w:val="fr-BE"/>
        </w:rPr>
        <w:t>La décision est prise dans un souci d'efficacité et de sécurité pour tous.</w:t>
      </w:r>
      <w:r w:rsidR="00A42846" w:rsidRPr="00406D1D">
        <w:rPr>
          <w:rFonts w:ascii="Arial" w:eastAsia="Calibri" w:hAnsi="Arial" w:cs="Arial"/>
          <w:color w:val="666666"/>
          <w:lang w:val="fr-BE"/>
        </w:rPr>
        <w:t xml:space="preserve"> </w:t>
      </w:r>
      <w:r w:rsidR="00A42846" w:rsidRPr="0074593C">
        <w:rPr>
          <w:rFonts w:ascii="Arial" w:eastAsia="Calibri" w:hAnsi="Arial" w:cs="Arial"/>
          <w:color w:val="666666"/>
          <w:lang w:val="nl-BE"/>
        </w:rPr>
        <w:t xml:space="preserve">De </w:t>
      </w:r>
      <w:proofErr w:type="spellStart"/>
      <w:r w:rsidR="00A42846" w:rsidRPr="0074593C">
        <w:rPr>
          <w:rFonts w:ascii="Arial" w:eastAsia="Calibri" w:hAnsi="Arial" w:cs="Arial"/>
          <w:color w:val="666666"/>
          <w:lang w:val="nl-BE"/>
        </w:rPr>
        <w:t>préférence</w:t>
      </w:r>
      <w:proofErr w:type="spellEnd"/>
      <w:r w:rsidR="00A42846" w:rsidRPr="0074593C">
        <w:rPr>
          <w:rFonts w:ascii="Arial" w:eastAsia="Calibri" w:hAnsi="Arial" w:cs="Arial"/>
          <w:color w:val="666666"/>
          <w:lang w:val="nl-BE"/>
        </w:rPr>
        <w:t xml:space="preserve">, des </w:t>
      </w:r>
      <w:proofErr w:type="spellStart"/>
      <w:r w:rsidR="00A42846" w:rsidRPr="0074593C">
        <w:rPr>
          <w:rFonts w:ascii="Arial" w:eastAsia="Calibri" w:hAnsi="Arial" w:cs="Arial"/>
          <w:color w:val="666666"/>
          <w:lang w:val="nl-BE"/>
        </w:rPr>
        <w:t>horaires</w:t>
      </w:r>
      <w:proofErr w:type="spellEnd"/>
      <w:r w:rsidR="00A42846" w:rsidRPr="0074593C">
        <w:rPr>
          <w:rFonts w:ascii="Arial" w:eastAsia="Calibri" w:hAnsi="Arial" w:cs="Arial"/>
          <w:color w:val="666666"/>
          <w:lang w:val="nl-BE"/>
        </w:rPr>
        <w:t xml:space="preserve"> </w:t>
      </w:r>
      <w:proofErr w:type="spellStart"/>
      <w:r w:rsidR="00A42846" w:rsidRPr="0074593C">
        <w:rPr>
          <w:rFonts w:ascii="Arial" w:eastAsia="Calibri" w:hAnsi="Arial" w:cs="Arial"/>
          <w:color w:val="666666"/>
          <w:lang w:val="nl-BE"/>
        </w:rPr>
        <w:t>fixes</w:t>
      </w:r>
      <w:proofErr w:type="spellEnd"/>
      <w:r w:rsidR="00A42846" w:rsidRPr="0074593C">
        <w:rPr>
          <w:rFonts w:ascii="Arial" w:eastAsia="Calibri" w:hAnsi="Arial" w:cs="Arial"/>
          <w:color w:val="666666"/>
          <w:lang w:val="nl-BE"/>
        </w:rPr>
        <w:t xml:space="preserve"> </w:t>
      </w:r>
      <w:proofErr w:type="spellStart"/>
      <w:r w:rsidR="00A42846" w:rsidRPr="0074593C">
        <w:rPr>
          <w:rFonts w:ascii="Arial" w:eastAsia="Calibri" w:hAnsi="Arial" w:cs="Arial"/>
          <w:color w:val="666666"/>
          <w:lang w:val="nl-BE"/>
        </w:rPr>
        <w:t>sont</w:t>
      </w:r>
      <w:proofErr w:type="spellEnd"/>
      <w:r w:rsidR="00A42846" w:rsidRPr="0074593C">
        <w:rPr>
          <w:rFonts w:ascii="Arial" w:eastAsia="Calibri" w:hAnsi="Arial" w:cs="Arial"/>
          <w:color w:val="666666"/>
          <w:lang w:val="nl-BE"/>
        </w:rPr>
        <w:t xml:space="preserve"> </w:t>
      </w:r>
      <w:proofErr w:type="spellStart"/>
      <w:r w:rsidR="00A42846" w:rsidRPr="0074593C">
        <w:rPr>
          <w:rFonts w:ascii="Arial" w:eastAsia="Calibri" w:hAnsi="Arial" w:cs="Arial"/>
          <w:color w:val="666666"/>
          <w:lang w:val="nl-BE"/>
        </w:rPr>
        <w:t>établis</w:t>
      </w:r>
      <w:proofErr w:type="spellEnd"/>
      <w:r w:rsidR="00A42846" w:rsidRPr="0074593C">
        <w:rPr>
          <w:rFonts w:ascii="Arial" w:eastAsia="Calibri" w:hAnsi="Arial" w:cs="Arial"/>
          <w:color w:val="666666"/>
          <w:lang w:val="nl-BE"/>
        </w:rPr>
        <w:t>.</w:t>
      </w:r>
    </w:p>
    <w:p w14:paraId="409D61FE" w14:textId="4EECA80B" w:rsidR="00630C08" w:rsidRPr="00406D1D" w:rsidRDefault="00630C08" w:rsidP="006327D0">
      <w:pPr>
        <w:pStyle w:val="ListParagraph"/>
        <w:numPr>
          <w:ilvl w:val="0"/>
          <w:numId w:val="17"/>
        </w:numPr>
        <w:ind w:right="-563"/>
        <w:rPr>
          <w:rFonts w:ascii="Arial" w:eastAsia="Calibri" w:hAnsi="Arial" w:cs="Arial"/>
          <w:color w:val="666666"/>
          <w:lang w:val="fr-BE"/>
        </w:rPr>
      </w:pPr>
      <w:r w:rsidRPr="00406D1D">
        <w:rPr>
          <w:rFonts w:ascii="Arial" w:eastAsia="Calibri" w:hAnsi="Arial" w:cs="Arial"/>
          <w:color w:val="666666"/>
          <w:lang w:val="fr-BE"/>
        </w:rPr>
        <w:t xml:space="preserve">Les pharmaciens ou assistants en pharmacie qui </w:t>
      </w:r>
      <w:r w:rsidR="002C3362" w:rsidRPr="00406D1D">
        <w:rPr>
          <w:rFonts w:ascii="Arial" w:eastAsia="Calibri" w:hAnsi="Arial" w:cs="Arial"/>
          <w:color w:val="666666"/>
          <w:lang w:val="fr-BE"/>
        </w:rPr>
        <w:t>réalisent</w:t>
      </w:r>
      <w:r w:rsidRPr="00406D1D">
        <w:rPr>
          <w:rFonts w:ascii="Arial" w:eastAsia="Calibri" w:hAnsi="Arial" w:cs="Arial"/>
          <w:color w:val="666666"/>
          <w:lang w:val="fr-BE"/>
        </w:rPr>
        <w:t xml:space="preserve"> les tests ont suivi la formation spécifique à cet effet (voir </w:t>
      </w:r>
      <w:r w:rsidR="009401AE" w:rsidRPr="00406D1D">
        <w:rPr>
          <w:rFonts w:ascii="Arial" w:eastAsia="Calibri" w:hAnsi="Arial" w:cs="Arial"/>
          <w:color w:val="666666"/>
          <w:lang w:val="fr-BE"/>
        </w:rPr>
        <w:t>in</w:t>
      </w:r>
      <w:r w:rsidR="009401AE">
        <w:rPr>
          <w:rFonts w:ascii="Arial" w:eastAsia="Calibri" w:hAnsi="Arial" w:cs="Arial"/>
          <w:color w:val="666666"/>
          <w:lang w:val="fr-BE"/>
        </w:rPr>
        <w:t>fra</w:t>
      </w:r>
      <w:r w:rsidRPr="00406D1D">
        <w:rPr>
          <w:rFonts w:ascii="Arial" w:eastAsia="Calibri" w:hAnsi="Arial" w:cs="Arial"/>
          <w:color w:val="666666"/>
          <w:lang w:val="fr-BE"/>
        </w:rPr>
        <w:t>)</w:t>
      </w:r>
      <w:r w:rsidR="009401AE">
        <w:rPr>
          <w:rFonts w:ascii="Arial" w:eastAsia="Calibri" w:hAnsi="Arial" w:cs="Arial"/>
          <w:color w:val="666666"/>
          <w:lang w:val="fr-BE"/>
        </w:rPr>
        <w:t>.</w:t>
      </w:r>
    </w:p>
    <w:p w14:paraId="70C53067" w14:textId="3EE1E191" w:rsidR="00630C08" w:rsidRPr="0074593C" w:rsidRDefault="00630C08" w:rsidP="006327D0">
      <w:pPr>
        <w:pStyle w:val="ListParagraph"/>
        <w:numPr>
          <w:ilvl w:val="0"/>
          <w:numId w:val="17"/>
        </w:numPr>
        <w:tabs>
          <w:tab w:val="left" w:pos="0"/>
        </w:tabs>
        <w:ind w:right="-563"/>
        <w:rPr>
          <w:rFonts w:ascii="Arial" w:eastAsia="Calibri" w:hAnsi="Arial" w:cs="Arial"/>
          <w:color w:val="666666"/>
          <w:lang w:val="nl-BE"/>
        </w:rPr>
      </w:pPr>
      <w:r w:rsidRPr="00406D1D">
        <w:rPr>
          <w:rFonts w:ascii="Arial" w:eastAsia="Calibri" w:hAnsi="Arial" w:cs="Arial"/>
          <w:color w:val="666666"/>
          <w:lang w:val="fr-BE"/>
        </w:rPr>
        <w:t xml:space="preserve">Les assistants en pharmacie effectuent les tests sous la supervision du pharmacien qui leur confie cette tâche. </w:t>
      </w:r>
      <w:r w:rsidRPr="0074593C">
        <w:rPr>
          <w:rFonts w:ascii="Arial" w:eastAsia="Calibri" w:hAnsi="Arial" w:cs="Arial"/>
          <w:color w:val="666666"/>
          <w:lang w:val="nl-BE"/>
        </w:rPr>
        <w:t xml:space="preserve">Le </w:t>
      </w:r>
      <w:proofErr w:type="spellStart"/>
      <w:r w:rsidRPr="0074593C">
        <w:rPr>
          <w:rFonts w:ascii="Arial" w:eastAsia="Calibri" w:hAnsi="Arial" w:cs="Arial"/>
          <w:color w:val="666666"/>
          <w:lang w:val="nl-BE"/>
        </w:rPr>
        <w:t>pharmacien</w:t>
      </w:r>
      <w:proofErr w:type="spellEnd"/>
      <w:r w:rsidRPr="0074593C">
        <w:rPr>
          <w:rFonts w:ascii="Arial" w:eastAsia="Calibri" w:hAnsi="Arial" w:cs="Arial"/>
          <w:color w:val="666666"/>
          <w:lang w:val="nl-BE"/>
        </w:rPr>
        <w:t xml:space="preserve"> titulaire </w:t>
      </w:r>
      <w:proofErr w:type="spellStart"/>
      <w:r w:rsidRPr="0074593C">
        <w:rPr>
          <w:rFonts w:ascii="Arial" w:eastAsia="Calibri" w:hAnsi="Arial" w:cs="Arial"/>
          <w:color w:val="666666"/>
          <w:lang w:val="nl-BE"/>
        </w:rPr>
        <w:t>porte</w:t>
      </w:r>
      <w:proofErr w:type="spellEnd"/>
      <w:r w:rsidRPr="0074593C">
        <w:rPr>
          <w:rFonts w:ascii="Arial" w:eastAsia="Calibri" w:hAnsi="Arial" w:cs="Arial"/>
          <w:color w:val="666666"/>
          <w:lang w:val="nl-BE"/>
        </w:rPr>
        <w:t xml:space="preserve"> la </w:t>
      </w:r>
      <w:proofErr w:type="spellStart"/>
      <w:r w:rsidRPr="0074593C">
        <w:rPr>
          <w:rFonts w:ascii="Arial" w:eastAsia="Calibri" w:hAnsi="Arial" w:cs="Arial"/>
          <w:color w:val="666666"/>
          <w:lang w:val="nl-BE"/>
        </w:rPr>
        <w:t>responsabilité</w:t>
      </w:r>
      <w:proofErr w:type="spellEnd"/>
      <w:r w:rsidRPr="0074593C">
        <w:rPr>
          <w:rFonts w:ascii="Arial" w:eastAsia="Calibri" w:hAnsi="Arial" w:cs="Arial"/>
          <w:color w:val="666666"/>
          <w:lang w:val="nl-BE"/>
        </w:rPr>
        <w:t xml:space="preserve"> finale.</w:t>
      </w:r>
    </w:p>
    <w:p w14:paraId="661ED932" w14:textId="77777777" w:rsidR="00BE4FFF" w:rsidRPr="00AD0986" w:rsidRDefault="00BE4FFF" w:rsidP="006327D0">
      <w:pPr>
        <w:pStyle w:val="ListParagraph"/>
        <w:ind w:right="-563"/>
        <w:rPr>
          <w:lang w:val="fr-BE"/>
        </w:rPr>
      </w:pPr>
    </w:p>
    <w:p w14:paraId="486C3BE5" w14:textId="250B8AB4" w:rsidR="00BE4FFF" w:rsidRDefault="00BE4FFF" w:rsidP="006327D0">
      <w:pPr>
        <w:pStyle w:val="1APB"/>
        <w:ind w:right="-563"/>
      </w:pPr>
      <w:bookmarkStart w:id="18" w:name="_Toc65754132"/>
      <w:r w:rsidRPr="0074593C">
        <w:t>Formation</w:t>
      </w:r>
      <w:bookmarkEnd w:id="18"/>
    </w:p>
    <w:p w14:paraId="658A6E4B" w14:textId="21E59C21" w:rsidR="00DC05F8" w:rsidRPr="00C1085B" w:rsidRDefault="00124CB8" w:rsidP="006327D0">
      <w:pPr>
        <w:pStyle w:val="ListParagraph"/>
        <w:numPr>
          <w:ilvl w:val="0"/>
          <w:numId w:val="17"/>
        </w:numPr>
        <w:ind w:right="-563"/>
        <w:rPr>
          <w:rFonts w:ascii="Arial" w:eastAsia="Calibri" w:hAnsi="Arial" w:cs="Arial"/>
          <w:color w:val="666666"/>
          <w:lang w:val="fr-BE"/>
        </w:rPr>
      </w:pPr>
      <w:bookmarkStart w:id="19" w:name="_Toc64369932"/>
      <w:r w:rsidRPr="00C1085B">
        <w:rPr>
          <w:rFonts w:ascii="Arial" w:eastAsia="Calibri" w:hAnsi="Arial" w:cs="Arial"/>
          <w:color w:val="666666"/>
          <w:lang w:val="fr-BE"/>
        </w:rPr>
        <w:t>Une formation à l'utilisation et à la lecture des résultats des tests est organisée en concertation avec le médecin responsable du centre de tri le plus proche</w:t>
      </w:r>
      <w:bookmarkEnd w:id="19"/>
    </w:p>
    <w:p w14:paraId="00A367B9" w14:textId="77777777" w:rsidR="00DC05F8" w:rsidRPr="00DC05F8" w:rsidRDefault="00DC05F8" w:rsidP="00DC05F8">
      <w:pPr>
        <w:pStyle w:val="ListParagraph"/>
        <w:ind w:right="-563"/>
        <w:rPr>
          <w:rFonts w:ascii="Arial" w:eastAsia="Calibri" w:hAnsi="Arial" w:cs="Arial"/>
          <w:strike/>
          <w:color w:val="666666"/>
          <w:highlight w:val="yellow"/>
          <w:lang w:val="fr-BE"/>
        </w:rPr>
      </w:pPr>
    </w:p>
    <w:p w14:paraId="34515884" w14:textId="3DBEF55D" w:rsidR="0083432B" w:rsidRDefault="0083432B" w:rsidP="00713280">
      <w:pPr>
        <w:pStyle w:val="ListParagraph"/>
        <w:rPr>
          <w:lang w:val="fr-BE"/>
        </w:rPr>
      </w:pPr>
    </w:p>
    <w:p w14:paraId="61D7CDC5" w14:textId="2EFDE85E" w:rsidR="00C1085B" w:rsidRDefault="00C1085B" w:rsidP="00713280">
      <w:pPr>
        <w:pStyle w:val="ListParagraph"/>
        <w:rPr>
          <w:lang w:val="fr-BE"/>
        </w:rPr>
      </w:pPr>
    </w:p>
    <w:p w14:paraId="5DC823E8" w14:textId="6216593D" w:rsidR="00C1085B" w:rsidRDefault="00C1085B" w:rsidP="00713280">
      <w:pPr>
        <w:pStyle w:val="ListParagraph"/>
        <w:rPr>
          <w:lang w:val="fr-BE"/>
        </w:rPr>
      </w:pPr>
    </w:p>
    <w:p w14:paraId="0E6A70D3" w14:textId="24770534" w:rsidR="00C1085B" w:rsidRDefault="00C1085B" w:rsidP="00713280">
      <w:pPr>
        <w:pStyle w:val="ListParagraph"/>
        <w:rPr>
          <w:lang w:val="fr-BE"/>
        </w:rPr>
      </w:pPr>
    </w:p>
    <w:p w14:paraId="050F585D" w14:textId="38BD8B4D" w:rsidR="00C1085B" w:rsidRDefault="00C1085B" w:rsidP="00713280">
      <w:pPr>
        <w:pStyle w:val="ListParagraph"/>
        <w:rPr>
          <w:lang w:val="fr-BE"/>
        </w:rPr>
      </w:pPr>
    </w:p>
    <w:p w14:paraId="5A95E68F" w14:textId="43BAD0C5" w:rsidR="00C1085B" w:rsidRDefault="00C1085B" w:rsidP="00713280">
      <w:pPr>
        <w:pStyle w:val="ListParagraph"/>
        <w:rPr>
          <w:lang w:val="fr-BE"/>
        </w:rPr>
      </w:pPr>
    </w:p>
    <w:p w14:paraId="70E7E0B8" w14:textId="0AA4D3CE" w:rsidR="00C1085B" w:rsidRDefault="00C1085B" w:rsidP="00713280">
      <w:pPr>
        <w:pStyle w:val="ListParagraph"/>
        <w:rPr>
          <w:lang w:val="fr-BE"/>
        </w:rPr>
      </w:pPr>
    </w:p>
    <w:p w14:paraId="705E3B1B" w14:textId="6A0E80A1" w:rsidR="00C1085B" w:rsidRDefault="00C1085B" w:rsidP="00713280">
      <w:pPr>
        <w:pStyle w:val="ListParagraph"/>
        <w:rPr>
          <w:lang w:val="fr-BE"/>
        </w:rPr>
      </w:pPr>
    </w:p>
    <w:p w14:paraId="49698A36" w14:textId="70E81EC5" w:rsidR="00C1085B" w:rsidRDefault="00C1085B" w:rsidP="00713280">
      <w:pPr>
        <w:pStyle w:val="ListParagraph"/>
        <w:rPr>
          <w:lang w:val="fr-BE"/>
        </w:rPr>
      </w:pPr>
    </w:p>
    <w:p w14:paraId="13F14DA7" w14:textId="2B3CAA4E" w:rsidR="00C1085B" w:rsidRDefault="00C1085B" w:rsidP="00713280">
      <w:pPr>
        <w:pStyle w:val="ListParagraph"/>
        <w:rPr>
          <w:lang w:val="fr-BE"/>
        </w:rPr>
      </w:pPr>
    </w:p>
    <w:p w14:paraId="515E335F" w14:textId="25E5B6D4" w:rsidR="00C1085B" w:rsidRDefault="00C1085B" w:rsidP="00713280">
      <w:pPr>
        <w:pStyle w:val="ListParagraph"/>
        <w:rPr>
          <w:lang w:val="fr-BE"/>
        </w:rPr>
      </w:pPr>
    </w:p>
    <w:p w14:paraId="78A3AB65" w14:textId="39F32D5D" w:rsidR="00C1085B" w:rsidRDefault="00C1085B" w:rsidP="00713280">
      <w:pPr>
        <w:pStyle w:val="ListParagraph"/>
        <w:rPr>
          <w:lang w:val="fr-BE"/>
        </w:rPr>
      </w:pPr>
    </w:p>
    <w:p w14:paraId="41202360" w14:textId="08F9E482" w:rsidR="00C1085B" w:rsidRDefault="00C1085B" w:rsidP="00713280">
      <w:pPr>
        <w:pStyle w:val="ListParagraph"/>
        <w:rPr>
          <w:lang w:val="fr-BE"/>
        </w:rPr>
      </w:pPr>
    </w:p>
    <w:p w14:paraId="75BFFF67" w14:textId="61B60AC0" w:rsidR="00C1085B" w:rsidRDefault="00C1085B" w:rsidP="00713280">
      <w:pPr>
        <w:pStyle w:val="ListParagraph"/>
        <w:rPr>
          <w:lang w:val="fr-BE"/>
        </w:rPr>
      </w:pPr>
    </w:p>
    <w:p w14:paraId="1FC75D2A" w14:textId="3E4DDFF0" w:rsidR="00C1085B" w:rsidRDefault="00C1085B" w:rsidP="00713280">
      <w:pPr>
        <w:pStyle w:val="ListParagraph"/>
        <w:rPr>
          <w:lang w:val="fr-BE"/>
        </w:rPr>
      </w:pPr>
    </w:p>
    <w:p w14:paraId="4C94BF32" w14:textId="0177C62C" w:rsidR="00C1085B" w:rsidRDefault="00C1085B" w:rsidP="00713280">
      <w:pPr>
        <w:pStyle w:val="ListParagraph"/>
        <w:rPr>
          <w:lang w:val="fr-BE"/>
        </w:rPr>
      </w:pPr>
    </w:p>
    <w:p w14:paraId="6AFA33C3" w14:textId="1BA0BF5F" w:rsidR="00C1085B" w:rsidRDefault="00C1085B" w:rsidP="00713280">
      <w:pPr>
        <w:pStyle w:val="ListParagraph"/>
        <w:rPr>
          <w:lang w:val="fr-BE"/>
        </w:rPr>
      </w:pPr>
    </w:p>
    <w:p w14:paraId="00DA6460" w14:textId="77777777" w:rsidR="00C1085B" w:rsidRPr="00406D1D" w:rsidRDefault="00C1085B" w:rsidP="00713280">
      <w:pPr>
        <w:pStyle w:val="ListParagraph"/>
        <w:rPr>
          <w:lang w:val="fr-BE"/>
        </w:rPr>
      </w:pPr>
    </w:p>
    <w:p w14:paraId="16888084" w14:textId="0DB7162F" w:rsidR="0083432B" w:rsidRPr="00406D1D" w:rsidRDefault="0083432B" w:rsidP="00713280">
      <w:pPr>
        <w:pStyle w:val="ListParagraph"/>
        <w:rPr>
          <w:lang w:val="fr-BE"/>
        </w:rPr>
      </w:pPr>
    </w:p>
    <w:p w14:paraId="5DB48169" w14:textId="77777777" w:rsidR="00314665" w:rsidRDefault="00952D29" w:rsidP="006327D0">
      <w:pPr>
        <w:pStyle w:val="0APB"/>
        <w:ind w:right="-563"/>
        <w:rPr>
          <w:lang w:val="fr-BE"/>
        </w:rPr>
      </w:pPr>
      <w:bookmarkStart w:id="20" w:name="_Toc65754133"/>
      <w:r w:rsidRPr="00D066A0">
        <w:rPr>
          <w:lang w:val="fr-BE"/>
        </w:rPr>
        <w:lastRenderedPageBreak/>
        <w:t>L</w:t>
      </w:r>
      <w:r w:rsidR="00314665">
        <w:rPr>
          <w:lang w:val="fr-BE"/>
        </w:rPr>
        <w:t>es exigences de qualité pour les équipements de protection individuelle</w:t>
      </w:r>
      <w:bookmarkEnd w:id="20"/>
    </w:p>
    <w:p w14:paraId="4129E676" w14:textId="77777777" w:rsidR="00314665" w:rsidRDefault="00314665" w:rsidP="006327D0">
      <w:pPr>
        <w:ind w:right="-563"/>
        <w:rPr>
          <w:rFonts w:ascii="Arial" w:eastAsia="Calibri" w:hAnsi="Arial" w:cs="Arial"/>
          <w:color w:val="666666"/>
          <w:lang w:val="fr-BE"/>
        </w:rPr>
      </w:pPr>
    </w:p>
    <w:p w14:paraId="59F7C921" w14:textId="1243769B" w:rsidR="00D066A0" w:rsidRPr="00406D1D" w:rsidRDefault="00094CA4" w:rsidP="006327D0">
      <w:pPr>
        <w:ind w:right="-563"/>
        <w:rPr>
          <w:rFonts w:ascii="Arial" w:eastAsia="Calibri" w:hAnsi="Arial" w:cs="Arial"/>
          <w:color w:val="666666"/>
          <w:lang w:val="fr-BE"/>
        </w:rPr>
      </w:pPr>
      <w:r w:rsidRPr="00406D1D">
        <w:rPr>
          <w:rFonts w:ascii="Arial" w:eastAsia="Calibri" w:hAnsi="Arial" w:cs="Arial"/>
          <w:color w:val="666666"/>
          <w:lang w:val="fr-BE"/>
        </w:rPr>
        <w:t>Le pharmacien utilisera le matériel de protection nécessaire tel que prescrit dans les directives de Sciensano</w:t>
      </w:r>
      <w:r w:rsidR="00D83E4E" w:rsidRPr="00406D1D">
        <w:rPr>
          <w:rFonts w:ascii="Arial" w:eastAsia="Calibri" w:hAnsi="Arial" w:cs="Arial"/>
          <w:color w:val="666666"/>
          <w:lang w:val="fr-BE"/>
        </w:rPr>
        <w:t xml:space="preserve">. </w:t>
      </w:r>
    </w:p>
    <w:p w14:paraId="3684C62C" w14:textId="1E20048C" w:rsidR="00FA5632" w:rsidRPr="00D066A0" w:rsidRDefault="00FA5632" w:rsidP="006327D0">
      <w:pPr>
        <w:pStyle w:val="1APB"/>
        <w:ind w:right="-563"/>
      </w:pPr>
      <w:bookmarkStart w:id="21" w:name="_Toc65754134"/>
      <w:r w:rsidRPr="00D066A0">
        <w:t>Équipement de protection individuelle</w:t>
      </w:r>
      <w:bookmarkEnd w:id="21"/>
    </w:p>
    <w:p w14:paraId="64142D91" w14:textId="2B2D3AB8" w:rsidR="00D066A0" w:rsidRDefault="00D83E4E" w:rsidP="006327D0">
      <w:pPr>
        <w:pStyle w:val="ListParagraph"/>
        <w:numPr>
          <w:ilvl w:val="0"/>
          <w:numId w:val="17"/>
        </w:numPr>
        <w:ind w:right="-563"/>
        <w:rPr>
          <w:rFonts w:ascii="Arial" w:eastAsia="Calibri" w:hAnsi="Arial" w:cs="Arial"/>
          <w:color w:val="666666"/>
          <w:lang w:val="nl-BE"/>
        </w:rPr>
      </w:pPr>
      <w:r w:rsidRPr="00D066A0">
        <w:rPr>
          <w:rFonts w:ascii="Arial" w:eastAsia="Calibri" w:hAnsi="Arial" w:cs="Arial"/>
          <w:color w:val="666666"/>
          <w:lang w:val="fr-BE"/>
        </w:rPr>
        <w:t xml:space="preserve">Il y a toujours suffisamment de matériel de protection (de rechange) disponible sur une table à plus de 2 mètres de l'endroit où le test sera effectué. </w:t>
      </w:r>
      <w:r w:rsidRPr="00D066A0">
        <w:rPr>
          <w:rFonts w:ascii="Arial" w:eastAsia="Calibri" w:hAnsi="Arial" w:cs="Arial"/>
          <w:color w:val="666666"/>
          <w:lang w:val="nl-BE"/>
        </w:rPr>
        <w:t xml:space="preserve">Le </w:t>
      </w:r>
      <w:proofErr w:type="spellStart"/>
      <w:r w:rsidRPr="00D066A0">
        <w:rPr>
          <w:rFonts w:ascii="Arial" w:eastAsia="Calibri" w:hAnsi="Arial" w:cs="Arial"/>
          <w:color w:val="666666"/>
          <w:lang w:val="nl-BE"/>
        </w:rPr>
        <w:t>pharmacien</w:t>
      </w:r>
      <w:proofErr w:type="spellEnd"/>
      <w:r w:rsidRPr="00D066A0">
        <w:rPr>
          <w:rFonts w:ascii="Arial" w:eastAsia="Calibri" w:hAnsi="Arial" w:cs="Arial"/>
          <w:color w:val="666666"/>
          <w:lang w:val="nl-BE"/>
        </w:rPr>
        <w:t xml:space="preserve"> </w:t>
      </w:r>
      <w:proofErr w:type="spellStart"/>
      <w:r w:rsidRPr="00D066A0">
        <w:rPr>
          <w:rFonts w:ascii="Arial" w:eastAsia="Calibri" w:hAnsi="Arial" w:cs="Arial"/>
          <w:color w:val="666666"/>
          <w:lang w:val="nl-BE"/>
        </w:rPr>
        <w:t>dispose</w:t>
      </w:r>
      <w:proofErr w:type="spellEnd"/>
      <w:r w:rsidRPr="00D066A0">
        <w:rPr>
          <w:rFonts w:ascii="Arial" w:eastAsia="Calibri" w:hAnsi="Arial" w:cs="Arial"/>
          <w:color w:val="666666"/>
          <w:lang w:val="nl-BE"/>
        </w:rPr>
        <w:t xml:space="preserve"> </w:t>
      </w:r>
      <w:proofErr w:type="spellStart"/>
      <w:r w:rsidRPr="00D066A0">
        <w:rPr>
          <w:rFonts w:ascii="Arial" w:eastAsia="Calibri" w:hAnsi="Arial" w:cs="Arial"/>
          <w:color w:val="666666"/>
          <w:lang w:val="nl-BE"/>
        </w:rPr>
        <w:t>toujours</w:t>
      </w:r>
      <w:proofErr w:type="spellEnd"/>
      <w:r w:rsidRPr="00D066A0">
        <w:rPr>
          <w:rFonts w:ascii="Arial" w:eastAsia="Calibri" w:hAnsi="Arial" w:cs="Arial"/>
          <w:color w:val="666666"/>
          <w:lang w:val="nl-BE"/>
        </w:rPr>
        <w:t xml:space="preserve"> du matériel </w:t>
      </w:r>
      <w:proofErr w:type="spellStart"/>
      <w:r w:rsidRPr="00D066A0">
        <w:rPr>
          <w:rFonts w:ascii="Arial" w:eastAsia="Calibri" w:hAnsi="Arial" w:cs="Arial"/>
          <w:color w:val="666666"/>
          <w:lang w:val="nl-BE"/>
        </w:rPr>
        <w:t>suivant</w:t>
      </w:r>
      <w:proofErr w:type="spellEnd"/>
      <w:r w:rsidRPr="00D066A0">
        <w:rPr>
          <w:rFonts w:ascii="Arial" w:eastAsia="Calibri" w:hAnsi="Arial" w:cs="Arial"/>
          <w:color w:val="666666"/>
          <w:lang w:val="nl-BE"/>
        </w:rPr>
        <w:t xml:space="preserve"> :</w:t>
      </w:r>
    </w:p>
    <w:p w14:paraId="0132759F" w14:textId="77777777" w:rsidR="00D066A0" w:rsidRDefault="00D066A0" w:rsidP="006327D0">
      <w:pPr>
        <w:pStyle w:val="ListParagraph"/>
        <w:ind w:right="-563"/>
        <w:rPr>
          <w:rFonts w:ascii="Arial" w:eastAsia="Calibri" w:hAnsi="Arial" w:cs="Arial"/>
          <w:color w:val="666666"/>
          <w:lang w:val="nl-BE"/>
        </w:rPr>
      </w:pPr>
    </w:p>
    <w:p w14:paraId="5E4A2A81" w14:textId="1378361B" w:rsidR="00D066A0" w:rsidRPr="00D066A0" w:rsidRDefault="00094CA4" w:rsidP="006327D0">
      <w:pPr>
        <w:pStyle w:val="ListParagraph"/>
        <w:numPr>
          <w:ilvl w:val="0"/>
          <w:numId w:val="19"/>
        </w:numPr>
        <w:ind w:right="-563"/>
        <w:rPr>
          <w:rFonts w:ascii="Arial" w:eastAsia="Calibri" w:hAnsi="Arial" w:cs="Arial"/>
          <w:b/>
          <w:color w:val="666666"/>
          <w:lang w:val="nl-BE"/>
        </w:rPr>
      </w:pPr>
      <w:proofErr w:type="spellStart"/>
      <w:r w:rsidRPr="00D066A0">
        <w:rPr>
          <w:rFonts w:ascii="Arial" w:eastAsia="Calibri" w:hAnsi="Arial" w:cs="Arial"/>
          <w:b/>
          <w:color w:val="666666"/>
          <w:lang w:val="nl-BE"/>
        </w:rPr>
        <w:t>Gants</w:t>
      </w:r>
      <w:proofErr w:type="spellEnd"/>
      <w:r w:rsidR="00A42846" w:rsidRPr="00D066A0">
        <w:rPr>
          <w:rFonts w:ascii="Arial" w:eastAsia="Calibri" w:hAnsi="Arial" w:cs="Arial"/>
          <w:b/>
          <w:color w:val="666666"/>
          <w:lang w:val="nl-BE"/>
        </w:rPr>
        <w:t xml:space="preserve"> </w:t>
      </w:r>
    </w:p>
    <w:p w14:paraId="605F8DDD" w14:textId="3EB95759" w:rsidR="007A3D18" w:rsidRDefault="00A42846" w:rsidP="006327D0">
      <w:pPr>
        <w:pStyle w:val="ListParagraph"/>
        <w:numPr>
          <w:ilvl w:val="1"/>
          <w:numId w:val="19"/>
        </w:numPr>
        <w:ind w:right="-563"/>
        <w:rPr>
          <w:rFonts w:ascii="Arial" w:eastAsia="Calibri" w:hAnsi="Arial" w:cs="Arial"/>
          <w:color w:val="666666"/>
          <w:lang w:val="fr-BE"/>
        </w:rPr>
      </w:pPr>
      <w:r w:rsidRPr="00D066A0">
        <w:rPr>
          <w:rFonts w:ascii="Arial" w:eastAsia="Calibri" w:hAnsi="Arial" w:cs="Arial"/>
          <w:color w:val="666666"/>
          <w:lang w:val="fr-BE"/>
        </w:rPr>
        <w:t xml:space="preserve">Ceux-ci sont </w:t>
      </w:r>
      <w:r w:rsidR="00D673C1" w:rsidRPr="00D066A0">
        <w:rPr>
          <w:rFonts w:ascii="Arial" w:eastAsia="Calibri" w:hAnsi="Arial" w:cs="Arial"/>
          <w:color w:val="666666"/>
          <w:lang w:val="fr-BE"/>
        </w:rPr>
        <w:t>changés entre chaque patient</w:t>
      </w:r>
      <w:r w:rsidRPr="00D066A0">
        <w:rPr>
          <w:rFonts w:ascii="Arial" w:eastAsia="Calibri" w:hAnsi="Arial" w:cs="Arial"/>
          <w:color w:val="666666"/>
          <w:lang w:val="fr-BE"/>
        </w:rPr>
        <w:t>.</w:t>
      </w:r>
    </w:p>
    <w:p w14:paraId="38299D62" w14:textId="77777777" w:rsidR="00D066A0" w:rsidRPr="00D066A0" w:rsidRDefault="00D066A0" w:rsidP="006327D0">
      <w:pPr>
        <w:pStyle w:val="ListParagraph"/>
        <w:ind w:left="1800" w:right="-563"/>
        <w:rPr>
          <w:rFonts w:ascii="Arial" w:eastAsia="Calibri" w:hAnsi="Arial" w:cs="Arial"/>
          <w:color w:val="666666"/>
          <w:lang w:val="fr-BE"/>
        </w:rPr>
      </w:pPr>
    </w:p>
    <w:p w14:paraId="6520E646" w14:textId="77777777" w:rsidR="00D066A0" w:rsidRPr="00D066A0" w:rsidRDefault="00094CA4" w:rsidP="006327D0">
      <w:pPr>
        <w:pStyle w:val="ListParagraph"/>
        <w:numPr>
          <w:ilvl w:val="0"/>
          <w:numId w:val="19"/>
        </w:numPr>
        <w:ind w:right="-563"/>
        <w:rPr>
          <w:rFonts w:ascii="Arial" w:eastAsia="Calibri" w:hAnsi="Arial" w:cs="Arial"/>
          <w:b/>
          <w:color w:val="666666"/>
          <w:lang w:val="nl-BE"/>
        </w:rPr>
      </w:pPr>
      <w:proofErr w:type="spellStart"/>
      <w:r w:rsidRPr="00D066A0">
        <w:rPr>
          <w:rFonts w:ascii="Arial" w:eastAsia="Calibri" w:hAnsi="Arial" w:cs="Arial"/>
          <w:b/>
          <w:color w:val="666666"/>
          <w:lang w:val="nl-BE"/>
        </w:rPr>
        <w:t>Tablier</w:t>
      </w:r>
      <w:proofErr w:type="spellEnd"/>
    </w:p>
    <w:p w14:paraId="4C572CCC" w14:textId="77777777" w:rsidR="00D066A0" w:rsidRDefault="00FA5632" w:rsidP="006327D0">
      <w:pPr>
        <w:pStyle w:val="ListParagraph"/>
        <w:numPr>
          <w:ilvl w:val="1"/>
          <w:numId w:val="19"/>
        </w:numPr>
        <w:ind w:right="-563"/>
        <w:rPr>
          <w:rFonts w:ascii="Arial" w:eastAsia="Calibri" w:hAnsi="Arial" w:cs="Arial"/>
          <w:color w:val="666666"/>
          <w:lang w:val="fr-BE"/>
        </w:rPr>
      </w:pPr>
      <w:r w:rsidRPr="00D066A0">
        <w:rPr>
          <w:rFonts w:ascii="Arial" w:eastAsia="Calibri" w:hAnsi="Arial" w:cs="Arial"/>
          <w:color w:val="666666"/>
          <w:lang w:val="fr-BE"/>
        </w:rPr>
        <w:t>Manches longues</w:t>
      </w:r>
      <w:r w:rsidR="00965CD8" w:rsidRPr="00D066A0">
        <w:rPr>
          <w:rFonts w:ascii="Arial" w:eastAsia="Calibri" w:hAnsi="Arial" w:cs="Arial"/>
          <w:color w:val="666666"/>
          <w:lang w:val="fr-BE"/>
        </w:rPr>
        <w:t xml:space="preserve"> et fermeture arrière </w:t>
      </w:r>
    </w:p>
    <w:p w14:paraId="78D981F3" w14:textId="77777777" w:rsidR="00D066A0" w:rsidRDefault="00FA5632" w:rsidP="006327D0">
      <w:pPr>
        <w:pStyle w:val="ListParagraph"/>
        <w:numPr>
          <w:ilvl w:val="1"/>
          <w:numId w:val="19"/>
        </w:numPr>
        <w:ind w:right="-563"/>
        <w:rPr>
          <w:rFonts w:ascii="Arial" w:eastAsia="Calibri" w:hAnsi="Arial" w:cs="Arial"/>
          <w:color w:val="666666"/>
          <w:lang w:val="fr-BE"/>
        </w:rPr>
      </w:pPr>
      <w:r w:rsidRPr="00D066A0">
        <w:rPr>
          <w:rFonts w:ascii="Arial" w:eastAsia="Calibri" w:hAnsi="Arial" w:cs="Arial"/>
          <w:color w:val="666666"/>
          <w:lang w:val="fr-BE"/>
        </w:rPr>
        <w:t>Résistant aux éclaboussures et perméable à la vapeur d'eau</w:t>
      </w:r>
    </w:p>
    <w:p w14:paraId="371A6E1A" w14:textId="77777777" w:rsidR="00D066A0" w:rsidRDefault="00FA5632" w:rsidP="006327D0">
      <w:pPr>
        <w:pStyle w:val="ListParagraph"/>
        <w:numPr>
          <w:ilvl w:val="1"/>
          <w:numId w:val="19"/>
        </w:numPr>
        <w:ind w:right="-563"/>
        <w:rPr>
          <w:rFonts w:ascii="Arial" w:eastAsia="Calibri" w:hAnsi="Arial" w:cs="Arial"/>
          <w:color w:val="666666"/>
          <w:lang w:val="fr-BE"/>
        </w:rPr>
      </w:pPr>
      <w:r w:rsidRPr="00D066A0">
        <w:rPr>
          <w:rFonts w:ascii="Arial" w:eastAsia="Calibri" w:hAnsi="Arial" w:cs="Arial"/>
          <w:color w:val="666666"/>
          <w:lang w:val="fr-BE"/>
        </w:rPr>
        <w:t xml:space="preserve">Tablier jetable de type </w:t>
      </w:r>
      <w:proofErr w:type="spellStart"/>
      <w:r w:rsidRPr="00D066A0">
        <w:rPr>
          <w:rFonts w:ascii="Arial" w:eastAsia="Calibri" w:hAnsi="Arial" w:cs="Arial"/>
          <w:color w:val="666666"/>
          <w:lang w:val="fr-BE"/>
        </w:rPr>
        <w:t>Tyvek</w:t>
      </w:r>
      <w:proofErr w:type="spellEnd"/>
      <w:r w:rsidRPr="00D066A0">
        <w:rPr>
          <w:rFonts w:ascii="Arial" w:eastAsia="Calibri" w:hAnsi="Arial" w:cs="Arial"/>
          <w:color w:val="666666"/>
          <w:lang w:val="fr-BE"/>
        </w:rPr>
        <w:t xml:space="preserve"> ou tablier réutilisable pouvant être lavé à haute température (min. 60°C).</w:t>
      </w:r>
    </w:p>
    <w:p w14:paraId="6F678FC0" w14:textId="77777777" w:rsidR="00D066A0" w:rsidRDefault="00426B4D" w:rsidP="006327D0">
      <w:pPr>
        <w:pStyle w:val="ListParagraph"/>
        <w:numPr>
          <w:ilvl w:val="1"/>
          <w:numId w:val="19"/>
        </w:numPr>
        <w:ind w:right="-563"/>
        <w:rPr>
          <w:rFonts w:ascii="Arial" w:eastAsia="Calibri" w:hAnsi="Arial" w:cs="Arial"/>
          <w:color w:val="666666"/>
          <w:lang w:val="fr-BE"/>
        </w:rPr>
      </w:pPr>
      <w:r w:rsidRPr="00D066A0">
        <w:rPr>
          <w:rFonts w:ascii="Arial" w:eastAsia="Calibri" w:hAnsi="Arial" w:cs="Arial"/>
          <w:color w:val="666666"/>
          <w:lang w:val="fr-BE"/>
        </w:rPr>
        <w:t>U</w:t>
      </w:r>
      <w:r w:rsidR="00C40E0D" w:rsidRPr="00D066A0">
        <w:rPr>
          <w:rFonts w:ascii="Arial" w:eastAsia="Calibri" w:hAnsi="Arial" w:cs="Arial"/>
          <w:color w:val="666666"/>
          <w:lang w:val="fr-BE"/>
        </w:rPr>
        <w:t>tilisez un tablier</w:t>
      </w:r>
      <w:r w:rsidRPr="00D066A0">
        <w:rPr>
          <w:rFonts w:ascii="Arial" w:eastAsia="Calibri" w:hAnsi="Arial" w:cs="Arial"/>
          <w:color w:val="666666"/>
          <w:lang w:val="fr-BE"/>
        </w:rPr>
        <w:t xml:space="preserve"> jetable ou lavable</w:t>
      </w:r>
      <w:r w:rsidR="00C40E0D" w:rsidRPr="00D066A0">
        <w:rPr>
          <w:rFonts w:ascii="Arial" w:eastAsia="Calibri" w:hAnsi="Arial" w:cs="Arial"/>
          <w:color w:val="666666"/>
          <w:lang w:val="fr-BE"/>
        </w:rPr>
        <w:t xml:space="preserve"> pendant 3 jours maximum.</w:t>
      </w:r>
    </w:p>
    <w:p w14:paraId="40A04E49" w14:textId="77777777" w:rsidR="00D066A0" w:rsidRDefault="00C40E0D" w:rsidP="006327D0">
      <w:pPr>
        <w:pStyle w:val="ListParagraph"/>
        <w:numPr>
          <w:ilvl w:val="1"/>
          <w:numId w:val="19"/>
        </w:numPr>
        <w:ind w:right="-563"/>
        <w:rPr>
          <w:rFonts w:ascii="Arial" w:eastAsia="Calibri" w:hAnsi="Arial" w:cs="Arial"/>
          <w:color w:val="666666"/>
          <w:lang w:val="fr-BE"/>
        </w:rPr>
      </w:pPr>
      <w:r w:rsidRPr="00D066A0">
        <w:rPr>
          <w:rFonts w:ascii="Arial" w:eastAsia="Calibri" w:hAnsi="Arial" w:cs="Arial"/>
          <w:color w:val="666666"/>
          <w:lang w:val="fr-BE"/>
        </w:rPr>
        <w:t xml:space="preserve">Inscrivez la date de la première utilisation à l'intérieur du tablier </w:t>
      </w:r>
      <w:r w:rsidR="00426B4D" w:rsidRPr="00D066A0">
        <w:rPr>
          <w:rFonts w:ascii="Arial" w:eastAsia="Calibri" w:hAnsi="Arial" w:cs="Arial"/>
          <w:color w:val="666666"/>
          <w:lang w:val="fr-BE"/>
        </w:rPr>
        <w:t xml:space="preserve">jetable </w:t>
      </w:r>
      <w:r w:rsidR="00A42846" w:rsidRPr="00D066A0">
        <w:rPr>
          <w:rFonts w:ascii="Arial" w:eastAsia="Calibri" w:hAnsi="Arial" w:cs="Arial"/>
          <w:color w:val="666666"/>
          <w:lang w:val="fr-BE"/>
        </w:rPr>
        <w:t>ou sur une feuille de papier dans le cas d'un tablier lavable réutilisable.</w:t>
      </w:r>
    </w:p>
    <w:p w14:paraId="1437C37B" w14:textId="4ED61419" w:rsidR="00C40E0D" w:rsidRPr="00D066A0" w:rsidRDefault="00C40E0D" w:rsidP="006327D0">
      <w:pPr>
        <w:pStyle w:val="ListParagraph"/>
        <w:numPr>
          <w:ilvl w:val="1"/>
          <w:numId w:val="19"/>
        </w:numPr>
        <w:ind w:right="-563"/>
        <w:rPr>
          <w:rFonts w:ascii="Arial" w:eastAsia="Calibri" w:hAnsi="Arial" w:cs="Arial"/>
          <w:color w:val="666666"/>
          <w:lang w:val="fr-BE"/>
        </w:rPr>
      </w:pPr>
      <w:r w:rsidRPr="00D066A0">
        <w:rPr>
          <w:rFonts w:ascii="Arial" w:eastAsia="Calibri" w:hAnsi="Arial" w:cs="Arial"/>
          <w:color w:val="666666"/>
          <w:lang w:val="fr-BE"/>
        </w:rPr>
        <w:t xml:space="preserve">Remplacez le tablier immédiatement après le prélèvement si le patient a toussé ou éternué pendant le prélèvement </w:t>
      </w:r>
      <w:r w:rsidR="00A42846" w:rsidRPr="00D066A0">
        <w:rPr>
          <w:rFonts w:ascii="Arial" w:eastAsia="Calibri" w:hAnsi="Arial" w:cs="Arial"/>
          <w:color w:val="666666"/>
          <w:lang w:val="fr-BE"/>
        </w:rPr>
        <w:t>ou s'il y a des souillures visibles.</w:t>
      </w:r>
    </w:p>
    <w:p w14:paraId="47F420A3" w14:textId="77777777" w:rsidR="00D066A0" w:rsidRPr="00406D1D" w:rsidRDefault="00D066A0" w:rsidP="006327D0">
      <w:pPr>
        <w:pStyle w:val="ListParagraph"/>
        <w:ind w:right="-563"/>
        <w:rPr>
          <w:rFonts w:ascii="Arial" w:eastAsia="Calibri" w:hAnsi="Arial" w:cs="Arial"/>
          <w:color w:val="666666"/>
          <w:lang w:val="fr-BE"/>
        </w:rPr>
      </w:pPr>
    </w:p>
    <w:p w14:paraId="4622B30F" w14:textId="77777777" w:rsidR="00D066A0" w:rsidRPr="00D066A0" w:rsidRDefault="00C40E0D" w:rsidP="006327D0">
      <w:pPr>
        <w:pStyle w:val="ListParagraph"/>
        <w:numPr>
          <w:ilvl w:val="0"/>
          <w:numId w:val="20"/>
        </w:numPr>
        <w:ind w:right="-563"/>
        <w:rPr>
          <w:rFonts w:ascii="Arial" w:eastAsia="Calibri" w:hAnsi="Arial" w:cs="Arial"/>
          <w:b/>
          <w:color w:val="666666"/>
          <w:lang w:val="fr-BE"/>
        </w:rPr>
      </w:pPr>
      <w:r w:rsidRPr="00D066A0">
        <w:rPr>
          <w:rFonts w:ascii="Arial" w:eastAsia="Calibri" w:hAnsi="Arial" w:cs="Arial"/>
          <w:b/>
          <w:color w:val="666666"/>
          <w:lang w:val="fr-BE"/>
        </w:rPr>
        <w:t>Masque pour la bouche et le nez</w:t>
      </w:r>
    </w:p>
    <w:p w14:paraId="19A9C1F5" w14:textId="54F5A2F7" w:rsidR="00D066A0" w:rsidRDefault="00B33A21" w:rsidP="006327D0">
      <w:pPr>
        <w:pStyle w:val="ListParagraph"/>
        <w:numPr>
          <w:ilvl w:val="1"/>
          <w:numId w:val="19"/>
        </w:numPr>
        <w:ind w:right="-563"/>
        <w:rPr>
          <w:rFonts w:ascii="Arial" w:eastAsia="Calibri" w:hAnsi="Arial" w:cs="Arial"/>
          <w:color w:val="666666"/>
          <w:lang w:val="fr-BE"/>
        </w:rPr>
      </w:pPr>
      <w:r w:rsidRPr="00D066A0">
        <w:rPr>
          <w:rFonts w:ascii="Arial" w:eastAsia="Calibri" w:hAnsi="Arial" w:cs="Arial"/>
          <w:color w:val="666666"/>
          <w:lang w:val="fr-BE"/>
        </w:rPr>
        <w:t xml:space="preserve">Type 2 </w:t>
      </w:r>
      <w:r w:rsidR="00FA5632" w:rsidRPr="00D066A0">
        <w:rPr>
          <w:rFonts w:ascii="Arial" w:eastAsia="Calibri" w:hAnsi="Arial" w:cs="Arial"/>
          <w:color w:val="666666"/>
          <w:lang w:val="fr-BE"/>
        </w:rPr>
        <w:t xml:space="preserve">minimum </w:t>
      </w:r>
      <w:r w:rsidR="00D673C1" w:rsidRPr="00D066A0">
        <w:rPr>
          <w:rFonts w:ascii="Arial" w:eastAsia="Calibri" w:hAnsi="Arial" w:cs="Arial"/>
          <w:color w:val="666666"/>
          <w:lang w:val="fr-BE"/>
        </w:rPr>
        <w:t>: IIR ou FFP2 de type chirurgical</w:t>
      </w:r>
      <w:r w:rsidR="00FA5632" w:rsidRPr="00D066A0">
        <w:rPr>
          <w:rFonts w:ascii="Arial" w:eastAsia="Calibri" w:hAnsi="Arial" w:cs="Arial"/>
          <w:color w:val="666666"/>
          <w:lang w:val="fr-BE"/>
        </w:rPr>
        <w:t xml:space="preserve">. </w:t>
      </w:r>
      <w:r w:rsidR="00426B4D" w:rsidRPr="00D066A0">
        <w:rPr>
          <w:rFonts w:ascii="Arial" w:eastAsia="Calibri" w:hAnsi="Arial" w:cs="Arial"/>
          <w:color w:val="666666"/>
          <w:lang w:val="fr-BE"/>
        </w:rPr>
        <w:t xml:space="preserve">Le masque doit être bien ajusté sur la bouche, le nez et le menton. </w:t>
      </w:r>
      <w:r w:rsidR="00312D85">
        <w:rPr>
          <w:rFonts w:ascii="Arial" w:eastAsia="Calibri" w:hAnsi="Arial" w:cs="Arial"/>
          <w:color w:val="666666"/>
          <w:lang w:val="fr-BE"/>
        </w:rPr>
        <w:t xml:space="preserve">Si </w:t>
      </w:r>
      <w:r w:rsidR="00FA5632" w:rsidRPr="00D066A0">
        <w:rPr>
          <w:rFonts w:ascii="Arial" w:eastAsia="Calibri" w:hAnsi="Arial" w:cs="Arial"/>
          <w:color w:val="666666"/>
          <w:lang w:val="fr-BE"/>
        </w:rPr>
        <w:t>les masques IIR de type chirurgical ne sont pas suffisamment ajustés, utilise</w:t>
      </w:r>
      <w:r w:rsidR="00312D85">
        <w:rPr>
          <w:rFonts w:ascii="Arial" w:eastAsia="Calibri" w:hAnsi="Arial" w:cs="Arial"/>
          <w:color w:val="666666"/>
          <w:lang w:val="fr-BE"/>
        </w:rPr>
        <w:t>z</w:t>
      </w:r>
      <w:r w:rsidR="00FA5632" w:rsidRPr="00D066A0">
        <w:rPr>
          <w:rFonts w:ascii="Arial" w:eastAsia="Calibri" w:hAnsi="Arial" w:cs="Arial"/>
          <w:color w:val="666666"/>
          <w:lang w:val="fr-BE"/>
        </w:rPr>
        <w:t xml:space="preserve"> au minimum un masque FFP2 mieux ajusté</w:t>
      </w:r>
      <w:r w:rsidR="00D066A0" w:rsidRPr="00D066A0">
        <w:rPr>
          <w:rFonts w:ascii="Arial" w:eastAsia="Calibri" w:hAnsi="Arial" w:cs="Arial"/>
          <w:color w:val="666666"/>
          <w:lang w:val="fr-BE"/>
        </w:rPr>
        <w:t>.</w:t>
      </w:r>
    </w:p>
    <w:p w14:paraId="413AB243" w14:textId="6E79C19B" w:rsidR="00D066A0" w:rsidRDefault="00C40E0D" w:rsidP="006327D0">
      <w:pPr>
        <w:pStyle w:val="ListParagraph"/>
        <w:numPr>
          <w:ilvl w:val="1"/>
          <w:numId w:val="19"/>
        </w:numPr>
        <w:ind w:right="-563"/>
        <w:rPr>
          <w:rFonts w:ascii="Arial" w:eastAsia="Calibri" w:hAnsi="Arial" w:cs="Arial"/>
          <w:color w:val="666666"/>
          <w:lang w:val="fr-BE"/>
        </w:rPr>
      </w:pPr>
      <w:r w:rsidRPr="00D066A0">
        <w:rPr>
          <w:rFonts w:ascii="Arial" w:eastAsia="Calibri" w:hAnsi="Arial" w:cs="Arial"/>
          <w:color w:val="666666"/>
          <w:lang w:val="fr-BE"/>
        </w:rPr>
        <w:t xml:space="preserve">Utilisez un masque buccal différent pour les autres </w:t>
      </w:r>
      <w:r w:rsidR="00312D85">
        <w:rPr>
          <w:rFonts w:ascii="Arial" w:eastAsia="Calibri" w:hAnsi="Arial" w:cs="Arial"/>
          <w:color w:val="666666"/>
          <w:lang w:val="fr-BE"/>
        </w:rPr>
        <w:t xml:space="preserve">activités </w:t>
      </w:r>
      <w:r w:rsidRPr="00D066A0">
        <w:rPr>
          <w:rFonts w:ascii="Arial" w:eastAsia="Calibri" w:hAnsi="Arial" w:cs="Arial"/>
          <w:color w:val="666666"/>
          <w:lang w:val="fr-BE"/>
        </w:rPr>
        <w:t>de la pharmacie.</w:t>
      </w:r>
    </w:p>
    <w:p w14:paraId="3B28FCB6" w14:textId="78B5E5DA" w:rsidR="00D066A0" w:rsidRDefault="00426B4D" w:rsidP="006327D0">
      <w:pPr>
        <w:pStyle w:val="ListParagraph"/>
        <w:numPr>
          <w:ilvl w:val="1"/>
          <w:numId w:val="19"/>
        </w:numPr>
        <w:ind w:right="-563"/>
        <w:rPr>
          <w:rFonts w:ascii="Arial" w:eastAsia="Calibri" w:hAnsi="Arial" w:cs="Arial"/>
          <w:color w:val="666666"/>
          <w:lang w:val="fr-BE"/>
        </w:rPr>
      </w:pPr>
      <w:r w:rsidRPr="00D066A0">
        <w:rPr>
          <w:rFonts w:ascii="Arial" w:eastAsia="Calibri" w:hAnsi="Arial" w:cs="Arial"/>
          <w:color w:val="666666"/>
          <w:lang w:val="fr-BE"/>
        </w:rPr>
        <w:t>U</w:t>
      </w:r>
      <w:r w:rsidR="00C40E0D" w:rsidRPr="00D066A0">
        <w:rPr>
          <w:rFonts w:ascii="Arial" w:eastAsia="Calibri" w:hAnsi="Arial" w:cs="Arial"/>
          <w:color w:val="666666"/>
          <w:lang w:val="fr-BE"/>
        </w:rPr>
        <w:t xml:space="preserve">tilisez un masque buccal pendant </w:t>
      </w:r>
      <w:r w:rsidR="00312D85">
        <w:rPr>
          <w:rFonts w:ascii="Arial" w:eastAsia="Calibri" w:hAnsi="Arial" w:cs="Arial"/>
          <w:color w:val="666666"/>
          <w:lang w:val="fr-BE"/>
        </w:rPr>
        <w:t xml:space="preserve">une période cumulée de </w:t>
      </w:r>
      <w:r w:rsidR="00C40E0D" w:rsidRPr="00D066A0">
        <w:rPr>
          <w:rFonts w:ascii="Arial" w:eastAsia="Calibri" w:hAnsi="Arial" w:cs="Arial"/>
          <w:color w:val="666666"/>
          <w:lang w:val="fr-BE"/>
        </w:rPr>
        <w:t>8 heures maximum</w:t>
      </w:r>
      <w:r w:rsidR="00D066A0">
        <w:rPr>
          <w:rFonts w:ascii="Arial" w:eastAsia="Calibri" w:hAnsi="Arial" w:cs="Arial"/>
          <w:color w:val="666666"/>
          <w:lang w:val="fr-BE"/>
        </w:rPr>
        <w:t>.</w:t>
      </w:r>
      <w:r w:rsidR="00C40E0D" w:rsidRPr="00D066A0">
        <w:rPr>
          <w:rFonts w:ascii="Arial" w:eastAsia="Calibri" w:hAnsi="Arial" w:cs="Arial"/>
          <w:color w:val="666666"/>
          <w:lang w:val="fr-BE"/>
        </w:rPr>
        <w:t xml:space="preserve"> </w:t>
      </w:r>
    </w:p>
    <w:p w14:paraId="5CC22FA0" w14:textId="753FDC9F" w:rsidR="00D066A0" w:rsidRDefault="00C40E0D" w:rsidP="006327D0">
      <w:pPr>
        <w:pStyle w:val="ListParagraph"/>
        <w:numPr>
          <w:ilvl w:val="1"/>
          <w:numId w:val="19"/>
        </w:numPr>
        <w:ind w:right="-563"/>
        <w:rPr>
          <w:rFonts w:ascii="Arial" w:eastAsia="Calibri" w:hAnsi="Arial" w:cs="Arial"/>
          <w:color w:val="666666"/>
          <w:lang w:val="fr-BE"/>
        </w:rPr>
      </w:pPr>
      <w:r w:rsidRPr="00D066A0">
        <w:rPr>
          <w:rFonts w:ascii="Arial" w:eastAsia="Calibri" w:hAnsi="Arial" w:cs="Arial"/>
          <w:color w:val="666666"/>
          <w:lang w:val="fr-BE"/>
        </w:rPr>
        <w:t xml:space="preserve">Ne </w:t>
      </w:r>
      <w:r w:rsidR="00312D85" w:rsidRPr="00D066A0">
        <w:rPr>
          <w:rFonts w:ascii="Arial" w:eastAsia="Calibri" w:hAnsi="Arial" w:cs="Arial"/>
          <w:color w:val="666666"/>
          <w:lang w:val="fr-BE"/>
        </w:rPr>
        <w:t>touche</w:t>
      </w:r>
      <w:r w:rsidR="00312D85">
        <w:rPr>
          <w:rFonts w:ascii="Arial" w:eastAsia="Calibri" w:hAnsi="Arial" w:cs="Arial"/>
          <w:color w:val="666666"/>
          <w:lang w:val="fr-BE"/>
        </w:rPr>
        <w:t>z jamais</w:t>
      </w:r>
      <w:r w:rsidR="00312D85" w:rsidRPr="00D066A0">
        <w:rPr>
          <w:rFonts w:ascii="Arial" w:eastAsia="Calibri" w:hAnsi="Arial" w:cs="Arial"/>
          <w:color w:val="666666"/>
          <w:lang w:val="fr-BE"/>
        </w:rPr>
        <w:t xml:space="preserve"> </w:t>
      </w:r>
      <w:r w:rsidRPr="00D066A0">
        <w:rPr>
          <w:rFonts w:ascii="Arial" w:eastAsia="Calibri" w:hAnsi="Arial" w:cs="Arial"/>
          <w:color w:val="666666"/>
          <w:lang w:val="fr-BE"/>
        </w:rPr>
        <w:t>l</w:t>
      </w:r>
      <w:r w:rsidR="00426B4D" w:rsidRPr="00D066A0">
        <w:rPr>
          <w:rFonts w:ascii="Arial" w:eastAsia="Calibri" w:hAnsi="Arial" w:cs="Arial"/>
          <w:color w:val="666666"/>
          <w:lang w:val="fr-BE"/>
        </w:rPr>
        <w:t>’avant du masque</w:t>
      </w:r>
      <w:r w:rsidR="00312D85">
        <w:rPr>
          <w:rFonts w:ascii="Arial" w:eastAsia="Calibri" w:hAnsi="Arial" w:cs="Arial"/>
          <w:color w:val="666666"/>
          <w:lang w:val="fr-BE"/>
        </w:rPr>
        <w:t>.</w:t>
      </w:r>
    </w:p>
    <w:p w14:paraId="333A5716" w14:textId="2DFFA67D" w:rsidR="00D066A0" w:rsidRDefault="00312D85" w:rsidP="006327D0">
      <w:pPr>
        <w:pStyle w:val="ListParagraph"/>
        <w:numPr>
          <w:ilvl w:val="1"/>
          <w:numId w:val="19"/>
        </w:numPr>
        <w:ind w:right="-563"/>
        <w:rPr>
          <w:rFonts w:ascii="Arial" w:eastAsia="Calibri" w:hAnsi="Arial" w:cs="Arial"/>
          <w:color w:val="666666"/>
          <w:lang w:val="fr-BE"/>
        </w:rPr>
      </w:pPr>
      <w:r>
        <w:rPr>
          <w:rFonts w:ascii="Arial" w:eastAsia="Calibri" w:hAnsi="Arial" w:cs="Arial"/>
          <w:color w:val="666666"/>
          <w:lang w:val="fr-BE"/>
        </w:rPr>
        <w:t>Retirez-le</w:t>
      </w:r>
      <w:r w:rsidR="00426B4D" w:rsidRPr="00D066A0">
        <w:rPr>
          <w:rFonts w:ascii="Arial" w:eastAsia="Calibri" w:hAnsi="Arial" w:cs="Arial"/>
          <w:color w:val="666666"/>
          <w:lang w:val="fr-BE"/>
        </w:rPr>
        <w:t xml:space="preserve"> immédiatement</w:t>
      </w:r>
      <w:r w:rsidR="00C40E0D" w:rsidRPr="00D066A0">
        <w:rPr>
          <w:rFonts w:ascii="Arial" w:eastAsia="Calibri" w:hAnsi="Arial" w:cs="Arial"/>
          <w:color w:val="666666"/>
          <w:lang w:val="fr-BE"/>
        </w:rPr>
        <w:t xml:space="preserve"> dès qu'il est visiblement sale</w:t>
      </w:r>
      <w:r w:rsidR="00A42846" w:rsidRPr="00D066A0">
        <w:rPr>
          <w:rFonts w:ascii="Arial" w:eastAsia="Calibri" w:hAnsi="Arial" w:cs="Arial"/>
          <w:color w:val="666666"/>
          <w:lang w:val="fr-BE"/>
        </w:rPr>
        <w:t>.</w:t>
      </w:r>
    </w:p>
    <w:p w14:paraId="05614D4B" w14:textId="77777777" w:rsidR="00D066A0" w:rsidRDefault="00D066A0" w:rsidP="006327D0">
      <w:pPr>
        <w:pStyle w:val="ListParagraph"/>
        <w:ind w:right="-563"/>
        <w:rPr>
          <w:rFonts w:ascii="Arial" w:eastAsia="Calibri" w:hAnsi="Arial" w:cs="Arial"/>
          <w:color w:val="666666"/>
          <w:lang w:val="fr-BE"/>
        </w:rPr>
      </w:pPr>
    </w:p>
    <w:p w14:paraId="6805F2E6" w14:textId="77777777" w:rsidR="00D066A0" w:rsidRPr="00D066A0" w:rsidRDefault="00094CA4" w:rsidP="006327D0">
      <w:pPr>
        <w:pStyle w:val="ListParagraph"/>
        <w:numPr>
          <w:ilvl w:val="0"/>
          <w:numId w:val="20"/>
        </w:numPr>
        <w:ind w:right="-563"/>
        <w:rPr>
          <w:rFonts w:ascii="Arial" w:eastAsia="Calibri" w:hAnsi="Arial" w:cs="Arial"/>
          <w:b/>
          <w:color w:val="666666"/>
          <w:lang w:val="fr-BE"/>
        </w:rPr>
      </w:pPr>
      <w:r w:rsidRPr="00D066A0">
        <w:rPr>
          <w:rFonts w:ascii="Arial" w:eastAsia="Calibri" w:hAnsi="Arial" w:cs="Arial"/>
          <w:b/>
          <w:color w:val="666666"/>
          <w:lang w:val="fr-BE"/>
        </w:rPr>
        <w:t>Protection des yeux</w:t>
      </w:r>
    </w:p>
    <w:p w14:paraId="27B191EE" w14:textId="43A2E473" w:rsidR="00094CA4" w:rsidRDefault="00965CD8" w:rsidP="006327D0">
      <w:pPr>
        <w:pStyle w:val="ListParagraph"/>
        <w:numPr>
          <w:ilvl w:val="1"/>
          <w:numId w:val="19"/>
        </w:numPr>
        <w:ind w:right="-563"/>
        <w:rPr>
          <w:rFonts w:ascii="Arial" w:eastAsia="Calibri" w:hAnsi="Arial" w:cs="Arial"/>
          <w:color w:val="666666"/>
          <w:lang w:val="fr-BE"/>
        </w:rPr>
      </w:pPr>
      <w:r w:rsidRPr="00D066A0">
        <w:rPr>
          <w:rFonts w:ascii="Arial" w:eastAsia="Calibri" w:hAnsi="Arial" w:cs="Arial"/>
          <w:color w:val="666666"/>
          <w:lang w:val="fr-BE"/>
        </w:rPr>
        <w:t>L</w:t>
      </w:r>
      <w:r w:rsidR="006B2676" w:rsidRPr="00D066A0">
        <w:rPr>
          <w:rFonts w:ascii="Arial" w:eastAsia="Calibri" w:hAnsi="Arial" w:cs="Arial"/>
          <w:color w:val="666666"/>
          <w:lang w:val="fr-BE"/>
        </w:rPr>
        <w:t xml:space="preserve">unettes de </w:t>
      </w:r>
      <w:r w:rsidR="00094CA4" w:rsidRPr="00D066A0">
        <w:rPr>
          <w:rFonts w:ascii="Arial" w:eastAsia="Calibri" w:hAnsi="Arial" w:cs="Arial"/>
          <w:color w:val="666666"/>
          <w:lang w:val="fr-BE"/>
        </w:rPr>
        <w:t xml:space="preserve">protection </w:t>
      </w:r>
      <w:r w:rsidR="006B2676" w:rsidRPr="00D066A0">
        <w:rPr>
          <w:rFonts w:ascii="Arial" w:eastAsia="Calibri" w:hAnsi="Arial" w:cs="Arial"/>
          <w:color w:val="666666"/>
          <w:lang w:val="fr-BE"/>
        </w:rPr>
        <w:t>ou écran facial</w:t>
      </w:r>
    </w:p>
    <w:p w14:paraId="452A8C68" w14:textId="77777777" w:rsidR="00D066A0" w:rsidRPr="00D066A0" w:rsidRDefault="00D066A0" w:rsidP="006327D0">
      <w:pPr>
        <w:pStyle w:val="ListParagraph"/>
        <w:ind w:left="1800" w:right="-563"/>
        <w:rPr>
          <w:rFonts w:ascii="Arial" w:eastAsia="Calibri" w:hAnsi="Arial" w:cs="Arial"/>
          <w:color w:val="666666"/>
          <w:lang w:val="fr-BE"/>
        </w:rPr>
      </w:pPr>
    </w:p>
    <w:p w14:paraId="6AA98678" w14:textId="6C4DFF1C" w:rsidR="00D83E4E" w:rsidRDefault="00452138" w:rsidP="006327D0">
      <w:pPr>
        <w:pStyle w:val="ListParagraph"/>
        <w:numPr>
          <w:ilvl w:val="0"/>
          <w:numId w:val="20"/>
        </w:numPr>
        <w:ind w:right="-563"/>
        <w:rPr>
          <w:rFonts w:ascii="Arial" w:eastAsia="Calibri" w:hAnsi="Arial" w:cs="Arial"/>
          <w:color w:val="666666"/>
          <w:lang w:val="fr-BE"/>
        </w:rPr>
      </w:pPr>
      <w:r w:rsidRPr="00D066A0">
        <w:rPr>
          <w:rFonts w:ascii="Arial" w:eastAsia="Calibri" w:hAnsi="Arial" w:cs="Arial"/>
          <w:b/>
          <w:color w:val="666666"/>
          <w:lang w:val="fr-BE"/>
        </w:rPr>
        <w:t xml:space="preserve">Gel </w:t>
      </w:r>
      <w:r w:rsidR="00965CD8" w:rsidRPr="00D066A0">
        <w:rPr>
          <w:rFonts w:ascii="Arial" w:eastAsia="Calibri" w:hAnsi="Arial" w:cs="Arial"/>
          <w:b/>
          <w:color w:val="666666"/>
          <w:lang w:val="fr-BE"/>
        </w:rPr>
        <w:t>hydro</w:t>
      </w:r>
      <w:r w:rsidRPr="00D066A0">
        <w:rPr>
          <w:rFonts w:ascii="Arial" w:eastAsia="Calibri" w:hAnsi="Arial" w:cs="Arial"/>
          <w:b/>
          <w:color w:val="666666"/>
          <w:lang w:val="fr-BE"/>
        </w:rPr>
        <w:t>alcool</w:t>
      </w:r>
      <w:r w:rsidR="00965CD8" w:rsidRPr="00D066A0">
        <w:rPr>
          <w:rFonts w:ascii="Arial" w:eastAsia="Calibri" w:hAnsi="Arial" w:cs="Arial"/>
          <w:b/>
          <w:color w:val="666666"/>
          <w:lang w:val="fr-BE"/>
        </w:rPr>
        <w:t>ique</w:t>
      </w:r>
      <w:r w:rsidRPr="00D066A0">
        <w:rPr>
          <w:rFonts w:ascii="Arial" w:eastAsia="Calibri" w:hAnsi="Arial" w:cs="Arial"/>
          <w:b/>
          <w:color w:val="666666"/>
          <w:lang w:val="fr-BE"/>
        </w:rPr>
        <w:t xml:space="preserve"> pour les mains</w:t>
      </w:r>
      <w:r w:rsidRPr="00D066A0">
        <w:rPr>
          <w:rFonts w:ascii="Arial" w:eastAsia="Calibri" w:hAnsi="Arial" w:cs="Arial"/>
          <w:color w:val="666666"/>
          <w:lang w:val="fr-BE"/>
        </w:rPr>
        <w:t xml:space="preserve"> (ou </w:t>
      </w:r>
      <w:r w:rsidR="00965CD8" w:rsidRPr="00D066A0">
        <w:rPr>
          <w:rFonts w:ascii="Arial" w:eastAsia="Calibri" w:hAnsi="Arial" w:cs="Arial"/>
          <w:color w:val="666666"/>
          <w:lang w:val="fr-BE"/>
        </w:rPr>
        <w:t xml:space="preserve">lavage soigneux des mains avec </w:t>
      </w:r>
      <w:r w:rsidRPr="00D066A0">
        <w:rPr>
          <w:rFonts w:ascii="Arial" w:eastAsia="Calibri" w:hAnsi="Arial" w:cs="Arial"/>
          <w:color w:val="666666"/>
          <w:lang w:val="fr-BE"/>
        </w:rPr>
        <w:t>eau</w:t>
      </w:r>
      <w:r w:rsidR="00965CD8" w:rsidRPr="00D066A0">
        <w:rPr>
          <w:rFonts w:ascii="Arial" w:eastAsia="Calibri" w:hAnsi="Arial" w:cs="Arial"/>
          <w:color w:val="666666"/>
          <w:lang w:val="fr-BE"/>
        </w:rPr>
        <w:t xml:space="preserve"> et </w:t>
      </w:r>
      <w:r w:rsidRPr="00D066A0">
        <w:rPr>
          <w:rFonts w:ascii="Arial" w:eastAsia="Calibri" w:hAnsi="Arial" w:cs="Arial"/>
          <w:color w:val="666666"/>
          <w:lang w:val="fr-BE"/>
        </w:rPr>
        <w:t xml:space="preserve">savon si disponible </w:t>
      </w:r>
      <w:r w:rsidR="00D066A0">
        <w:rPr>
          <w:rFonts w:ascii="Arial" w:eastAsia="Calibri" w:hAnsi="Arial" w:cs="Arial"/>
          <w:color w:val="666666"/>
          <w:lang w:val="fr-BE"/>
        </w:rPr>
        <w:t xml:space="preserve">dans </w:t>
      </w:r>
      <w:r w:rsidR="00312D85">
        <w:rPr>
          <w:rFonts w:ascii="Arial" w:eastAsia="Calibri" w:hAnsi="Arial" w:cs="Arial"/>
          <w:color w:val="666666"/>
          <w:lang w:val="fr-BE"/>
        </w:rPr>
        <w:t>l’espace où les tests sont effectués</w:t>
      </w:r>
      <w:r w:rsidR="00D066A0">
        <w:rPr>
          <w:rFonts w:ascii="Arial" w:eastAsia="Calibri" w:hAnsi="Arial" w:cs="Arial"/>
          <w:color w:val="666666"/>
          <w:lang w:val="fr-BE"/>
        </w:rPr>
        <w:t xml:space="preserve"> et des </w:t>
      </w:r>
      <w:r w:rsidR="00F871C3">
        <w:rPr>
          <w:rFonts w:ascii="Arial" w:eastAsia="Calibri" w:hAnsi="Arial" w:cs="Arial"/>
          <w:color w:val="666666"/>
          <w:lang w:val="fr-BE"/>
        </w:rPr>
        <w:t>essuie-mains</w:t>
      </w:r>
      <w:r w:rsidR="007A3D18" w:rsidRPr="00D066A0">
        <w:rPr>
          <w:rFonts w:ascii="Arial" w:eastAsia="Calibri" w:hAnsi="Arial" w:cs="Arial"/>
          <w:color w:val="666666"/>
          <w:lang w:val="fr-BE"/>
        </w:rPr>
        <w:t xml:space="preserve"> jetables</w:t>
      </w:r>
      <w:r w:rsidR="00D066A0">
        <w:rPr>
          <w:rFonts w:ascii="Arial" w:eastAsia="Calibri" w:hAnsi="Arial" w:cs="Arial"/>
          <w:color w:val="666666"/>
          <w:lang w:val="fr-BE"/>
        </w:rPr>
        <w:t>)</w:t>
      </w:r>
    </w:p>
    <w:p w14:paraId="3A7CB842" w14:textId="0740D142" w:rsidR="006327D0" w:rsidRDefault="006327D0" w:rsidP="006327D0">
      <w:pPr>
        <w:pStyle w:val="ListParagraph"/>
        <w:ind w:right="-563"/>
        <w:rPr>
          <w:rFonts w:ascii="Arial" w:eastAsia="Calibri" w:hAnsi="Arial" w:cs="Arial"/>
          <w:b/>
          <w:color w:val="666666"/>
          <w:lang w:val="fr-BE"/>
        </w:rPr>
      </w:pPr>
    </w:p>
    <w:p w14:paraId="5CA87CA9" w14:textId="4F426AB7" w:rsidR="00F871C3" w:rsidRDefault="00F871C3" w:rsidP="006327D0">
      <w:pPr>
        <w:pStyle w:val="ListParagraph"/>
        <w:ind w:right="-563"/>
        <w:rPr>
          <w:rFonts w:ascii="Arial" w:eastAsia="Calibri" w:hAnsi="Arial" w:cs="Arial"/>
          <w:b/>
          <w:color w:val="666666"/>
          <w:lang w:val="fr-BE"/>
        </w:rPr>
      </w:pPr>
    </w:p>
    <w:p w14:paraId="4204BEBB" w14:textId="77777777" w:rsidR="00DC05F8" w:rsidRDefault="00DC05F8" w:rsidP="006327D0">
      <w:pPr>
        <w:pStyle w:val="ListParagraph"/>
        <w:ind w:right="-563"/>
        <w:rPr>
          <w:rFonts w:ascii="Arial" w:eastAsia="Calibri" w:hAnsi="Arial" w:cs="Arial"/>
          <w:b/>
          <w:color w:val="666666"/>
          <w:lang w:val="fr-BE"/>
        </w:rPr>
      </w:pPr>
    </w:p>
    <w:p w14:paraId="65FF858C" w14:textId="53CC0BDA" w:rsidR="00C40E0D" w:rsidRPr="00D066A0" w:rsidRDefault="00312D85" w:rsidP="000C72D1">
      <w:pPr>
        <w:pStyle w:val="1APB"/>
      </w:pPr>
      <w:bookmarkStart w:id="22" w:name="_Toc65754135"/>
      <w:r w:rsidRPr="00D066A0">
        <w:lastRenderedPageBreak/>
        <w:t>Porte</w:t>
      </w:r>
      <w:r>
        <w:t>z</w:t>
      </w:r>
      <w:r w:rsidRPr="00D066A0">
        <w:t xml:space="preserve"> </w:t>
      </w:r>
      <w:r w:rsidR="00FA5632" w:rsidRPr="00D066A0">
        <w:t>un équipement de protection individuelle</w:t>
      </w:r>
      <w:bookmarkEnd w:id="22"/>
    </w:p>
    <w:p w14:paraId="466DB093" w14:textId="4F4CFF4C" w:rsidR="00FA5632" w:rsidRPr="00406D1D" w:rsidRDefault="00FA5632" w:rsidP="00BD1721">
      <w:pPr>
        <w:pStyle w:val="ListParagraph"/>
        <w:numPr>
          <w:ilvl w:val="0"/>
          <w:numId w:val="21"/>
        </w:numPr>
        <w:rPr>
          <w:rFonts w:ascii="Arial" w:eastAsia="Calibri" w:hAnsi="Arial" w:cs="Arial"/>
          <w:color w:val="666666"/>
          <w:lang w:val="fr-BE"/>
        </w:rPr>
      </w:pPr>
      <w:proofErr w:type="spellStart"/>
      <w:r w:rsidRPr="00406D1D">
        <w:rPr>
          <w:rFonts w:ascii="Arial" w:eastAsia="Calibri" w:hAnsi="Arial" w:cs="Arial"/>
          <w:color w:val="666666"/>
          <w:lang w:val="fr-BE"/>
        </w:rPr>
        <w:t>Lavez</w:t>
      </w:r>
      <w:proofErr w:type="spellEnd"/>
      <w:r w:rsidR="00312D85">
        <w:rPr>
          <w:rFonts w:ascii="Arial" w:eastAsia="Calibri" w:hAnsi="Arial" w:cs="Arial"/>
          <w:color w:val="666666"/>
          <w:lang w:val="fr-BE"/>
        </w:rPr>
        <w:t>-vous</w:t>
      </w:r>
      <w:r w:rsidRPr="00406D1D">
        <w:rPr>
          <w:rFonts w:ascii="Arial" w:eastAsia="Calibri" w:hAnsi="Arial" w:cs="Arial"/>
          <w:color w:val="666666"/>
          <w:lang w:val="fr-BE"/>
        </w:rPr>
        <w:t xml:space="preserve"> ou désinfectez</w:t>
      </w:r>
      <w:r w:rsidR="00312D85">
        <w:rPr>
          <w:rFonts w:ascii="Arial" w:eastAsia="Calibri" w:hAnsi="Arial" w:cs="Arial"/>
          <w:color w:val="666666"/>
          <w:lang w:val="fr-BE"/>
        </w:rPr>
        <w:t>-vous les</w:t>
      </w:r>
      <w:r w:rsidRPr="00406D1D">
        <w:rPr>
          <w:rFonts w:ascii="Arial" w:eastAsia="Calibri" w:hAnsi="Arial" w:cs="Arial"/>
          <w:color w:val="666666"/>
          <w:lang w:val="fr-BE"/>
        </w:rPr>
        <w:t xml:space="preserve"> </w:t>
      </w:r>
      <w:r w:rsidRPr="00406D1D">
        <w:rPr>
          <w:rFonts w:ascii="Arial" w:eastAsia="Calibri" w:hAnsi="Arial" w:cs="Arial"/>
          <w:b/>
          <w:color w:val="666666"/>
          <w:lang w:val="fr-BE"/>
        </w:rPr>
        <w:t>mains</w:t>
      </w:r>
      <w:r w:rsidR="00F50097" w:rsidRPr="00406D1D">
        <w:rPr>
          <w:rFonts w:ascii="Arial" w:eastAsia="Calibri" w:hAnsi="Arial" w:cs="Arial"/>
          <w:color w:val="666666"/>
          <w:lang w:val="fr-BE"/>
        </w:rPr>
        <w:t>.</w:t>
      </w:r>
    </w:p>
    <w:p w14:paraId="57D710B2" w14:textId="6B35507A" w:rsidR="00F50097" w:rsidRPr="00D066A0" w:rsidRDefault="00FA5632" w:rsidP="00BD1721">
      <w:pPr>
        <w:pStyle w:val="ListParagraph"/>
        <w:numPr>
          <w:ilvl w:val="0"/>
          <w:numId w:val="21"/>
        </w:numPr>
        <w:rPr>
          <w:rFonts w:ascii="Arial" w:eastAsia="Calibri" w:hAnsi="Arial" w:cs="Arial"/>
          <w:color w:val="666666"/>
          <w:lang w:val="fr-BE"/>
        </w:rPr>
      </w:pPr>
      <w:r w:rsidRPr="00D066A0">
        <w:rPr>
          <w:rFonts w:ascii="Arial" w:eastAsia="Calibri" w:hAnsi="Arial" w:cs="Arial"/>
          <w:color w:val="666666"/>
          <w:lang w:val="fr-BE"/>
        </w:rPr>
        <w:t xml:space="preserve">Mettez </w:t>
      </w:r>
      <w:r w:rsidR="00C40E0D" w:rsidRPr="00D066A0">
        <w:rPr>
          <w:rFonts w:ascii="Arial" w:eastAsia="Calibri" w:hAnsi="Arial" w:cs="Arial"/>
          <w:color w:val="666666"/>
          <w:lang w:val="fr-BE"/>
        </w:rPr>
        <w:t xml:space="preserve">le </w:t>
      </w:r>
      <w:r w:rsidRPr="00D066A0">
        <w:rPr>
          <w:rFonts w:ascii="Arial" w:eastAsia="Calibri" w:hAnsi="Arial" w:cs="Arial"/>
          <w:b/>
          <w:color w:val="666666"/>
          <w:lang w:val="fr-BE"/>
        </w:rPr>
        <w:t>tablier</w:t>
      </w:r>
      <w:r w:rsidR="00F50097" w:rsidRPr="00D066A0">
        <w:rPr>
          <w:rFonts w:ascii="Arial" w:eastAsia="Calibri" w:hAnsi="Arial" w:cs="Arial"/>
          <w:color w:val="666666"/>
          <w:lang w:val="fr-BE"/>
        </w:rPr>
        <w:t>.</w:t>
      </w:r>
      <w:r w:rsidR="00D066A0" w:rsidRPr="00D066A0">
        <w:rPr>
          <w:rFonts w:ascii="Arial" w:eastAsia="Calibri" w:hAnsi="Arial" w:cs="Arial"/>
          <w:color w:val="666666"/>
          <w:lang w:val="fr-BE"/>
        </w:rPr>
        <w:t xml:space="preserve"> </w:t>
      </w:r>
      <w:r w:rsidR="00F50097" w:rsidRPr="00D066A0">
        <w:rPr>
          <w:rFonts w:ascii="Arial" w:eastAsia="Calibri" w:hAnsi="Arial" w:cs="Arial"/>
          <w:color w:val="666666"/>
          <w:lang w:val="fr-BE"/>
        </w:rPr>
        <w:t xml:space="preserve">Pour enfiler un tablier à manches longues, </w:t>
      </w:r>
      <w:r w:rsidR="0076667F">
        <w:rPr>
          <w:rFonts w:ascii="Arial" w:eastAsia="Calibri" w:hAnsi="Arial" w:cs="Arial"/>
          <w:color w:val="666666"/>
          <w:lang w:val="fr-BE"/>
        </w:rPr>
        <w:t>pas</w:t>
      </w:r>
      <w:r w:rsidR="00312D85">
        <w:rPr>
          <w:rFonts w:ascii="Arial" w:eastAsia="Calibri" w:hAnsi="Arial" w:cs="Arial"/>
          <w:color w:val="666666"/>
          <w:lang w:val="fr-BE"/>
        </w:rPr>
        <w:t>s</w:t>
      </w:r>
      <w:r w:rsidR="00312D85" w:rsidRPr="00D066A0">
        <w:rPr>
          <w:rFonts w:ascii="Arial" w:eastAsia="Calibri" w:hAnsi="Arial" w:cs="Arial"/>
          <w:color w:val="666666"/>
          <w:lang w:val="fr-BE"/>
        </w:rPr>
        <w:t xml:space="preserve">ez </w:t>
      </w:r>
      <w:r w:rsidR="00F50097" w:rsidRPr="00D066A0">
        <w:rPr>
          <w:rFonts w:ascii="Arial" w:eastAsia="Calibri" w:hAnsi="Arial" w:cs="Arial"/>
          <w:color w:val="666666"/>
          <w:lang w:val="fr-BE"/>
        </w:rPr>
        <w:t xml:space="preserve">les bras dans les manches </w:t>
      </w:r>
      <w:r w:rsidR="0076667F">
        <w:rPr>
          <w:rFonts w:ascii="Arial" w:eastAsia="Calibri" w:hAnsi="Arial" w:cs="Arial"/>
          <w:color w:val="666666"/>
          <w:lang w:val="fr-BE"/>
        </w:rPr>
        <w:t xml:space="preserve">puis </w:t>
      </w:r>
      <w:r w:rsidR="00F50097" w:rsidRPr="00D066A0">
        <w:rPr>
          <w:rFonts w:ascii="Arial" w:eastAsia="Calibri" w:hAnsi="Arial" w:cs="Arial"/>
          <w:color w:val="666666"/>
          <w:lang w:val="fr-BE"/>
        </w:rPr>
        <w:t>attachez le tablier selon les instructions du fabricant.</w:t>
      </w:r>
    </w:p>
    <w:p w14:paraId="3BAA0406" w14:textId="52ACA357" w:rsidR="00FA5632" w:rsidRPr="00406D1D" w:rsidRDefault="00FA5632" w:rsidP="00BD1721">
      <w:pPr>
        <w:pStyle w:val="ListParagraph"/>
        <w:numPr>
          <w:ilvl w:val="0"/>
          <w:numId w:val="21"/>
        </w:numPr>
        <w:rPr>
          <w:rFonts w:ascii="Arial" w:eastAsia="Calibri" w:hAnsi="Arial" w:cs="Arial"/>
          <w:color w:val="666666"/>
          <w:lang w:val="fr-BE"/>
        </w:rPr>
      </w:pPr>
      <w:proofErr w:type="spellStart"/>
      <w:r w:rsidRPr="00406D1D">
        <w:rPr>
          <w:rFonts w:ascii="Arial" w:eastAsia="Calibri" w:hAnsi="Arial" w:cs="Arial"/>
          <w:color w:val="666666"/>
          <w:lang w:val="fr-BE"/>
        </w:rPr>
        <w:t>Lavez</w:t>
      </w:r>
      <w:proofErr w:type="spellEnd"/>
      <w:r w:rsidRPr="00406D1D">
        <w:rPr>
          <w:rFonts w:ascii="Arial" w:eastAsia="Calibri" w:hAnsi="Arial" w:cs="Arial"/>
          <w:color w:val="666666"/>
          <w:lang w:val="fr-BE"/>
        </w:rPr>
        <w:t>-vous ou désinfectez</w:t>
      </w:r>
      <w:r w:rsidR="00312D85">
        <w:rPr>
          <w:rFonts w:ascii="Arial" w:eastAsia="Calibri" w:hAnsi="Arial" w:cs="Arial"/>
          <w:color w:val="666666"/>
          <w:lang w:val="fr-BE"/>
        </w:rPr>
        <w:t xml:space="preserve">-vous </w:t>
      </w:r>
      <w:r w:rsidR="0076667F">
        <w:rPr>
          <w:rFonts w:ascii="Arial" w:eastAsia="Calibri" w:hAnsi="Arial" w:cs="Arial"/>
          <w:color w:val="666666"/>
          <w:lang w:val="fr-BE"/>
        </w:rPr>
        <w:t xml:space="preserve">à nouveau </w:t>
      </w:r>
      <w:r w:rsidR="00312D85">
        <w:rPr>
          <w:rFonts w:ascii="Arial" w:eastAsia="Calibri" w:hAnsi="Arial" w:cs="Arial"/>
          <w:color w:val="666666"/>
          <w:lang w:val="fr-BE"/>
        </w:rPr>
        <w:t>les</w:t>
      </w:r>
      <w:r w:rsidRPr="00406D1D">
        <w:rPr>
          <w:rFonts w:ascii="Arial" w:eastAsia="Calibri" w:hAnsi="Arial" w:cs="Arial"/>
          <w:color w:val="666666"/>
          <w:lang w:val="fr-BE"/>
        </w:rPr>
        <w:t xml:space="preserve"> </w:t>
      </w:r>
      <w:r w:rsidRPr="00406D1D">
        <w:rPr>
          <w:rFonts w:ascii="Arial" w:eastAsia="Calibri" w:hAnsi="Arial" w:cs="Arial"/>
          <w:b/>
          <w:color w:val="666666"/>
          <w:lang w:val="fr-BE"/>
        </w:rPr>
        <w:t>mains</w:t>
      </w:r>
      <w:r w:rsidRPr="00406D1D">
        <w:rPr>
          <w:rFonts w:ascii="Arial" w:eastAsia="Calibri" w:hAnsi="Arial" w:cs="Arial"/>
          <w:color w:val="666666"/>
          <w:lang w:val="fr-BE"/>
        </w:rPr>
        <w:t xml:space="preserve"> si vous réutilisez le tablier.</w:t>
      </w:r>
    </w:p>
    <w:p w14:paraId="367D4811" w14:textId="31B3F758" w:rsidR="00FA5632" w:rsidRPr="00D066A0" w:rsidRDefault="00FA5632" w:rsidP="00BD1721">
      <w:pPr>
        <w:pStyle w:val="ListParagraph"/>
        <w:numPr>
          <w:ilvl w:val="0"/>
          <w:numId w:val="21"/>
        </w:numPr>
        <w:rPr>
          <w:rFonts w:ascii="Arial" w:eastAsia="Calibri" w:hAnsi="Arial" w:cs="Arial"/>
          <w:color w:val="666666"/>
          <w:lang w:val="nl-BE"/>
        </w:rPr>
      </w:pPr>
      <w:proofErr w:type="spellStart"/>
      <w:r w:rsidRPr="00D066A0">
        <w:rPr>
          <w:rFonts w:ascii="Arial" w:eastAsia="Calibri" w:hAnsi="Arial" w:cs="Arial"/>
          <w:color w:val="666666"/>
          <w:lang w:val="nl-BE"/>
        </w:rPr>
        <w:t>Mettez</w:t>
      </w:r>
      <w:proofErr w:type="spellEnd"/>
      <w:r w:rsidRPr="00D066A0">
        <w:rPr>
          <w:rFonts w:ascii="Arial" w:eastAsia="Calibri" w:hAnsi="Arial" w:cs="Arial"/>
          <w:color w:val="666666"/>
          <w:lang w:val="nl-BE"/>
        </w:rPr>
        <w:t xml:space="preserve"> </w:t>
      </w:r>
      <w:proofErr w:type="spellStart"/>
      <w:r w:rsidRPr="00D066A0">
        <w:rPr>
          <w:rFonts w:ascii="Arial" w:eastAsia="Calibri" w:hAnsi="Arial" w:cs="Arial"/>
          <w:b/>
          <w:color w:val="666666"/>
          <w:lang w:val="nl-BE"/>
        </w:rPr>
        <w:t>le</w:t>
      </w:r>
      <w:proofErr w:type="spellEnd"/>
      <w:r w:rsidRPr="00D066A0">
        <w:rPr>
          <w:rFonts w:ascii="Arial" w:eastAsia="Calibri" w:hAnsi="Arial" w:cs="Arial"/>
          <w:b/>
          <w:color w:val="666666"/>
          <w:lang w:val="nl-BE"/>
        </w:rPr>
        <w:t xml:space="preserve"> </w:t>
      </w:r>
      <w:proofErr w:type="spellStart"/>
      <w:r w:rsidRPr="00D066A0">
        <w:rPr>
          <w:rFonts w:ascii="Arial" w:eastAsia="Calibri" w:hAnsi="Arial" w:cs="Arial"/>
          <w:b/>
          <w:color w:val="666666"/>
          <w:lang w:val="nl-BE"/>
        </w:rPr>
        <w:t>masque</w:t>
      </w:r>
      <w:proofErr w:type="spellEnd"/>
      <w:r w:rsidRPr="00D066A0">
        <w:rPr>
          <w:rFonts w:ascii="Arial" w:eastAsia="Calibri" w:hAnsi="Arial" w:cs="Arial"/>
          <w:b/>
          <w:color w:val="666666"/>
          <w:lang w:val="nl-BE"/>
        </w:rPr>
        <w:t xml:space="preserve"> </w:t>
      </w:r>
      <w:proofErr w:type="spellStart"/>
      <w:r w:rsidRPr="00D066A0">
        <w:rPr>
          <w:rFonts w:ascii="Arial" w:eastAsia="Calibri" w:hAnsi="Arial" w:cs="Arial"/>
          <w:b/>
          <w:color w:val="666666"/>
          <w:lang w:val="nl-BE"/>
        </w:rPr>
        <w:t>buccal</w:t>
      </w:r>
      <w:proofErr w:type="spellEnd"/>
      <w:r w:rsidR="00F50097" w:rsidRPr="00D066A0">
        <w:rPr>
          <w:rFonts w:ascii="Arial" w:eastAsia="Calibri" w:hAnsi="Arial" w:cs="Arial"/>
          <w:color w:val="666666"/>
          <w:lang w:val="nl-BE"/>
        </w:rPr>
        <w:t>.</w:t>
      </w:r>
    </w:p>
    <w:p w14:paraId="6E06D56D" w14:textId="7B7C7A25" w:rsidR="00FA5632" w:rsidRPr="00D066A0" w:rsidRDefault="00FA5632" w:rsidP="00BD1721">
      <w:pPr>
        <w:pStyle w:val="ListParagraph"/>
        <w:numPr>
          <w:ilvl w:val="0"/>
          <w:numId w:val="21"/>
        </w:numPr>
        <w:rPr>
          <w:rFonts w:ascii="Arial" w:eastAsia="Calibri" w:hAnsi="Arial" w:cs="Arial"/>
          <w:b/>
          <w:color w:val="666666"/>
          <w:lang w:val="fr-BE"/>
        </w:rPr>
      </w:pPr>
      <w:r w:rsidRPr="00D066A0">
        <w:rPr>
          <w:rFonts w:ascii="Arial" w:eastAsia="Calibri" w:hAnsi="Arial" w:cs="Arial"/>
          <w:color w:val="666666"/>
          <w:lang w:val="fr-BE"/>
        </w:rPr>
        <w:t xml:space="preserve">Mettez des </w:t>
      </w:r>
      <w:r w:rsidRPr="00D066A0">
        <w:rPr>
          <w:rFonts w:ascii="Arial" w:eastAsia="Calibri" w:hAnsi="Arial" w:cs="Arial"/>
          <w:b/>
          <w:color w:val="666666"/>
          <w:lang w:val="fr-BE"/>
        </w:rPr>
        <w:t>lunettes de protection</w:t>
      </w:r>
      <w:r w:rsidRPr="00D066A0">
        <w:rPr>
          <w:rFonts w:ascii="Arial" w:eastAsia="Calibri" w:hAnsi="Arial" w:cs="Arial"/>
          <w:color w:val="666666"/>
          <w:lang w:val="fr-BE"/>
        </w:rPr>
        <w:t xml:space="preserve"> ou </w:t>
      </w:r>
      <w:r w:rsidRPr="00D066A0">
        <w:rPr>
          <w:rFonts w:ascii="Arial" w:eastAsia="Calibri" w:hAnsi="Arial" w:cs="Arial"/>
          <w:b/>
          <w:color w:val="666666"/>
          <w:lang w:val="fr-BE"/>
        </w:rPr>
        <w:t>un écran facial</w:t>
      </w:r>
      <w:r w:rsidR="00F50097" w:rsidRPr="00D066A0">
        <w:rPr>
          <w:rFonts w:ascii="Arial" w:eastAsia="Calibri" w:hAnsi="Arial" w:cs="Arial"/>
          <w:b/>
          <w:color w:val="666666"/>
          <w:lang w:val="fr-BE"/>
        </w:rPr>
        <w:t>.</w:t>
      </w:r>
    </w:p>
    <w:p w14:paraId="17369B6B" w14:textId="6FCC00DC" w:rsidR="00FA5632" w:rsidRPr="00406D1D" w:rsidRDefault="00FA5632" w:rsidP="00BD1721">
      <w:pPr>
        <w:pStyle w:val="ListParagraph"/>
        <w:numPr>
          <w:ilvl w:val="0"/>
          <w:numId w:val="21"/>
        </w:numPr>
        <w:rPr>
          <w:rFonts w:ascii="Arial" w:eastAsia="Calibri" w:hAnsi="Arial" w:cs="Arial"/>
          <w:color w:val="666666"/>
          <w:lang w:val="fr-BE"/>
        </w:rPr>
      </w:pPr>
      <w:r w:rsidRPr="00406D1D">
        <w:rPr>
          <w:rFonts w:ascii="Arial" w:eastAsia="Calibri" w:hAnsi="Arial" w:cs="Arial"/>
          <w:color w:val="666666"/>
          <w:lang w:val="fr-BE"/>
        </w:rPr>
        <w:t xml:space="preserve">Mettez des </w:t>
      </w:r>
      <w:r w:rsidRPr="00406D1D">
        <w:rPr>
          <w:rFonts w:ascii="Arial" w:eastAsia="Calibri" w:hAnsi="Arial" w:cs="Arial"/>
          <w:b/>
          <w:color w:val="666666"/>
          <w:lang w:val="fr-BE"/>
        </w:rPr>
        <w:t>gants non stériles</w:t>
      </w:r>
      <w:r w:rsidRPr="00406D1D">
        <w:rPr>
          <w:rFonts w:ascii="Arial" w:eastAsia="Calibri" w:hAnsi="Arial" w:cs="Arial"/>
          <w:color w:val="666666"/>
          <w:lang w:val="fr-BE"/>
        </w:rPr>
        <w:t xml:space="preserve"> et </w:t>
      </w:r>
      <w:r w:rsidR="00965CD8" w:rsidRPr="00406D1D">
        <w:rPr>
          <w:rFonts w:ascii="Arial" w:eastAsia="Calibri" w:hAnsi="Arial" w:cs="Arial"/>
          <w:color w:val="666666"/>
          <w:lang w:val="fr-BE"/>
        </w:rPr>
        <w:t>veille</w:t>
      </w:r>
      <w:r w:rsidR="0076667F">
        <w:rPr>
          <w:rFonts w:ascii="Arial" w:eastAsia="Calibri" w:hAnsi="Arial" w:cs="Arial"/>
          <w:color w:val="666666"/>
          <w:lang w:val="fr-BE"/>
        </w:rPr>
        <w:t>z</w:t>
      </w:r>
      <w:r w:rsidR="00965CD8" w:rsidRPr="00406D1D">
        <w:rPr>
          <w:rFonts w:ascii="Arial" w:eastAsia="Calibri" w:hAnsi="Arial" w:cs="Arial"/>
          <w:color w:val="666666"/>
          <w:lang w:val="fr-BE"/>
        </w:rPr>
        <w:t xml:space="preserve"> à couvrir </w:t>
      </w:r>
      <w:r w:rsidRPr="00406D1D">
        <w:rPr>
          <w:rFonts w:ascii="Arial" w:eastAsia="Calibri" w:hAnsi="Arial" w:cs="Arial"/>
          <w:color w:val="666666"/>
          <w:lang w:val="fr-BE"/>
        </w:rPr>
        <w:t xml:space="preserve">les </w:t>
      </w:r>
      <w:r w:rsidR="0076667F">
        <w:rPr>
          <w:rFonts w:ascii="Arial" w:eastAsia="Calibri" w:hAnsi="Arial" w:cs="Arial"/>
          <w:color w:val="666666"/>
          <w:lang w:val="fr-BE"/>
        </w:rPr>
        <w:t xml:space="preserve">poignets </w:t>
      </w:r>
      <w:r w:rsidRPr="00406D1D">
        <w:rPr>
          <w:rFonts w:ascii="Arial" w:eastAsia="Calibri" w:hAnsi="Arial" w:cs="Arial"/>
          <w:color w:val="666666"/>
          <w:lang w:val="fr-BE"/>
        </w:rPr>
        <w:t>du tablier</w:t>
      </w:r>
      <w:r w:rsidR="00F50097" w:rsidRPr="00406D1D">
        <w:rPr>
          <w:rFonts w:ascii="Arial" w:eastAsia="Calibri" w:hAnsi="Arial" w:cs="Arial"/>
          <w:color w:val="666666"/>
          <w:lang w:val="fr-BE"/>
        </w:rPr>
        <w:t>.</w:t>
      </w:r>
    </w:p>
    <w:p w14:paraId="24F50774" w14:textId="77777777" w:rsidR="00FA5632" w:rsidRPr="007330D9" w:rsidRDefault="00FA5632" w:rsidP="00FA5632">
      <w:pPr>
        <w:pStyle w:val="ListParagraph"/>
        <w:ind w:left="1080"/>
        <w:rPr>
          <w:lang w:val="fr-BE"/>
        </w:rPr>
      </w:pPr>
    </w:p>
    <w:p w14:paraId="672BADBA" w14:textId="607DD04D" w:rsidR="00FA5632" w:rsidRDefault="00FA5632" w:rsidP="00FA5632">
      <w:pPr>
        <w:pStyle w:val="ListParagraph"/>
        <w:ind w:left="1080"/>
        <w:rPr>
          <w:lang w:val="nl-BE"/>
        </w:rPr>
      </w:pPr>
      <w:r>
        <w:rPr>
          <w:noProof/>
        </w:rPr>
        <w:drawing>
          <wp:inline distT="0" distB="0" distL="0" distR="0" wp14:anchorId="50AFD855" wp14:editId="6D2DC3F2">
            <wp:extent cx="982133" cy="1189209"/>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pic:nvPicPr>
                  <pic:blipFill>
                    <a:blip r:embed="rId31">
                      <a:extLst>
                        <a:ext uri="{28A0092B-C50C-407E-A947-70E740481C1C}">
                          <a14:useLocalDpi xmlns:a14="http://schemas.microsoft.com/office/drawing/2010/main" val="0"/>
                        </a:ext>
                      </a:extLst>
                    </a:blip>
                    <a:stretch>
                      <a:fillRect/>
                    </a:stretch>
                  </pic:blipFill>
                  <pic:spPr>
                    <a:xfrm>
                      <a:off x="0" y="0"/>
                      <a:ext cx="982133" cy="1189209"/>
                    </a:xfrm>
                    <a:prstGeom prst="rect">
                      <a:avLst/>
                    </a:prstGeom>
                  </pic:spPr>
                </pic:pic>
              </a:graphicData>
            </a:graphic>
          </wp:inline>
        </w:drawing>
      </w:r>
    </w:p>
    <w:p w14:paraId="6120C2B7" w14:textId="6AB44AE7" w:rsidR="00F50097" w:rsidRDefault="00F50097" w:rsidP="00C40E0D">
      <w:pPr>
        <w:pStyle w:val="ListParagraph"/>
        <w:ind w:left="1080"/>
        <w:rPr>
          <w:rStyle w:val="Hyperlink"/>
          <w:lang w:val="nl-BE"/>
        </w:rPr>
      </w:pPr>
    </w:p>
    <w:p w14:paraId="275CE68B" w14:textId="35280E41" w:rsidR="00FC504C" w:rsidRDefault="00C1085B" w:rsidP="00FC504C">
      <w:pPr>
        <w:pStyle w:val="ListParagraph"/>
        <w:numPr>
          <w:ilvl w:val="0"/>
          <w:numId w:val="4"/>
        </w:numPr>
        <w:rPr>
          <w:rStyle w:val="Hyperlink"/>
          <w:color w:val="auto"/>
          <w:u w:val="none"/>
          <w:lang w:val="fr-BE"/>
        </w:rPr>
      </w:pPr>
      <w:hyperlink r:id="rId32" w:history="1">
        <w:r w:rsidR="0071480B" w:rsidRPr="0071480B">
          <w:rPr>
            <w:rStyle w:val="APBlinkChar"/>
            <w:noProof/>
          </w:rPr>
          <w:drawing>
            <wp:anchor distT="0" distB="0" distL="114300" distR="114300" simplePos="0" relativeHeight="251663390" behindDoc="0" locked="0" layoutInCell="1" allowOverlap="1" wp14:anchorId="7DFB10C8" wp14:editId="400531F7">
              <wp:simplePos x="0" y="0"/>
              <wp:positionH relativeFrom="page">
                <wp:posOffset>1524000</wp:posOffset>
              </wp:positionH>
              <wp:positionV relativeFrom="page">
                <wp:posOffset>4953000</wp:posOffset>
              </wp:positionV>
              <wp:extent cx="5445884" cy="3855720"/>
              <wp:effectExtent l="0" t="0" r="2540" b="0"/>
              <wp:wrapTopAndBottom/>
              <wp:docPr id="13" name="Picture 13" descr="https://www.teamosv.com/wp-content/uploads/2020/06/ezgif-5-d390c9a87b.p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amosv.com/wp-content/uploads/2020/06/ezgif-5-d390c9a87b.pdf-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48292" cy="38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097" w:rsidRPr="0071480B">
          <w:rPr>
            <w:rStyle w:val="APBlinkChar"/>
          </w:rPr>
          <w:t>Affiche</w:t>
        </w:r>
      </w:hyperlink>
      <w:r w:rsidR="00F50097" w:rsidRPr="00F50097">
        <w:rPr>
          <w:rStyle w:val="Hyperlink"/>
          <w:color w:val="auto"/>
          <w:u w:val="none"/>
          <w:lang w:val="fr-BE"/>
        </w:rPr>
        <w:t xml:space="preserve"> : </w:t>
      </w:r>
      <w:r w:rsidR="00A84C94">
        <w:rPr>
          <w:rStyle w:val="Hyperlink"/>
          <w:color w:val="auto"/>
          <w:u w:val="none"/>
          <w:lang w:val="fr-BE"/>
        </w:rPr>
        <w:t>EPI</w:t>
      </w:r>
      <w:r w:rsidR="00F50097" w:rsidRPr="00F50097">
        <w:rPr>
          <w:rStyle w:val="Hyperlink"/>
          <w:color w:val="auto"/>
          <w:u w:val="none"/>
          <w:lang w:val="fr-BE"/>
        </w:rPr>
        <w:t xml:space="preserve"> en tenue :</w:t>
      </w:r>
    </w:p>
    <w:p w14:paraId="073A05D0" w14:textId="397577FA" w:rsidR="0071480B" w:rsidRDefault="0071480B" w:rsidP="0071480B">
      <w:pPr>
        <w:rPr>
          <w:rStyle w:val="Hyperlink"/>
          <w:color w:val="auto"/>
          <w:u w:val="none"/>
          <w:lang w:val="fr-BE"/>
        </w:rPr>
      </w:pPr>
    </w:p>
    <w:p w14:paraId="7F85CA2C" w14:textId="3E47ECBD" w:rsidR="00B12223" w:rsidRPr="006327D0" w:rsidRDefault="00C40E0D" w:rsidP="006327D0">
      <w:pPr>
        <w:pStyle w:val="4APB"/>
        <w:numPr>
          <w:ilvl w:val="1"/>
          <w:numId w:val="16"/>
        </w:numPr>
        <w:rPr>
          <w:lang w:val="fr-BE"/>
        </w:rPr>
      </w:pPr>
      <w:r w:rsidRPr="006327D0">
        <w:rPr>
          <w:lang w:val="fr-BE"/>
        </w:rPr>
        <w:lastRenderedPageBreak/>
        <w:t>Le lavage correct des mains</w:t>
      </w:r>
      <w:r w:rsidR="00965CD8" w:rsidRPr="006327D0">
        <w:rPr>
          <w:lang w:val="fr-BE"/>
        </w:rPr>
        <w:t xml:space="preserve"> avec eau et savon</w:t>
      </w:r>
    </w:p>
    <w:p w14:paraId="40C55D04" w14:textId="700F2BD9" w:rsidR="00C40E0D" w:rsidRPr="007330D9" w:rsidRDefault="00F555E4" w:rsidP="00BD1721">
      <w:pPr>
        <w:pStyle w:val="ListParagraph"/>
        <w:numPr>
          <w:ilvl w:val="0"/>
          <w:numId w:val="4"/>
        </w:numPr>
        <w:rPr>
          <w:lang w:val="fr-BE"/>
        </w:rPr>
      </w:pPr>
      <w:r w:rsidRPr="00FC504C">
        <w:rPr>
          <w:rStyle w:val="APBlinkChar"/>
          <w:noProof/>
        </w:rPr>
        <w:drawing>
          <wp:anchor distT="0" distB="0" distL="114300" distR="114300" simplePos="0" relativeHeight="251658244" behindDoc="0" locked="0" layoutInCell="1" allowOverlap="1" wp14:anchorId="3A6D166E" wp14:editId="7D80657D">
            <wp:simplePos x="0" y="0"/>
            <wp:positionH relativeFrom="page">
              <wp:posOffset>1589314</wp:posOffset>
            </wp:positionH>
            <wp:positionV relativeFrom="page">
              <wp:posOffset>2286000</wp:posOffset>
            </wp:positionV>
            <wp:extent cx="1883229" cy="2690328"/>
            <wp:effectExtent l="0" t="0" r="3175" b="0"/>
            <wp:wrapTopAndBottom/>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87786" cy="2696838"/>
                    </a:xfrm>
                    <a:prstGeom prst="rect">
                      <a:avLst/>
                    </a:prstGeom>
                  </pic:spPr>
                </pic:pic>
              </a:graphicData>
            </a:graphic>
            <wp14:sizeRelH relativeFrom="margin">
              <wp14:pctWidth>0</wp14:pctWidth>
            </wp14:sizeRelH>
            <wp14:sizeRelV relativeFrom="margin">
              <wp14:pctHeight>0</wp14:pctHeight>
            </wp14:sizeRelV>
          </wp:anchor>
        </w:drawing>
      </w:r>
      <w:hyperlink r:id="rId35" w:history="1">
        <w:r w:rsidR="00C40E0D" w:rsidRPr="00FC504C">
          <w:rPr>
            <w:rStyle w:val="APBlinkChar"/>
          </w:rPr>
          <w:t>Les affiches</w:t>
        </w:r>
      </w:hyperlink>
      <w:r w:rsidR="00C40E0D" w:rsidRPr="00F555E4">
        <w:rPr>
          <w:color w:val="92D050"/>
          <w:lang w:val="fr-BE"/>
        </w:rPr>
        <w:t xml:space="preserve"> </w:t>
      </w:r>
      <w:r w:rsidR="00C40E0D" w:rsidRPr="00FC504C">
        <w:rPr>
          <w:rFonts w:ascii="Arial" w:eastAsia="Calibri" w:hAnsi="Arial" w:cs="Arial"/>
          <w:color w:val="666666"/>
          <w:lang w:val="fr-BE"/>
        </w:rPr>
        <w:t xml:space="preserve">peuvent être imprimées et accrochées pour rappeler </w:t>
      </w:r>
      <w:r w:rsidR="00F50097" w:rsidRPr="00FC504C">
        <w:rPr>
          <w:rFonts w:ascii="Arial" w:eastAsia="Calibri" w:hAnsi="Arial" w:cs="Arial"/>
          <w:color w:val="666666"/>
          <w:lang w:val="fr-BE"/>
        </w:rPr>
        <w:t>comment se laver correctement les mains :</w:t>
      </w:r>
    </w:p>
    <w:p w14:paraId="00A3E6FA" w14:textId="0579B0FA" w:rsidR="00F555E4" w:rsidRPr="00F555E4" w:rsidRDefault="00F555E4" w:rsidP="00F555E4">
      <w:pPr>
        <w:pStyle w:val="ListParagraph"/>
        <w:ind w:left="1080"/>
        <w:rPr>
          <w:rStyle w:val="Hyperlink"/>
          <w:color w:val="auto"/>
          <w:u w:val="none"/>
          <w:lang w:val="fr-BE"/>
        </w:rPr>
      </w:pPr>
    </w:p>
    <w:p w14:paraId="1B2EDA9E" w14:textId="3BCB44CF" w:rsidR="00FC504C" w:rsidRPr="006327D0" w:rsidRDefault="00C1085B" w:rsidP="00FC504C">
      <w:pPr>
        <w:pStyle w:val="ListParagraph"/>
        <w:numPr>
          <w:ilvl w:val="0"/>
          <w:numId w:val="4"/>
        </w:numPr>
        <w:rPr>
          <w:lang w:val="fr-BE"/>
        </w:rPr>
      </w:pPr>
      <w:hyperlink r:id="rId36" w:history="1">
        <w:r w:rsidR="00C40E0D" w:rsidRPr="00FC504C">
          <w:rPr>
            <w:rStyle w:val="APBlinkChar"/>
          </w:rPr>
          <w:t>Vidéo</w:t>
        </w:r>
      </w:hyperlink>
      <w:r w:rsidR="00C40E0D" w:rsidRPr="00F555E4">
        <w:rPr>
          <w:color w:val="92D050"/>
          <w:lang w:val="fr-BE"/>
        </w:rPr>
        <w:t xml:space="preserve"> </w:t>
      </w:r>
      <w:r w:rsidR="00C40E0D" w:rsidRPr="00A84C94">
        <w:rPr>
          <w:lang w:val="fr-BE"/>
        </w:rPr>
        <w:t xml:space="preserve">"Se laver les mains"  </w:t>
      </w:r>
    </w:p>
    <w:p w14:paraId="77CA1FC4" w14:textId="3D36A37F" w:rsidR="00B12223" w:rsidRPr="006327D0" w:rsidRDefault="000C72D1" w:rsidP="006327D0">
      <w:pPr>
        <w:pStyle w:val="4APB"/>
        <w:numPr>
          <w:ilvl w:val="1"/>
          <w:numId w:val="16"/>
        </w:numPr>
        <w:rPr>
          <w:lang w:val="fr-BE"/>
        </w:rPr>
      </w:pPr>
      <w:r w:rsidRPr="006327D0">
        <w:rPr>
          <w:lang w:val="fr-BE"/>
        </w:rPr>
        <w:t>D</w:t>
      </w:r>
      <w:r w:rsidR="00C40E0D" w:rsidRPr="006327D0">
        <w:rPr>
          <w:lang w:val="fr-BE"/>
        </w:rPr>
        <w:t>ésinfection correcte des mains</w:t>
      </w:r>
      <w:r w:rsidR="00965CD8" w:rsidRPr="006327D0">
        <w:rPr>
          <w:lang w:val="fr-BE"/>
        </w:rPr>
        <w:t xml:space="preserve"> avec solution hydroalcoolique</w:t>
      </w:r>
    </w:p>
    <w:p w14:paraId="3D4587A8" w14:textId="1163DE0F" w:rsidR="00F50097" w:rsidRPr="006327D0" w:rsidRDefault="006327D0" w:rsidP="00BD1721">
      <w:pPr>
        <w:pStyle w:val="ListParagraph"/>
        <w:numPr>
          <w:ilvl w:val="0"/>
          <w:numId w:val="4"/>
        </w:numPr>
        <w:rPr>
          <w:lang w:val="fr-BE"/>
        </w:rPr>
      </w:pPr>
      <w:r w:rsidRPr="00FC504C">
        <w:rPr>
          <w:rStyle w:val="APBlinkChar"/>
          <w:noProof/>
        </w:rPr>
        <w:drawing>
          <wp:anchor distT="0" distB="0" distL="114300" distR="114300" simplePos="0" relativeHeight="251658245" behindDoc="0" locked="0" layoutInCell="1" allowOverlap="1" wp14:anchorId="35FDB6E9" wp14:editId="4A789C4A">
            <wp:simplePos x="0" y="0"/>
            <wp:positionH relativeFrom="page">
              <wp:posOffset>1524000</wp:posOffset>
            </wp:positionH>
            <wp:positionV relativeFrom="page">
              <wp:posOffset>6182995</wp:posOffset>
            </wp:positionV>
            <wp:extent cx="2111829" cy="2448896"/>
            <wp:effectExtent l="0" t="0" r="3175" b="8890"/>
            <wp:wrapTopAndBottom/>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11829" cy="2448896"/>
                    </a:xfrm>
                    <a:prstGeom prst="rect">
                      <a:avLst/>
                    </a:prstGeom>
                  </pic:spPr>
                </pic:pic>
              </a:graphicData>
            </a:graphic>
            <wp14:sizeRelH relativeFrom="margin">
              <wp14:pctWidth>0</wp14:pctWidth>
            </wp14:sizeRelH>
            <wp14:sizeRelV relativeFrom="margin">
              <wp14:pctHeight>0</wp14:pctHeight>
            </wp14:sizeRelV>
          </wp:anchor>
        </w:drawing>
      </w:r>
      <w:hyperlink r:id="rId38" w:history="1">
        <w:r w:rsidR="00F50097" w:rsidRPr="00FC504C">
          <w:rPr>
            <w:rStyle w:val="APBlinkChar"/>
          </w:rPr>
          <w:t>Les affiches</w:t>
        </w:r>
      </w:hyperlink>
      <w:r w:rsidR="00F50097" w:rsidRPr="007330D9">
        <w:rPr>
          <w:lang w:val="fr-BE"/>
        </w:rPr>
        <w:t xml:space="preserve"> </w:t>
      </w:r>
      <w:r w:rsidR="00F50097" w:rsidRPr="00FC504C">
        <w:rPr>
          <w:rFonts w:ascii="Arial" w:eastAsia="Calibri" w:hAnsi="Arial" w:cs="Arial"/>
          <w:color w:val="666666"/>
          <w:lang w:val="fr-BE"/>
        </w:rPr>
        <w:t xml:space="preserve">peuvent être imprimées et accrochées pour rappeler comment </w:t>
      </w:r>
      <w:r w:rsidR="0076667F" w:rsidRPr="00FC504C">
        <w:rPr>
          <w:rFonts w:ascii="Arial" w:eastAsia="Calibri" w:hAnsi="Arial" w:cs="Arial"/>
          <w:color w:val="666666"/>
          <w:lang w:val="fr-BE"/>
        </w:rPr>
        <w:t xml:space="preserve">se désinfecter </w:t>
      </w:r>
      <w:r w:rsidR="00F50097" w:rsidRPr="00FC504C">
        <w:rPr>
          <w:rFonts w:ascii="Arial" w:eastAsia="Calibri" w:hAnsi="Arial" w:cs="Arial"/>
          <w:color w:val="666666"/>
          <w:lang w:val="fr-BE"/>
        </w:rPr>
        <w:t>correctement les mains</w:t>
      </w:r>
      <w:r w:rsidR="0031371F" w:rsidRPr="00FC504C">
        <w:rPr>
          <w:rFonts w:ascii="Arial" w:eastAsia="Calibri" w:hAnsi="Arial" w:cs="Arial"/>
          <w:color w:val="666666"/>
          <w:lang w:val="fr-BE"/>
        </w:rPr>
        <w:t>.</w:t>
      </w:r>
    </w:p>
    <w:p w14:paraId="10B21D88" w14:textId="7FC3B0D5" w:rsidR="006327D0" w:rsidRPr="0031371F" w:rsidRDefault="006327D0" w:rsidP="006327D0">
      <w:pPr>
        <w:pStyle w:val="ListParagraph"/>
        <w:ind w:left="1080"/>
        <w:rPr>
          <w:lang w:val="fr-BE"/>
        </w:rPr>
      </w:pPr>
    </w:p>
    <w:p w14:paraId="7F26BB04" w14:textId="3A4B6EE3" w:rsidR="00FA5632" w:rsidRPr="00FC504C" w:rsidRDefault="00C1085B" w:rsidP="00BD1721">
      <w:pPr>
        <w:pStyle w:val="ListParagraph"/>
        <w:numPr>
          <w:ilvl w:val="0"/>
          <w:numId w:val="4"/>
        </w:numPr>
        <w:rPr>
          <w:rFonts w:ascii="Arial" w:eastAsia="Calibri" w:hAnsi="Arial" w:cs="Arial"/>
          <w:color w:val="666666"/>
          <w:lang w:val="fr-BE"/>
        </w:rPr>
      </w:pPr>
      <w:hyperlink r:id="rId39" w:history="1">
        <w:r w:rsidR="0031371F" w:rsidRPr="00FC504C">
          <w:rPr>
            <w:rStyle w:val="APBlinkChar"/>
          </w:rPr>
          <w:t>V</w:t>
        </w:r>
        <w:r w:rsidR="00FA5632" w:rsidRPr="00FC504C">
          <w:rPr>
            <w:rStyle w:val="APBlinkChar"/>
          </w:rPr>
          <w:t>idéo</w:t>
        </w:r>
      </w:hyperlink>
      <w:r w:rsidR="00FA5632" w:rsidRPr="00FC504C">
        <w:rPr>
          <w:rStyle w:val="APBlinkChar"/>
        </w:rPr>
        <w:t xml:space="preserve"> </w:t>
      </w:r>
      <w:r w:rsidR="00FA5632" w:rsidRPr="00FC504C">
        <w:rPr>
          <w:rFonts w:ascii="Arial" w:eastAsia="Calibri" w:hAnsi="Arial" w:cs="Arial"/>
          <w:color w:val="666666"/>
          <w:lang w:val="fr-BE"/>
        </w:rPr>
        <w:t>sur la désinfection des mains</w:t>
      </w:r>
      <w:r w:rsidR="0031371F" w:rsidRPr="00FC504C">
        <w:rPr>
          <w:rFonts w:ascii="Arial" w:eastAsia="Calibri" w:hAnsi="Arial" w:cs="Arial"/>
          <w:color w:val="666666"/>
          <w:lang w:val="fr-BE"/>
        </w:rPr>
        <w:t>.</w:t>
      </w:r>
    </w:p>
    <w:p w14:paraId="00C220C0" w14:textId="7B5E06DC" w:rsidR="00B12223" w:rsidRPr="000C72D1" w:rsidRDefault="00FA5632" w:rsidP="000C72D1">
      <w:pPr>
        <w:pStyle w:val="1APB"/>
      </w:pPr>
      <w:bookmarkStart w:id="23" w:name="_Toc65754136"/>
      <w:r w:rsidRPr="0031371F">
        <w:lastRenderedPageBreak/>
        <w:t>Enlever l'équipement de protection individuelle</w:t>
      </w:r>
      <w:bookmarkEnd w:id="23"/>
    </w:p>
    <w:p w14:paraId="6948A1B5" w14:textId="19C6391D" w:rsidR="00B12223" w:rsidRPr="007330D9" w:rsidRDefault="0071480B" w:rsidP="00BD1721">
      <w:pPr>
        <w:pStyle w:val="ListParagraph"/>
        <w:numPr>
          <w:ilvl w:val="0"/>
          <w:numId w:val="4"/>
        </w:numPr>
        <w:rPr>
          <w:lang w:val="fr-BE"/>
        </w:rPr>
      </w:pPr>
      <w:r w:rsidRPr="0071480B">
        <w:rPr>
          <w:rStyle w:val="APBlinkChar"/>
          <w:noProof/>
        </w:rPr>
        <w:drawing>
          <wp:anchor distT="0" distB="0" distL="114300" distR="114300" simplePos="0" relativeHeight="251664414" behindDoc="0" locked="0" layoutInCell="1" allowOverlap="1" wp14:anchorId="381026BA" wp14:editId="25F227C0">
            <wp:simplePos x="0" y="0"/>
            <wp:positionH relativeFrom="page">
              <wp:posOffset>1463040</wp:posOffset>
            </wp:positionH>
            <wp:positionV relativeFrom="page">
              <wp:posOffset>2331720</wp:posOffset>
            </wp:positionV>
            <wp:extent cx="4130040" cy="5833149"/>
            <wp:effectExtent l="0" t="0" r="3810" b="0"/>
            <wp:wrapTopAndBottom/>
            <wp:docPr id="26" name="Picture 26" descr="https://www.teamosv.com/wp-content/uploads/2020/06/ezgif-5-74d8d0e37a.p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eamosv.com/wp-content/uploads/2020/06/ezgif-5-74d8d0e37a.pdf-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32512" cy="5836641"/>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1" w:history="1">
        <w:r w:rsidR="00B12223" w:rsidRPr="0071480B">
          <w:rPr>
            <w:rStyle w:val="APBlinkChar"/>
          </w:rPr>
          <w:t xml:space="preserve">Des affiches </w:t>
        </w:r>
        <w:r w:rsidR="00B12223" w:rsidRPr="0071480B">
          <w:rPr>
            <w:rFonts w:eastAsia="Calibri"/>
            <w:color w:val="666666"/>
            <w:lang w:val="fr-BE"/>
          </w:rPr>
          <w:t>p</w:t>
        </w:r>
      </w:hyperlink>
      <w:r w:rsidR="00B12223" w:rsidRPr="00FC504C">
        <w:rPr>
          <w:rFonts w:ascii="Arial" w:eastAsia="Calibri" w:hAnsi="Arial" w:cs="Arial"/>
          <w:color w:val="666666"/>
          <w:lang w:val="fr-BE"/>
        </w:rPr>
        <w:t>euvent être imprimées et accrochées pour rappeler comment retirer les EPI :</w:t>
      </w:r>
    </w:p>
    <w:p w14:paraId="351F0F59" w14:textId="612D8A08" w:rsidR="00B12223" w:rsidRDefault="00B12223" w:rsidP="0031371F">
      <w:pPr>
        <w:rPr>
          <w:lang w:val="fr-BE"/>
        </w:rPr>
      </w:pPr>
    </w:p>
    <w:p w14:paraId="2B153484" w14:textId="702F190B" w:rsidR="0071480B" w:rsidRDefault="0071480B" w:rsidP="0031371F">
      <w:pPr>
        <w:rPr>
          <w:lang w:val="fr-BE"/>
        </w:rPr>
      </w:pPr>
    </w:p>
    <w:p w14:paraId="59E09FA0" w14:textId="195894DE" w:rsidR="0071480B" w:rsidRDefault="0071480B" w:rsidP="0031371F">
      <w:pPr>
        <w:rPr>
          <w:lang w:val="fr-BE"/>
        </w:rPr>
      </w:pPr>
    </w:p>
    <w:p w14:paraId="7653D705" w14:textId="40BE0B86" w:rsidR="0071480B" w:rsidRDefault="0071480B" w:rsidP="0031371F">
      <w:pPr>
        <w:rPr>
          <w:lang w:val="fr-BE"/>
        </w:rPr>
      </w:pPr>
    </w:p>
    <w:p w14:paraId="10AD40CE" w14:textId="48E61775" w:rsidR="00B12223" w:rsidRPr="006327D0" w:rsidRDefault="00B12223" w:rsidP="006327D0">
      <w:pPr>
        <w:pStyle w:val="ListParagraph"/>
        <w:numPr>
          <w:ilvl w:val="0"/>
          <w:numId w:val="34"/>
        </w:numPr>
        <w:rPr>
          <w:rFonts w:ascii="Arial" w:eastAsia="Calibri" w:hAnsi="Arial" w:cs="Arial"/>
          <w:color w:val="666666"/>
          <w:lang w:val="fr-BE"/>
        </w:rPr>
      </w:pPr>
      <w:r w:rsidRPr="006327D0">
        <w:rPr>
          <w:rFonts w:ascii="Arial" w:eastAsia="Calibri" w:hAnsi="Arial" w:cs="Arial"/>
          <w:color w:val="666666"/>
          <w:lang w:val="fr-BE"/>
        </w:rPr>
        <w:t xml:space="preserve">Enlevez </w:t>
      </w:r>
      <w:r w:rsidRPr="006327D0">
        <w:rPr>
          <w:rFonts w:ascii="Arial" w:eastAsia="Calibri" w:hAnsi="Arial" w:cs="Arial"/>
          <w:b/>
          <w:color w:val="666666"/>
          <w:lang w:val="fr-BE"/>
        </w:rPr>
        <w:t>les gants</w:t>
      </w:r>
      <w:r w:rsidRPr="006327D0">
        <w:rPr>
          <w:rFonts w:ascii="Arial" w:eastAsia="Calibri" w:hAnsi="Arial" w:cs="Arial"/>
          <w:color w:val="666666"/>
          <w:lang w:val="fr-BE"/>
        </w:rPr>
        <w:t xml:space="preserve"> et jetez-les </w:t>
      </w:r>
      <w:r w:rsidR="00C96791" w:rsidRPr="006327D0">
        <w:rPr>
          <w:rFonts w:ascii="Arial" w:eastAsia="Calibri" w:hAnsi="Arial" w:cs="Arial"/>
          <w:color w:val="666666"/>
          <w:lang w:val="fr-BE"/>
        </w:rPr>
        <w:t>dans</w:t>
      </w:r>
      <w:r w:rsidRPr="006327D0">
        <w:rPr>
          <w:rFonts w:ascii="Arial" w:eastAsia="Calibri" w:hAnsi="Arial" w:cs="Arial"/>
          <w:color w:val="666666"/>
          <w:lang w:val="fr-BE"/>
        </w:rPr>
        <w:t xml:space="preserve"> la poubelle.</w:t>
      </w:r>
    </w:p>
    <w:p w14:paraId="718A985E" w14:textId="7236E79A" w:rsidR="0037425B" w:rsidRPr="0037425B" w:rsidRDefault="00C1085B" w:rsidP="00BD1721">
      <w:pPr>
        <w:pStyle w:val="ListParagraph"/>
        <w:numPr>
          <w:ilvl w:val="0"/>
          <w:numId w:val="4"/>
        </w:numPr>
        <w:rPr>
          <w:rFonts w:ascii="Arial" w:eastAsia="Calibri" w:hAnsi="Arial" w:cs="Arial"/>
          <w:color w:val="666666"/>
          <w:lang w:val="fr-BE"/>
        </w:rPr>
      </w:pPr>
      <w:hyperlink r:id="rId42" w:history="1">
        <w:r w:rsidR="00B12223" w:rsidRPr="0037425B">
          <w:rPr>
            <w:rFonts w:ascii="Arial" w:eastAsia="Calibri" w:hAnsi="Arial" w:cs="Arial"/>
            <w:color w:val="92D050"/>
            <w:u w:val="single"/>
            <w:lang w:val="fr-BE"/>
          </w:rPr>
          <w:t>Les affiches</w:t>
        </w:r>
      </w:hyperlink>
      <w:r w:rsidR="00B12223" w:rsidRPr="0037425B">
        <w:rPr>
          <w:rFonts w:ascii="Arial" w:eastAsia="Calibri" w:hAnsi="Arial" w:cs="Arial"/>
          <w:color w:val="92D050"/>
          <w:lang w:val="fr-BE"/>
        </w:rPr>
        <w:t xml:space="preserve"> </w:t>
      </w:r>
      <w:r w:rsidR="00B12223" w:rsidRPr="0037425B">
        <w:rPr>
          <w:rFonts w:ascii="Arial" w:eastAsia="Calibri" w:hAnsi="Arial" w:cs="Arial"/>
          <w:color w:val="666666"/>
          <w:lang w:val="fr-BE"/>
        </w:rPr>
        <w:t>peuvent être imprimées et accrochées pour rappeler comment enlever correctement les gant</w:t>
      </w:r>
      <w:r w:rsidR="0031371F" w:rsidRPr="0037425B">
        <w:rPr>
          <w:rFonts w:ascii="Arial" w:eastAsia="Calibri" w:hAnsi="Arial" w:cs="Arial"/>
          <w:color w:val="666666"/>
          <w:lang w:val="fr-BE"/>
        </w:rPr>
        <w:t>s.</w:t>
      </w:r>
    </w:p>
    <w:p w14:paraId="39C8AF4C" w14:textId="500A7C18" w:rsidR="00B12223" w:rsidRPr="00FC504C" w:rsidRDefault="0071480B" w:rsidP="00BD1721">
      <w:pPr>
        <w:pStyle w:val="ListParagraph"/>
        <w:numPr>
          <w:ilvl w:val="0"/>
          <w:numId w:val="4"/>
        </w:numPr>
        <w:rPr>
          <w:rFonts w:ascii="Arial" w:eastAsia="Calibri" w:hAnsi="Arial" w:cs="Arial"/>
          <w:color w:val="666666"/>
          <w:lang w:val="fr-BE"/>
        </w:rPr>
      </w:pPr>
      <w:r w:rsidRPr="00FC504C">
        <w:rPr>
          <w:rStyle w:val="APBlinkChar"/>
          <w:noProof/>
        </w:rPr>
        <w:drawing>
          <wp:anchor distT="0" distB="0" distL="114300" distR="114300" simplePos="0" relativeHeight="251658247" behindDoc="0" locked="0" layoutInCell="1" allowOverlap="1" wp14:anchorId="25833F3C" wp14:editId="5FAE2336">
            <wp:simplePos x="0" y="0"/>
            <wp:positionH relativeFrom="page">
              <wp:posOffset>1610995</wp:posOffset>
            </wp:positionH>
            <wp:positionV relativeFrom="page">
              <wp:posOffset>2533650</wp:posOffset>
            </wp:positionV>
            <wp:extent cx="2275114" cy="2541415"/>
            <wp:effectExtent l="0" t="0" r="0" b="0"/>
            <wp:wrapTopAndBottom/>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75114" cy="2541415"/>
                    </a:xfrm>
                    <a:prstGeom prst="rect">
                      <a:avLst/>
                    </a:prstGeom>
                  </pic:spPr>
                </pic:pic>
              </a:graphicData>
            </a:graphic>
            <wp14:sizeRelH relativeFrom="margin">
              <wp14:pctWidth>0</wp14:pctWidth>
            </wp14:sizeRelH>
            <wp14:sizeRelV relativeFrom="margin">
              <wp14:pctHeight>0</wp14:pctHeight>
            </wp14:sizeRelV>
          </wp:anchor>
        </w:drawing>
      </w:r>
      <w:hyperlink r:id="rId44" w:history="1">
        <w:r w:rsidR="0031371F" w:rsidRPr="00FC504C">
          <w:rPr>
            <w:rStyle w:val="APBlinkChar"/>
          </w:rPr>
          <w:t>Vidéo</w:t>
        </w:r>
      </w:hyperlink>
      <w:r w:rsidR="0031371F" w:rsidRPr="00FC504C">
        <w:rPr>
          <w:rStyle w:val="APBlinkChar"/>
        </w:rPr>
        <w:t xml:space="preserve"> </w:t>
      </w:r>
      <w:r w:rsidR="0031371F" w:rsidRPr="0037425B">
        <w:rPr>
          <w:rFonts w:ascii="Arial" w:eastAsia="Calibri" w:hAnsi="Arial" w:cs="Arial"/>
          <w:color w:val="666666"/>
          <w:lang w:val="fr-BE"/>
        </w:rPr>
        <w:t>Mettre et e</w:t>
      </w:r>
      <w:r w:rsidR="00B12223" w:rsidRPr="0037425B">
        <w:rPr>
          <w:rFonts w:ascii="Arial" w:eastAsia="Calibri" w:hAnsi="Arial" w:cs="Arial"/>
          <w:color w:val="666666"/>
          <w:lang w:val="fr-BE"/>
        </w:rPr>
        <w:t>nlever les gants</w:t>
      </w:r>
      <w:r w:rsidR="00B12223" w:rsidRPr="00FC504C">
        <w:rPr>
          <w:rFonts w:ascii="Arial" w:eastAsia="Calibri" w:hAnsi="Arial" w:cs="Arial"/>
          <w:color w:val="666666"/>
          <w:lang w:val="fr-BE"/>
        </w:rPr>
        <w:t xml:space="preserve"> </w:t>
      </w:r>
    </w:p>
    <w:p w14:paraId="57442267" w14:textId="1F445C78" w:rsidR="0037425B" w:rsidRDefault="0037425B" w:rsidP="00B12223">
      <w:pPr>
        <w:pStyle w:val="ListParagraph"/>
        <w:ind w:left="1701"/>
        <w:rPr>
          <w:lang w:val="fr-BE"/>
        </w:rPr>
      </w:pPr>
    </w:p>
    <w:p w14:paraId="6B631D87" w14:textId="477C3832" w:rsidR="0071480B" w:rsidRDefault="0071480B" w:rsidP="00B12223">
      <w:pPr>
        <w:pStyle w:val="ListParagraph"/>
        <w:ind w:left="1701"/>
        <w:rPr>
          <w:lang w:val="fr-BE"/>
        </w:rPr>
      </w:pPr>
    </w:p>
    <w:p w14:paraId="04D4B79F" w14:textId="6EA1CB8B" w:rsidR="0037425B" w:rsidRPr="006327D0" w:rsidRDefault="008B7A5F" w:rsidP="006327D0">
      <w:pPr>
        <w:pStyle w:val="ListParagraph"/>
        <w:numPr>
          <w:ilvl w:val="0"/>
          <w:numId w:val="34"/>
        </w:numPr>
        <w:rPr>
          <w:rFonts w:ascii="Arial" w:eastAsia="Calibri" w:hAnsi="Arial" w:cs="Arial"/>
          <w:b/>
          <w:color w:val="666666"/>
          <w:lang w:val="fr-BE"/>
        </w:rPr>
      </w:pPr>
      <w:r w:rsidRPr="006327D0">
        <w:rPr>
          <w:rFonts w:ascii="Arial" w:eastAsia="Calibri" w:hAnsi="Arial" w:cs="Arial"/>
          <w:color w:val="666666"/>
          <w:lang w:val="fr-BE"/>
        </w:rPr>
        <w:t xml:space="preserve">Après retrait, </w:t>
      </w:r>
      <w:proofErr w:type="spellStart"/>
      <w:r w:rsidR="0076667F" w:rsidRPr="006327D0">
        <w:rPr>
          <w:rFonts w:ascii="Arial" w:eastAsia="Calibri" w:hAnsi="Arial" w:cs="Arial"/>
          <w:b/>
          <w:color w:val="666666"/>
          <w:lang w:val="fr-BE"/>
        </w:rPr>
        <w:t>lavez</w:t>
      </w:r>
      <w:proofErr w:type="spellEnd"/>
      <w:r w:rsidR="0076667F" w:rsidRPr="006327D0">
        <w:rPr>
          <w:rFonts w:ascii="Arial" w:eastAsia="Calibri" w:hAnsi="Arial" w:cs="Arial"/>
          <w:b/>
          <w:color w:val="666666"/>
          <w:lang w:val="fr-BE"/>
        </w:rPr>
        <w:t xml:space="preserve">-vous </w:t>
      </w:r>
      <w:r w:rsidR="00B12223" w:rsidRPr="006327D0">
        <w:rPr>
          <w:rFonts w:ascii="Arial" w:eastAsia="Calibri" w:hAnsi="Arial" w:cs="Arial"/>
          <w:b/>
          <w:color w:val="666666"/>
          <w:lang w:val="fr-BE"/>
        </w:rPr>
        <w:t xml:space="preserve">ou </w:t>
      </w:r>
      <w:r w:rsidR="0076667F" w:rsidRPr="006327D0">
        <w:rPr>
          <w:rFonts w:ascii="Arial" w:eastAsia="Calibri" w:hAnsi="Arial" w:cs="Arial"/>
          <w:b/>
          <w:color w:val="666666"/>
          <w:lang w:val="fr-BE"/>
        </w:rPr>
        <w:t xml:space="preserve">désinfectez-vous </w:t>
      </w:r>
      <w:r w:rsidR="00B12223" w:rsidRPr="006327D0">
        <w:rPr>
          <w:rFonts w:ascii="Arial" w:eastAsia="Calibri" w:hAnsi="Arial" w:cs="Arial"/>
          <w:b/>
          <w:color w:val="666666"/>
          <w:lang w:val="fr-BE"/>
        </w:rPr>
        <w:t>les mains</w:t>
      </w:r>
    </w:p>
    <w:p w14:paraId="77D7CF8E" w14:textId="6CBD8619" w:rsidR="0037425B" w:rsidRPr="006327D0" w:rsidRDefault="00B12223" w:rsidP="006327D0">
      <w:pPr>
        <w:pStyle w:val="ListParagraph"/>
        <w:numPr>
          <w:ilvl w:val="0"/>
          <w:numId w:val="34"/>
        </w:numPr>
        <w:rPr>
          <w:rFonts w:ascii="Arial" w:eastAsia="Calibri" w:hAnsi="Arial" w:cs="Arial"/>
          <w:color w:val="666666"/>
          <w:lang w:val="fr-BE"/>
        </w:rPr>
      </w:pPr>
      <w:r w:rsidRPr="006327D0">
        <w:rPr>
          <w:rFonts w:ascii="Arial" w:eastAsia="Calibri" w:hAnsi="Arial" w:cs="Arial"/>
          <w:color w:val="666666"/>
          <w:lang w:val="fr-BE"/>
        </w:rPr>
        <w:t xml:space="preserve">Enlevez </w:t>
      </w:r>
      <w:r w:rsidR="007A3D18" w:rsidRPr="006327D0">
        <w:rPr>
          <w:rFonts w:ascii="Arial" w:eastAsia="Calibri" w:hAnsi="Arial" w:cs="Arial"/>
          <w:color w:val="666666"/>
          <w:lang w:val="fr-BE"/>
        </w:rPr>
        <w:t>les</w:t>
      </w:r>
      <w:r w:rsidRPr="006327D0">
        <w:rPr>
          <w:rFonts w:ascii="Arial" w:eastAsia="Calibri" w:hAnsi="Arial" w:cs="Arial"/>
          <w:color w:val="666666"/>
          <w:lang w:val="fr-BE"/>
        </w:rPr>
        <w:t xml:space="preserve"> </w:t>
      </w:r>
      <w:r w:rsidRPr="006327D0">
        <w:rPr>
          <w:rFonts w:ascii="Arial" w:eastAsia="Calibri" w:hAnsi="Arial" w:cs="Arial"/>
          <w:b/>
          <w:color w:val="666666"/>
          <w:lang w:val="fr-BE"/>
        </w:rPr>
        <w:t>lunettes de protection</w:t>
      </w:r>
      <w:r w:rsidRPr="006327D0">
        <w:rPr>
          <w:rFonts w:ascii="Arial" w:eastAsia="Calibri" w:hAnsi="Arial" w:cs="Arial"/>
          <w:color w:val="666666"/>
          <w:lang w:val="fr-BE"/>
        </w:rPr>
        <w:t xml:space="preserve"> ou </w:t>
      </w:r>
      <w:r w:rsidRPr="006327D0">
        <w:rPr>
          <w:rFonts w:ascii="Arial" w:eastAsia="Calibri" w:hAnsi="Arial" w:cs="Arial"/>
          <w:b/>
          <w:color w:val="666666"/>
          <w:lang w:val="fr-BE"/>
        </w:rPr>
        <w:t>l</w:t>
      </w:r>
      <w:r w:rsidR="00F871C3">
        <w:rPr>
          <w:rFonts w:ascii="Arial" w:eastAsia="Calibri" w:hAnsi="Arial" w:cs="Arial"/>
          <w:b/>
          <w:color w:val="666666"/>
          <w:lang w:val="fr-BE"/>
        </w:rPr>
        <w:t>’écran</w:t>
      </w:r>
      <w:r w:rsidRPr="006327D0">
        <w:rPr>
          <w:rFonts w:ascii="Arial" w:eastAsia="Calibri" w:hAnsi="Arial" w:cs="Arial"/>
          <w:b/>
          <w:color w:val="666666"/>
          <w:lang w:val="fr-BE"/>
        </w:rPr>
        <w:t xml:space="preserve"> facial</w:t>
      </w:r>
      <w:r w:rsidRPr="006327D0">
        <w:rPr>
          <w:rFonts w:ascii="Arial" w:eastAsia="Calibri" w:hAnsi="Arial" w:cs="Arial"/>
          <w:color w:val="666666"/>
          <w:lang w:val="fr-BE"/>
        </w:rPr>
        <w:t xml:space="preserve"> et jetez-les ou décontaminez-les pour les réutiliser </w:t>
      </w:r>
      <w:r w:rsidR="00A0158A" w:rsidRPr="006327D0">
        <w:rPr>
          <w:rFonts w:ascii="Arial" w:eastAsia="Calibri" w:hAnsi="Arial" w:cs="Arial"/>
          <w:color w:val="666666"/>
          <w:lang w:val="fr-BE"/>
        </w:rPr>
        <w:t xml:space="preserve">(ne touchez pas </w:t>
      </w:r>
      <w:r w:rsidR="00965CD8" w:rsidRPr="006327D0">
        <w:rPr>
          <w:rFonts w:ascii="Arial" w:eastAsia="Calibri" w:hAnsi="Arial" w:cs="Arial"/>
          <w:color w:val="666666"/>
          <w:lang w:val="fr-BE"/>
        </w:rPr>
        <w:t xml:space="preserve">la face avant des </w:t>
      </w:r>
      <w:r w:rsidR="00A0158A" w:rsidRPr="006327D0">
        <w:rPr>
          <w:rFonts w:ascii="Arial" w:eastAsia="Calibri" w:hAnsi="Arial" w:cs="Arial"/>
          <w:color w:val="666666"/>
          <w:lang w:val="fr-BE"/>
        </w:rPr>
        <w:t xml:space="preserve">lunettes ou </w:t>
      </w:r>
      <w:r w:rsidR="00965CD8" w:rsidRPr="006327D0">
        <w:rPr>
          <w:rFonts w:ascii="Arial" w:eastAsia="Calibri" w:hAnsi="Arial" w:cs="Arial"/>
          <w:color w:val="666666"/>
          <w:lang w:val="fr-BE"/>
        </w:rPr>
        <w:t>du</w:t>
      </w:r>
      <w:r w:rsidR="00A0158A" w:rsidRPr="006327D0">
        <w:rPr>
          <w:rFonts w:ascii="Arial" w:eastAsia="Calibri" w:hAnsi="Arial" w:cs="Arial"/>
          <w:color w:val="666666"/>
          <w:lang w:val="fr-BE"/>
        </w:rPr>
        <w:t xml:space="preserve"> masque </w:t>
      </w:r>
      <w:r w:rsidRPr="006327D0">
        <w:rPr>
          <w:rFonts w:ascii="Arial" w:eastAsia="Calibri" w:hAnsi="Arial" w:cs="Arial"/>
          <w:color w:val="666666"/>
          <w:lang w:val="fr-BE"/>
        </w:rPr>
        <w:t xml:space="preserve">facial </w:t>
      </w:r>
      <w:r w:rsidR="00A0158A" w:rsidRPr="006327D0">
        <w:rPr>
          <w:rFonts w:ascii="Arial" w:eastAsia="Calibri" w:hAnsi="Arial" w:cs="Arial"/>
          <w:color w:val="666666"/>
          <w:lang w:val="fr-BE"/>
        </w:rPr>
        <w:t>!)</w:t>
      </w:r>
    </w:p>
    <w:p w14:paraId="5106A64A" w14:textId="4EB8BB0E" w:rsidR="0037425B" w:rsidRPr="006327D0" w:rsidRDefault="00B12223" w:rsidP="006327D0">
      <w:pPr>
        <w:pStyle w:val="ListParagraph"/>
        <w:numPr>
          <w:ilvl w:val="0"/>
          <w:numId w:val="34"/>
        </w:numPr>
        <w:rPr>
          <w:rFonts w:ascii="Arial" w:eastAsia="Calibri" w:hAnsi="Arial" w:cs="Arial"/>
          <w:color w:val="666666"/>
          <w:lang w:val="fr-BE"/>
        </w:rPr>
      </w:pPr>
      <w:r w:rsidRPr="006327D0">
        <w:rPr>
          <w:rFonts w:ascii="Arial" w:eastAsia="Calibri" w:hAnsi="Arial" w:cs="Arial"/>
          <w:color w:val="666666"/>
          <w:lang w:val="fr-BE"/>
        </w:rPr>
        <w:t xml:space="preserve">Enlevez </w:t>
      </w:r>
      <w:r w:rsidRPr="006327D0">
        <w:rPr>
          <w:rFonts w:ascii="Arial" w:eastAsia="Calibri" w:hAnsi="Arial" w:cs="Arial"/>
          <w:b/>
          <w:color w:val="666666"/>
          <w:lang w:val="fr-BE"/>
        </w:rPr>
        <w:t>le tablier</w:t>
      </w:r>
      <w:r w:rsidRPr="006327D0">
        <w:rPr>
          <w:rFonts w:ascii="Arial" w:eastAsia="Calibri" w:hAnsi="Arial" w:cs="Arial"/>
          <w:color w:val="666666"/>
          <w:lang w:val="fr-BE"/>
        </w:rPr>
        <w:t xml:space="preserve"> en</w:t>
      </w:r>
      <w:r w:rsidR="0076667F" w:rsidRPr="006327D0">
        <w:rPr>
          <w:rFonts w:ascii="Arial" w:eastAsia="Calibri" w:hAnsi="Arial" w:cs="Arial"/>
          <w:color w:val="666666"/>
          <w:lang w:val="fr-BE"/>
        </w:rPr>
        <w:t xml:space="preserve"> le</w:t>
      </w:r>
      <w:r w:rsidRPr="006327D0">
        <w:rPr>
          <w:rFonts w:ascii="Arial" w:eastAsia="Calibri" w:hAnsi="Arial" w:cs="Arial"/>
          <w:color w:val="666666"/>
          <w:lang w:val="fr-BE"/>
        </w:rPr>
        <w:t xml:space="preserve"> tirant vers l'avant, puis retirez les bras des manches. Rassemblez lentement </w:t>
      </w:r>
      <w:r w:rsidR="007A3D18" w:rsidRPr="006327D0">
        <w:rPr>
          <w:rFonts w:ascii="Arial" w:eastAsia="Calibri" w:hAnsi="Arial" w:cs="Arial"/>
          <w:color w:val="666666"/>
          <w:lang w:val="fr-BE"/>
        </w:rPr>
        <w:t xml:space="preserve">le tablier </w:t>
      </w:r>
      <w:r w:rsidRPr="006327D0">
        <w:rPr>
          <w:rFonts w:ascii="Arial" w:eastAsia="Calibri" w:hAnsi="Arial" w:cs="Arial"/>
          <w:color w:val="666666"/>
          <w:lang w:val="fr-BE"/>
        </w:rPr>
        <w:t xml:space="preserve">- sans faire de </w:t>
      </w:r>
      <w:r w:rsidR="008B7A5F" w:rsidRPr="006327D0">
        <w:rPr>
          <w:rFonts w:ascii="Arial" w:eastAsia="Calibri" w:hAnsi="Arial" w:cs="Arial"/>
          <w:color w:val="666666"/>
          <w:lang w:val="fr-BE"/>
        </w:rPr>
        <w:t>plis</w:t>
      </w:r>
      <w:r w:rsidRPr="006327D0">
        <w:rPr>
          <w:rFonts w:ascii="Arial" w:eastAsia="Calibri" w:hAnsi="Arial" w:cs="Arial"/>
          <w:color w:val="666666"/>
          <w:lang w:val="fr-BE"/>
        </w:rPr>
        <w:t xml:space="preserve"> - à l'envers. Jetez-le directement</w:t>
      </w:r>
      <w:r w:rsidR="0076667F" w:rsidRPr="006327D0">
        <w:rPr>
          <w:rFonts w:ascii="Arial" w:eastAsia="Calibri" w:hAnsi="Arial" w:cs="Arial"/>
          <w:color w:val="666666"/>
          <w:lang w:val="fr-BE"/>
        </w:rPr>
        <w:t xml:space="preserve"> dans</w:t>
      </w:r>
      <w:r w:rsidRPr="006327D0">
        <w:rPr>
          <w:rFonts w:ascii="Arial" w:eastAsia="Calibri" w:hAnsi="Arial" w:cs="Arial"/>
          <w:color w:val="666666"/>
          <w:lang w:val="fr-BE"/>
        </w:rPr>
        <w:t xml:space="preserve"> </w:t>
      </w:r>
      <w:r w:rsidR="0037425B" w:rsidRPr="006327D0">
        <w:rPr>
          <w:rFonts w:ascii="Arial" w:eastAsia="Calibri" w:hAnsi="Arial" w:cs="Arial"/>
          <w:color w:val="666666"/>
          <w:lang w:val="fr-BE"/>
        </w:rPr>
        <w:t>la poubelle</w:t>
      </w:r>
      <w:r w:rsidRPr="006327D0">
        <w:rPr>
          <w:rFonts w:ascii="Arial" w:eastAsia="Calibri" w:hAnsi="Arial" w:cs="Arial"/>
          <w:color w:val="666666"/>
          <w:lang w:val="fr-BE"/>
        </w:rPr>
        <w:t xml:space="preserve">. </w:t>
      </w:r>
      <w:r w:rsidR="0076667F" w:rsidRPr="006327D0">
        <w:rPr>
          <w:rFonts w:ascii="Arial" w:eastAsia="Calibri" w:hAnsi="Arial" w:cs="Arial"/>
          <w:color w:val="666666"/>
          <w:lang w:val="fr-BE"/>
        </w:rPr>
        <w:t xml:space="preserve">En cas de </w:t>
      </w:r>
      <w:r w:rsidRPr="006327D0">
        <w:rPr>
          <w:rFonts w:ascii="Arial" w:eastAsia="Calibri" w:hAnsi="Arial" w:cs="Arial"/>
          <w:color w:val="666666"/>
          <w:lang w:val="fr-BE"/>
        </w:rPr>
        <w:t xml:space="preserve">réutilisation, accrochez le tablier avec </w:t>
      </w:r>
      <w:r w:rsidR="0076667F" w:rsidRPr="006327D0">
        <w:rPr>
          <w:rFonts w:ascii="Arial" w:eastAsia="Calibri" w:hAnsi="Arial" w:cs="Arial"/>
          <w:color w:val="666666"/>
          <w:lang w:val="fr-BE"/>
        </w:rPr>
        <w:t xml:space="preserve">son </w:t>
      </w:r>
      <w:r w:rsidRPr="006327D0">
        <w:rPr>
          <w:rFonts w:ascii="Arial" w:eastAsia="Calibri" w:hAnsi="Arial" w:cs="Arial"/>
          <w:color w:val="666666"/>
          <w:lang w:val="fr-BE"/>
        </w:rPr>
        <w:t xml:space="preserve">côté extérieur </w:t>
      </w:r>
      <w:r w:rsidR="0076667F" w:rsidRPr="006327D0">
        <w:rPr>
          <w:rFonts w:ascii="Arial" w:eastAsia="Calibri" w:hAnsi="Arial" w:cs="Arial"/>
          <w:color w:val="666666"/>
          <w:lang w:val="fr-BE"/>
        </w:rPr>
        <w:t xml:space="preserve">tourné </w:t>
      </w:r>
      <w:r w:rsidRPr="006327D0">
        <w:rPr>
          <w:rFonts w:ascii="Arial" w:eastAsia="Calibri" w:hAnsi="Arial" w:cs="Arial"/>
          <w:color w:val="666666"/>
          <w:lang w:val="fr-BE"/>
        </w:rPr>
        <w:t>vers l'intérieur sur un porte-manteau. L'extérieur des vêtements de protection ne doit pas entrer en contact avec la peau, les vêtements ou l'environnement.</w:t>
      </w:r>
    </w:p>
    <w:p w14:paraId="7291A99F" w14:textId="55D083A7" w:rsidR="0037425B" w:rsidRPr="006327D0" w:rsidRDefault="0076667F" w:rsidP="006327D0">
      <w:pPr>
        <w:pStyle w:val="ListParagraph"/>
        <w:numPr>
          <w:ilvl w:val="0"/>
          <w:numId w:val="34"/>
        </w:numPr>
        <w:rPr>
          <w:rFonts w:ascii="Arial" w:eastAsia="Calibri" w:hAnsi="Arial" w:cs="Arial"/>
          <w:b/>
          <w:color w:val="666666"/>
          <w:lang w:val="fr-BE"/>
        </w:rPr>
      </w:pPr>
      <w:proofErr w:type="spellStart"/>
      <w:r w:rsidRPr="006327D0">
        <w:rPr>
          <w:rFonts w:ascii="Arial" w:eastAsia="Calibri" w:hAnsi="Arial" w:cs="Arial"/>
          <w:color w:val="666666"/>
          <w:lang w:val="fr-BE"/>
        </w:rPr>
        <w:t>L</w:t>
      </w:r>
      <w:r w:rsidR="00B12223" w:rsidRPr="006327D0">
        <w:rPr>
          <w:rFonts w:ascii="Arial" w:eastAsia="Calibri" w:hAnsi="Arial" w:cs="Arial"/>
          <w:b/>
          <w:color w:val="666666"/>
          <w:lang w:val="fr-BE"/>
        </w:rPr>
        <w:t>ave</w:t>
      </w:r>
      <w:r w:rsidRPr="006327D0">
        <w:rPr>
          <w:rFonts w:ascii="Arial" w:eastAsia="Calibri" w:hAnsi="Arial" w:cs="Arial"/>
          <w:b/>
          <w:color w:val="666666"/>
          <w:lang w:val="fr-BE"/>
        </w:rPr>
        <w:t>z</w:t>
      </w:r>
      <w:proofErr w:type="spellEnd"/>
      <w:r w:rsidRPr="006327D0">
        <w:rPr>
          <w:rFonts w:ascii="Arial" w:eastAsia="Calibri" w:hAnsi="Arial" w:cs="Arial"/>
          <w:b/>
          <w:color w:val="666666"/>
          <w:lang w:val="fr-BE"/>
        </w:rPr>
        <w:t>-vous</w:t>
      </w:r>
      <w:r w:rsidR="00B12223" w:rsidRPr="006327D0">
        <w:rPr>
          <w:rFonts w:ascii="Arial" w:eastAsia="Calibri" w:hAnsi="Arial" w:cs="Arial"/>
          <w:b/>
          <w:color w:val="666666"/>
          <w:lang w:val="fr-BE"/>
        </w:rPr>
        <w:t xml:space="preserve"> ou </w:t>
      </w:r>
      <w:r w:rsidRPr="006327D0">
        <w:rPr>
          <w:rFonts w:ascii="Arial" w:eastAsia="Calibri" w:hAnsi="Arial" w:cs="Arial"/>
          <w:b/>
          <w:color w:val="666666"/>
          <w:lang w:val="fr-BE"/>
        </w:rPr>
        <w:t xml:space="preserve">désinfectez-vous </w:t>
      </w:r>
      <w:r w:rsidR="00B12223" w:rsidRPr="006327D0">
        <w:rPr>
          <w:rFonts w:ascii="Arial" w:eastAsia="Calibri" w:hAnsi="Arial" w:cs="Arial"/>
          <w:b/>
          <w:color w:val="666666"/>
          <w:lang w:val="fr-BE"/>
        </w:rPr>
        <w:t>les mains</w:t>
      </w:r>
    </w:p>
    <w:p w14:paraId="51A35958" w14:textId="2DE5A8F0" w:rsidR="0037425B" w:rsidRPr="0071480B" w:rsidRDefault="00B12223" w:rsidP="006327D0">
      <w:pPr>
        <w:pStyle w:val="ListParagraph"/>
        <w:numPr>
          <w:ilvl w:val="0"/>
          <w:numId w:val="34"/>
        </w:numPr>
        <w:rPr>
          <w:rFonts w:ascii="Arial" w:eastAsia="Calibri" w:hAnsi="Arial" w:cs="Arial"/>
          <w:color w:val="666666"/>
          <w:lang w:val="fr-BE"/>
        </w:rPr>
      </w:pPr>
      <w:r w:rsidRPr="006327D0">
        <w:rPr>
          <w:rFonts w:ascii="Arial" w:eastAsia="Calibri" w:hAnsi="Arial" w:cs="Arial"/>
          <w:color w:val="666666"/>
          <w:lang w:val="fr-BE"/>
        </w:rPr>
        <w:t xml:space="preserve">Enlevez </w:t>
      </w:r>
      <w:r w:rsidRPr="006327D0">
        <w:rPr>
          <w:rFonts w:ascii="Arial" w:eastAsia="Calibri" w:hAnsi="Arial" w:cs="Arial"/>
          <w:b/>
          <w:color w:val="666666"/>
          <w:lang w:val="fr-BE"/>
        </w:rPr>
        <w:t>votre masque</w:t>
      </w:r>
      <w:r w:rsidRPr="006327D0">
        <w:rPr>
          <w:rFonts w:ascii="Arial" w:eastAsia="Calibri" w:hAnsi="Arial" w:cs="Arial"/>
          <w:color w:val="666666"/>
          <w:lang w:val="fr-BE"/>
        </w:rPr>
        <w:t xml:space="preserve"> sans toucher l'avant mais en le saisissant </w:t>
      </w:r>
      <w:r w:rsidR="008B7A5F" w:rsidRPr="006327D0">
        <w:rPr>
          <w:rFonts w:ascii="Arial" w:eastAsia="Calibri" w:hAnsi="Arial" w:cs="Arial"/>
          <w:color w:val="666666"/>
          <w:lang w:val="fr-BE"/>
        </w:rPr>
        <w:t>par les élastiques</w:t>
      </w:r>
      <w:r w:rsidRPr="006327D0">
        <w:rPr>
          <w:rFonts w:ascii="Arial" w:eastAsia="Calibri" w:hAnsi="Arial" w:cs="Arial"/>
          <w:color w:val="666666"/>
          <w:lang w:val="fr-BE"/>
        </w:rPr>
        <w:t xml:space="preserve">. </w:t>
      </w:r>
      <w:r w:rsidRPr="0071480B">
        <w:rPr>
          <w:rFonts w:ascii="Arial" w:eastAsia="Calibri" w:hAnsi="Arial" w:cs="Arial"/>
          <w:color w:val="666666"/>
          <w:lang w:val="fr-BE"/>
        </w:rPr>
        <w:t>Jetez le masque</w:t>
      </w:r>
      <w:r w:rsidR="00B859F0" w:rsidRPr="0071480B">
        <w:rPr>
          <w:rFonts w:ascii="Arial" w:eastAsia="Calibri" w:hAnsi="Arial" w:cs="Arial"/>
          <w:color w:val="666666"/>
          <w:lang w:val="fr-BE"/>
        </w:rPr>
        <w:t>.</w:t>
      </w:r>
    </w:p>
    <w:p w14:paraId="3E154EA7" w14:textId="784B82D5" w:rsidR="00B12223" w:rsidRPr="006327D0" w:rsidRDefault="0076667F" w:rsidP="006327D0">
      <w:pPr>
        <w:pStyle w:val="ListParagraph"/>
        <w:numPr>
          <w:ilvl w:val="0"/>
          <w:numId w:val="34"/>
        </w:numPr>
        <w:rPr>
          <w:rFonts w:ascii="Arial" w:eastAsia="Calibri" w:hAnsi="Arial" w:cs="Arial"/>
          <w:color w:val="666666"/>
          <w:lang w:val="fr-BE"/>
        </w:rPr>
      </w:pPr>
      <w:proofErr w:type="spellStart"/>
      <w:r w:rsidRPr="006327D0">
        <w:rPr>
          <w:rFonts w:ascii="Arial" w:eastAsia="Calibri" w:hAnsi="Arial" w:cs="Arial"/>
          <w:color w:val="666666"/>
          <w:lang w:val="fr-BE"/>
        </w:rPr>
        <w:t>L</w:t>
      </w:r>
      <w:r w:rsidR="00B12223" w:rsidRPr="006327D0">
        <w:rPr>
          <w:rFonts w:ascii="Arial" w:eastAsia="Calibri" w:hAnsi="Arial" w:cs="Arial"/>
          <w:b/>
          <w:color w:val="666666"/>
          <w:lang w:val="fr-BE"/>
        </w:rPr>
        <w:t>ave</w:t>
      </w:r>
      <w:r w:rsidRPr="006327D0">
        <w:rPr>
          <w:rFonts w:ascii="Arial" w:eastAsia="Calibri" w:hAnsi="Arial" w:cs="Arial"/>
          <w:b/>
          <w:color w:val="666666"/>
          <w:lang w:val="fr-BE"/>
        </w:rPr>
        <w:t>z</w:t>
      </w:r>
      <w:proofErr w:type="spellEnd"/>
      <w:r w:rsidRPr="006327D0">
        <w:rPr>
          <w:rFonts w:ascii="Arial" w:eastAsia="Calibri" w:hAnsi="Arial" w:cs="Arial"/>
          <w:b/>
          <w:color w:val="666666"/>
          <w:lang w:val="fr-BE"/>
        </w:rPr>
        <w:t>-vous</w:t>
      </w:r>
      <w:r w:rsidR="00B12223" w:rsidRPr="006327D0">
        <w:rPr>
          <w:rFonts w:ascii="Arial" w:eastAsia="Calibri" w:hAnsi="Arial" w:cs="Arial"/>
          <w:b/>
          <w:color w:val="666666"/>
          <w:lang w:val="fr-BE"/>
        </w:rPr>
        <w:t xml:space="preserve"> ou </w:t>
      </w:r>
      <w:r w:rsidRPr="006327D0">
        <w:rPr>
          <w:rFonts w:ascii="Arial" w:eastAsia="Calibri" w:hAnsi="Arial" w:cs="Arial"/>
          <w:b/>
          <w:color w:val="666666"/>
          <w:lang w:val="fr-BE"/>
        </w:rPr>
        <w:t xml:space="preserve">désinfectez-vous </w:t>
      </w:r>
      <w:r w:rsidR="00B12223" w:rsidRPr="006327D0">
        <w:rPr>
          <w:rFonts w:ascii="Arial" w:eastAsia="Calibri" w:hAnsi="Arial" w:cs="Arial"/>
          <w:b/>
          <w:color w:val="666666"/>
          <w:lang w:val="fr-BE"/>
        </w:rPr>
        <w:t>les mains</w:t>
      </w:r>
    </w:p>
    <w:p w14:paraId="13A70A49" w14:textId="0A4241A7" w:rsidR="00FA5632" w:rsidRPr="007330D9" w:rsidRDefault="00FA5632" w:rsidP="006327D0">
      <w:pPr>
        <w:pStyle w:val="ListParagraph"/>
        <w:rPr>
          <w:lang w:val="fr-BE"/>
        </w:rPr>
      </w:pPr>
    </w:p>
    <w:p w14:paraId="2ADD60D0" w14:textId="09D7C76F" w:rsidR="00FA5632" w:rsidRPr="007330D9" w:rsidRDefault="00FA5632" w:rsidP="00FA5632">
      <w:pPr>
        <w:pStyle w:val="ListParagraph"/>
        <w:rPr>
          <w:lang w:val="fr-BE"/>
        </w:rPr>
      </w:pPr>
    </w:p>
    <w:p w14:paraId="360AA5D2" w14:textId="5188417B" w:rsidR="00FA5632" w:rsidRPr="007330D9" w:rsidRDefault="00FA5632" w:rsidP="00FA5632">
      <w:pPr>
        <w:pStyle w:val="ListParagraph"/>
        <w:rPr>
          <w:lang w:val="fr-BE"/>
        </w:rPr>
      </w:pPr>
    </w:p>
    <w:p w14:paraId="7344DD81" w14:textId="640549EE" w:rsidR="00FA5632" w:rsidRPr="007330D9" w:rsidRDefault="00FA5632" w:rsidP="00FA5632">
      <w:pPr>
        <w:pStyle w:val="ListParagraph"/>
        <w:rPr>
          <w:lang w:val="fr-BE"/>
        </w:rPr>
      </w:pPr>
    </w:p>
    <w:p w14:paraId="39F20A93" w14:textId="56CAC47F" w:rsidR="00FA5632" w:rsidRPr="007330D9" w:rsidRDefault="00FA5632" w:rsidP="00FA5632">
      <w:pPr>
        <w:pStyle w:val="ListParagraph"/>
        <w:rPr>
          <w:lang w:val="fr-BE"/>
        </w:rPr>
      </w:pPr>
    </w:p>
    <w:p w14:paraId="49DBBB79" w14:textId="460AE559" w:rsidR="00FA5632" w:rsidRPr="007330D9" w:rsidRDefault="00FA5632" w:rsidP="00FA5632">
      <w:pPr>
        <w:pStyle w:val="ListParagraph"/>
        <w:rPr>
          <w:lang w:val="fr-BE"/>
        </w:rPr>
      </w:pPr>
    </w:p>
    <w:p w14:paraId="7D2B4A10" w14:textId="77777777" w:rsidR="00C40E0D" w:rsidRPr="007330D9" w:rsidRDefault="00C40E0D" w:rsidP="00C40E0D">
      <w:pPr>
        <w:pStyle w:val="ListParagraph"/>
        <w:ind w:left="1080"/>
        <w:rPr>
          <w:lang w:val="fr-BE"/>
        </w:rPr>
      </w:pPr>
    </w:p>
    <w:p w14:paraId="00C53D74" w14:textId="0FA6A2E9" w:rsidR="00C40E0D" w:rsidRPr="007330D9" w:rsidRDefault="00C40E0D" w:rsidP="00C40E0D">
      <w:pPr>
        <w:pStyle w:val="ListParagraph"/>
        <w:ind w:left="1080"/>
        <w:rPr>
          <w:lang w:val="fr-BE"/>
        </w:rPr>
      </w:pPr>
    </w:p>
    <w:p w14:paraId="1687E2C6" w14:textId="77777777" w:rsidR="00314665" w:rsidRDefault="00952D29" w:rsidP="0037425B">
      <w:pPr>
        <w:pStyle w:val="0APB"/>
        <w:rPr>
          <w:lang w:val="fr-BE"/>
        </w:rPr>
      </w:pPr>
      <w:bookmarkStart w:id="24" w:name="_Toc65754137"/>
      <w:r w:rsidRPr="0037425B">
        <w:rPr>
          <w:lang w:val="fr-BE"/>
        </w:rPr>
        <w:lastRenderedPageBreak/>
        <w:t>P</w:t>
      </w:r>
      <w:r w:rsidR="00314665">
        <w:rPr>
          <w:lang w:val="fr-BE"/>
        </w:rPr>
        <w:t>rocédure de prélèvement d’un échantillon nasopharyngé ou oropharyngé :</w:t>
      </w:r>
      <w:bookmarkEnd w:id="24"/>
    </w:p>
    <w:p w14:paraId="67D19A43" w14:textId="38FCF32A" w:rsidR="009D0A59" w:rsidRPr="0037425B" w:rsidRDefault="009D0A59" w:rsidP="006327D0">
      <w:pPr>
        <w:pStyle w:val="1APB"/>
        <w:ind w:right="-563"/>
      </w:pPr>
      <w:bookmarkStart w:id="25" w:name="_Toc65754138"/>
      <w:r w:rsidRPr="0037425B">
        <w:t xml:space="preserve">Préparation des échantillons </w:t>
      </w:r>
      <w:r w:rsidR="00527E3D" w:rsidRPr="0037425B">
        <w:t>:</w:t>
      </w:r>
      <w:bookmarkEnd w:id="25"/>
    </w:p>
    <w:p w14:paraId="3D4DF822" w14:textId="47FAF04A" w:rsidR="00A52004" w:rsidRPr="0037425B" w:rsidRDefault="00A52004" w:rsidP="006327D0">
      <w:pPr>
        <w:pStyle w:val="ListParagraph"/>
        <w:numPr>
          <w:ilvl w:val="0"/>
          <w:numId w:val="22"/>
        </w:numPr>
        <w:ind w:right="-563"/>
        <w:rPr>
          <w:rFonts w:ascii="Arial" w:eastAsia="Calibri" w:hAnsi="Arial" w:cs="Arial"/>
          <w:color w:val="666666"/>
          <w:lang w:val="nl-BE"/>
        </w:rPr>
      </w:pPr>
      <w:proofErr w:type="spellStart"/>
      <w:r w:rsidRPr="0037425B">
        <w:rPr>
          <w:rFonts w:ascii="Arial" w:eastAsia="Calibri" w:hAnsi="Arial" w:cs="Arial"/>
          <w:color w:val="666666"/>
          <w:lang w:val="nl-BE"/>
        </w:rPr>
        <w:t>Mettez</w:t>
      </w:r>
      <w:proofErr w:type="spellEnd"/>
      <w:r w:rsidRPr="0037425B">
        <w:rPr>
          <w:rFonts w:ascii="Arial" w:eastAsia="Calibri" w:hAnsi="Arial" w:cs="Arial"/>
          <w:color w:val="666666"/>
          <w:lang w:val="nl-BE"/>
        </w:rPr>
        <w:t xml:space="preserve"> </w:t>
      </w:r>
      <w:proofErr w:type="spellStart"/>
      <w:r w:rsidRPr="0037425B">
        <w:rPr>
          <w:rFonts w:ascii="Arial" w:eastAsia="Calibri" w:hAnsi="Arial" w:cs="Arial"/>
          <w:color w:val="666666"/>
          <w:lang w:val="nl-BE"/>
        </w:rPr>
        <w:t>votre</w:t>
      </w:r>
      <w:proofErr w:type="spellEnd"/>
      <w:r w:rsidRPr="0037425B">
        <w:rPr>
          <w:rFonts w:ascii="Arial" w:eastAsia="Calibri" w:hAnsi="Arial" w:cs="Arial"/>
          <w:color w:val="666666"/>
          <w:lang w:val="nl-BE"/>
        </w:rPr>
        <w:t xml:space="preserve"> EPI.</w:t>
      </w:r>
    </w:p>
    <w:p w14:paraId="57EAA84B" w14:textId="25EF4B63" w:rsidR="00A52004" w:rsidRPr="00406D1D" w:rsidRDefault="00A52004" w:rsidP="006327D0">
      <w:pPr>
        <w:pStyle w:val="ListParagraph"/>
        <w:numPr>
          <w:ilvl w:val="0"/>
          <w:numId w:val="22"/>
        </w:numPr>
        <w:ind w:right="-563"/>
        <w:rPr>
          <w:rFonts w:ascii="Arial" w:eastAsia="Calibri" w:hAnsi="Arial" w:cs="Arial"/>
          <w:color w:val="666666"/>
          <w:lang w:val="fr-BE"/>
        </w:rPr>
      </w:pPr>
      <w:r w:rsidRPr="00406D1D">
        <w:rPr>
          <w:rFonts w:ascii="Arial" w:eastAsia="Calibri" w:hAnsi="Arial" w:cs="Arial"/>
          <w:color w:val="666666"/>
          <w:lang w:val="fr-BE"/>
        </w:rPr>
        <w:t xml:space="preserve">Préparez </w:t>
      </w:r>
      <w:r w:rsidR="008B7A5F" w:rsidRPr="00406D1D">
        <w:rPr>
          <w:rFonts w:ascii="Arial" w:eastAsia="Calibri" w:hAnsi="Arial" w:cs="Arial"/>
          <w:color w:val="666666"/>
          <w:lang w:val="fr-BE"/>
        </w:rPr>
        <w:t>le matériel de test</w:t>
      </w:r>
      <w:r w:rsidRPr="00406D1D">
        <w:rPr>
          <w:rFonts w:ascii="Arial" w:eastAsia="Calibri" w:hAnsi="Arial" w:cs="Arial"/>
          <w:color w:val="666666"/>
          <w:lang w:val="fr-BE"/>
        </w:rPr>
        <w:t>.</w:t>
      </w:r>
    </w:p>
    <w:p w14:paraId="296D6E96" w14:textId="3B24BE64" w:rsidR="004249C6" w:rsidRPr="00406D1D" w:rsidRDefault="004249C6" w:rsidP="006327D0">
      <w:pPr>
        <w:pStyle w:val="ListParagraph"/>
        <w:numPr>
          <w:ilvl w:val="0"/>
          <w:numId w:val="22"/>
        </w:numPr>
        <w:ind w:right="-563"/>
        <w:rPr>
          <w:rFonts w:ascii="Arial" w:eastAsia="Calibri" w:hAnsi="Arial" w:cs="Arial"/>
          <w:color w:val="666666"/>
          <w:lang w:val="fr-BE"/>
        </w:rPr>
      </w:pPr>
      <w:r w:rsidRPr="00406D1D">
        <w:rPr>
          <w:rFonts w:ascii="Arial" w:eastAsia="Calibri" w:hAnsi="Arial" w:cs="Arial"/>
          <w:color w:val="666666"/>
          <w:lang w:val="fr-BE"/>
        </w:rPr>
        <w:t>Vérifiez toujours la date d</w:t>
      </w:r>
      <w:r w:rsidR="0076667F">
        <w:rPr>
          <w:rFonts w:ascii="Arial" w:eastAsia="Calibri" w:hAnsi="Arial" w:cs="Arial"/>
          <w:color w:val="666666"/>
          <w:lang w:val="fr-BE"/>
        </w:rPr>
        <w:t xml:space="preserve">e péremption </w:t>
      </w:r>
      <w:r w:rsidRPr="00406D1D">
        <w:rPr>
          <w:rFonts w:ascii="Arial" w:eastAsia="Calibri" w:hAnsi="Arial" w:cs="Arial"/>
          <w:color w:val="666666"/>
          <w:lang w:val="fr-BE"/>
        </w:rPr>
        <w:t>du kit de test.</w:t>
      </w:r>
    </w:p>
    <w:p w14:paraId="67BBC47A" w14:textId="21DB38CE" w:rsidR="004249C6" w:rsidRPr="00406D1D" w:rsidRDefault="004249C6" w:rsidP="006327D0">
      <w:pPr>
        <w:pStyle w:val="ListParagraph"/>
        <w:numPr>
          <w:ilvl w:val="0"/>
          <w:numId w:val="22"/>
        </w:numPr>
        <w:ind w:right="-563"/>
        <w:rPr>
          <w:rFonts w:ascii="Arial" w:eastAsia="Calibri" w:hAnsi="Arial" w:cs="Arial"/>
          <w:color w:val="666666"/>
          <w:lang w:val="fr-BE"/>
        </w:rPr>
      </w:pPr>
      <w:r w:rsidRPr="00406D1D">
        <w:rPr>
          <w:rFonts w:ascii="Arial" w:eastAsia="Calibri" w:hAnsi="Arial" w:cs="Arial"/>
          <w:color w:val="666666"/>
          <w:lang w:val="fr-BE"/>
        </w:rPr>
        <w:t>Pour les kits de test où la</w:t>
      </w:r>
      <w:r w:rsidR="0037425B" w:rsidRPr="00406D1D">
        <w:rPr>
          <w:rFonts w:ascii="Arial" w:eastAsia="Calibri" w:hAnsi="Arial" w:cs="Arial"/>
          <w:color w:val="666666"/>
          <w:lang w:val="fr-BE"/>
        </w:rPr>
        <w:t xml:space="preserve"> </w:t>
      </w:r>
      <w:r w:rsidRPr="00406D1D">
        <w:rPr>
          <w:rFonts w:ascii="Arial" w:eastAsia="Calibri" w:hAnsi="Arial" w:cs="Arial"/>
          <w:color w:val="666666"/>
          <w:lang w:val="fr-BE"/>
        </w:rPr>
        <w:t xml:space="preserve">solution </w:t>
      </w:r>
      <w:r w:rsidR="0076667F">
        <w:rPr>
          <w:rFonts w:ascii="Arial" w:eastAsia="Calibri" w:hAnsi="Arial" w:cs="Arial"/>
          <w:color w:val="666666"/>
          <w:lang w:val="fr-BE"/>
        </w:rPr>
        <w:t xml:space="preserve">tampon </w:t>
      </w:r>
      <w:r w:rsidRPr="00406D1D">
        <w:rPr>
          <w:rFonts w:ascii="Arial" w:eastAsia="Calibri" w:hAnsi="Arial" w:cs="Arial"/>
          <w:color w:val="666666"/>
          <w:lang w:val="fr-BE"/>
        </w:rPr>
        <w:t>doit être utilisée pour plusieurs tests, notez la date sur l'emballage au moment de la première utilisation. (</w:t>
      </w:r>
      <w:r w:rsidR="00DC440D" w:rsidRPr="00406D1D">
        <w:rPr>
          <w:rFonts w:ascii="Arial" w:eastAsia="Calibri" w:hAnsi="Arial" w:cs="Arial"/>
          <w:color w:val="666666"/>
          <w:lang w:val="fr-BE"/>
        </w:rPr>
        <w:t>Élimine</w:t>
      </w:r>
      <w:r w:rsidR="00DC440D">
        <w:rPr>
          <w:rFonts w:ascii="Arial" w:eastAsia="Calibri" w:hAnsi="Arial" w:cs="Arial"/>
          <w:color w:val="666666"/>
          <w:lang w:val="fr-BE"/>
        </w:rPr>
        <w:t>z</w:t>
      </w:r>
      <w:r w:rsidR="00DC440D" w:rsidRPr="00406D1D">
        <w:rPr>
          <w:rFonts w:ascii="Arial" w:eastAsia="Calibri" w:hAnsi="Arial" w:cs="Arial"/>
          <w:color w:val="666666"/>
          <w:lang w:val="fr-BE"/>
        </w:rPr>
        <w:t xml:space="preserve"> </w:t>
      </w:r>
      <w:r w:rsidRPr="00406D1D">
        <w:rPr>
          <w:rFonts w:ascii="Arial" w:eastAsia="Calibri" w:hAnsi="Arial" w:cs="Arial"/>
          <w:color w:val="666666"/>
          <w:lang w:val="fr-BE"/>
        </w:rPr>
        <w:t>la solution en cas de contamination).</w:t>
      </w:r>
    </w:p>
    <w:p w14:paraId="64B580B0" w14:textId="744C468F" w:rsidR="00A52004" w:rsidRPr="00406D1D" w:rsidRDefault="00DC440D" w:rsidP="006327D0">
      <w:pPr>
        <w:pStyle w:val="ListParagraph"/>
        <w:numPr>
          <w:ilvl w:val="0"/>
          <w:numId w:val="22"/>
        </w:numPr>
        <w:ind w:right="-563"/>
        <w:rPr>
          <w:rFonts w:ascii="Arial" w:eastAsia="Calibri" w:hAnsi="Arial" w:cs="Arial"/>
          <w:color w:val="666666"/>
          <w:lang w:val="fr-BE"/>
        </w:rPr>
      </w:pPr>
      <w:r>
        <w:rPr>
          <w:rFonts w:ascii="Arial" w:eastAsia="Calibri" w:hAnsi="Arial" w:cs="Arial"/>
          <w:color w:val="666666"/>
          <w:lang w:val="fr-BE"/>
        </w:rPr>
        <w:t>Faites entrer</w:t>
      </w:r>
      <w:r w:rsidRPr="0037425B">
        <w:rPr>
          <w:rFonts w:ascii="Arial" w:eastAsia="Calibri" w:hAnsi="Arial" w:cs="Arial"/>
          <w:color w:val="666666"/>
          <w:lang w:val="fr-BE"/>
        </w:rPr>
        <w:t xml:space="preserve"> </w:t>
      </w:r>
      <w:r w:rsidR="00A52004" w:rsidRPr="0037425B">
        <w:rPr>
          <w:rFonts w:ascii="Arial" w:eastAsia="Calibri" w:hAnsi="Arial" w:cs="Arial"/>
          <w:color w:val="666666"/>
          <w:lang w:val="fr-BE"/>
        </w:rPr>
        <w:t>le patient dans l</w:t>
      </w:r>
      <w:r w:rsidR="0037425B" w:rsidRPr="0037425B">
        <w:rPr>
          <w:rFonts w:ascii="Arial" w:eastAsia="Calibri" w:hAnsi="Arial" w:cs="Arial"/>
          <w:color w:val="666666"/>
          <w:lang w:val="fr-BE"/>
        </w:rPr>
        <w:t>’espace</w:t>
      </w:r>
      <w:r w:rsidR="00A52004" w:rsidRPr="0037425B">
        <w:rPr>
          <w:rFonts w:ascii="Arial" w:eastAsia="Calibri" w:hAnsi="Arial" w:cs="Arial"/>
          <w:color w:val="666666"/>
          <w:lang w:val="fr-BE"/>
        </w:rPr>
        <w:t xml:space="preserve"> où le test aura lieu et </w:t>
      </w:r>
      <w:r>
        <w:rPr>
          <w:rFonts w:ascii="Arial" w:eastAsia="Calibri" w:hAnsi="Arial" w:cs="Arial"/>
          <w:color w:val="666666"/>
          <w:lang w:val="fr-BE"/>
        </w:rPr>
        <w:t>demandez</w:t>
      </w:r>
      <w:r w:rsidR="00A52004" w:rsidRPr="0037425B">
        <w:rPr>
          <w:rFonts w:ascii="Arial" w:eastAsia="Calibri" w:hAnsi="Arial" w:cs="Arial"/>
          <w:color w:val="666666"/>
          <w:lang w:val="fr-BE"/>
        </w:rPr>
        <w:t xml:space="preserve">-lui </w:t>
      </w:r>
      <w:r>
        <w:rPr>
          <w:rFonts w:ascii="Arial" w:eastAsia="Calibri" w:hAnsi="Arial" w:cs="Arial"/>
          <w:color w:val="666666"/>
          <w:lang w:val="fr-BE"/>
        </w:rPr>
        <w:t xml:space="preserve">de garder son </w:t>
      </w:r>
      <w:r w:rsidR="00A52004" w:rsidRPr="0037425B">
        <w:rPr>
          <w:rFonts w:ascii="Arial" w:eastAsia="Calibri" w:hAnsi="Arial" w:cs="Arial"/>
          <w:color w:val="666666"/>
          <w:lang w:val="fr-BE"/>
        </w:rPr>
        <w:t xml:space="preserve">masque </w:t>
      </w:r>
      <w:r w:rsidR="008B7A5F" w:rsidRPr="0037425B">
        <w:rPr>
          <w:rFonts w:ascii="Arial" w:eastAsia="Calibri" w:hAnsi="Arial" w:cs="Arial"/>
          <w:color w:val="666666"/>
          <w:lang w:val="fr-BE"/>
        </w:rPr>
        <w:t>buccal</w:t>
      </w:r>
      <w:r w:rsidR="00A52004" w:rsidRPr="0037425B">
        <w:rPr>
          <w:rFonts w:ascii="Arial" w:eastAsia="Calibri" w:hAnsi="Arial" w:cs="Arial"/>
          <w:color w:val="666666"/>
          <w:lang w:val="fr-BE"/>
        </w:rPr>
        <w:t>.</w:t>
      </w:r>
      <w:r w:rsidR="0037425B" w:rsidRPr="0037425B">
        <w:rPr>
          <w:rFonts w:ascii="Arial" w:eastAsia="Calibri" w:hAnsi="Arial" w:cs="Arial"/>
          <w:color w:val="666666"/>
          <w:lang w:val="fr-BE"/>
        </w:rPr>
        <w:t xml:space="preserve"> </w:t>
      </w:r>
      <w:r w:rsidRPr="0089168C">
        <w:rPr>
          <w:rFonts w:ascii="Arial" w:eastAsia="Calibri" w:hAnsi="Arial" w:cs="Arial"/>
          <w:color w:val="666666"/>
          <w:lang w:val="fr-BE"/>
        </w:rPr>
        <w:t>Le patient entre seul</w:t>
      </w:r>
      <w:r w:rsidR="0037425B" w:rsidRPr="0089168C">
        <w:rPr>
          <w:rFonts w:ascii="Arial" w:eastAsia="Calibri" w:hAnsi="Arial" w:cs="Arial"/>
          <w:color w:val="666666"/>
          <w:lang w:val="fr-BE"/>
        </w:rPr>
        <w:t xml:space="preserve">. </w:t>
      </w:r>
      <w:r w:rsidRPr="0089168C">
        <w:rPr>
          <w:rFonts w:ascii="Arial" w:eastAsia="Calibri" w:hAnsi="Arial" w:cs="Arial"/>
          <w:color w:val="666666"/>
          <w:lang w:val="fr-BE"/>
        </w:rPr>
        <w:t>Une personne peut éventuellement accompagner un enfant</w:t>
      </w:r>
      <w:r w:rsidR="00F871C3">
        <w:rPr>
          <w:rFonts w:ascii="Arial" w:eastAsia="Calibri" w:hAnsi="Arial" w:cs="Arial"/>
          <w:color w:val="666666"/>
          <w:lang w:val="fr-BE"/>
        </w:rPr>
        <w:t xml:space="preserve"> (&gt; 6ans)</w:t>
      </w:r>
      <w:r w:rsidRPr="0089168C">
        <w:rPr>
          <w:rFonts w:ascii="Arial" w:eastAsia="Calibri" w:hAnsi="Arial" w:cs="Arial"/>
          <w:color w:val="666666"/>
          <w:lang w:val="fr-BE"/>
        </w:rPr>
        <w:t xml:space="preserve"> ou une personne ne pouvant se débrouiller seule</w:t>
      </w:r>
      <w:r w:rsidR="0037425B" w:rsidRPr="0089168C">
        <w:rPr>
          <w:rFonts w:ascii="Arial" w:eastAsia="Calibri" w:hAnsi="Arial" w:cs="Arial"/>
          <w:color w:val="666666"/>
          <w:lang w:val="fr-BE"/>
        </w:rPr>
        <w:t>.</w:t>
      </w:r>
    </w:p>
    <w:p w14:paraId="606103FD" w14:textId="66BCE883" w:rsidR="0037425B" w:rsidRPr="0089168C" w:rsidRDefault="0037425B" w:rsidP="006327D0">
      <w:pPr>
        <w:pStyle w:val="ListParagraph"/>
        <w:numPr>
          <w:ilvl w:val="0"/>
          <w:numId w:val="22"/>
        </w:numPr>
        <w:ind w:right="-563"/>
        <w:rPr>
          <w:rFonts w:ascii="Arial" w:eastAsia="Calibri" w:hAnsi="Arial" w:cs="Arial"/>
          <w:color w:val="666666"/>
          <w:lang w:val="fr-BE"/>
        </w:rPr>
      </w:pPr>
      <w:r w:rsidRPr="0089168C">
        <w:rPr>
          <w:rFonts w:ascii="Arial" w:eastAsia="Calibri" w:hAnsi="Arial" w:cs="Arial"/>
          <w:color w:val="666666"/>
          <w:lang w:val="fr-BE"/>
        </w:rPr>
        <w:t>Cr</w:t>
      </w:r>
      <w:r w:rsidR="00DC440D" w:rsidRPr="0089168C">
        <w:rPr>
          <w:rFonts w:ascii="Arial" w:eastAsia="Calibri" w:hAnsi="Arial" w:cs="Arial"/>
          <w:color w:val="666666"/>
          <w:lang w:val="fr-BE"/>
        </w:rPr>
        <w:t xml:space="preserve">éez une </w:t>
      </w:r>
      <w:r w:rsidRPr="0089168C">
        <w:rPr>
          <w:rFonts w:ascii="Arial" w:eastAsia="Calibri" w:hAnsi="Arial" w:cs="Arial"/>
          <w:color w:val="666666"/>
          <w:lang w:val="fr-BE"/>
        </w:rPr>
        <w:t xml:space="preserve">zone </w:t>
      </w:r>
      <w:r w:rsidR="00DC440D" w:rsidRPr="0089168C">
        <w:rPr>
          <w:rFonts w:ascii="Arial" w:eastAsia="Calibri" w:hAnsi="Arial" w:cs="Arial"/>
          <w:color w:val="666666"/>
          <w:lang w:val="fr-BE"/>
        </w:rPr>
        <w:t>pour le matériel souillé juste à côté du patient</w:t>
      </w:r>
      <w:r w:rsidRPr="0089168C">
        <w:rPr>
          <w:rFonts w:ascii="Arial" w:eastAsia="Calibri" w:hAnsi="Arial" w:cs="Arial"/>
          <w:color w:val="666666"/>
          <w:lang w:val="fr-BE"/>
        </w:rPr>
        <w:t xml:space="preserve">. </w:t>
      </w:r>
      <w:r w:rsidR="00DC440D" w:rsidRPr="0089168C">
        <w:rPr>
          <w:rFonts w:ascii="Arial" w:eastAsia="Calibri" w:hAnsi="Arial" w:cs="Arial"/>
          <w:color w:val="666666"/>
          <w:lang w:val="fr-BE"/>
        </w:rPr>
        <w:t xml:space="preserve">Disposez-y un tapis de cellulose pour déposer dessus des déchets contaminés si ceux-ci ne peuvent être directement jetés à la poubelle. </w:t>
      </w:r>
    </w:p>
    <w:p w14:paraId="11A62310" w14:textId="7830DF26" w:rsidR="00325A49" w:rsidRPr="0037425B" w:rsidRDefault="00DC440D" w:rsidP="006327D0">
      <w:pPr>
        <w:pStyle w:val="ListParagraph"/>
        <w:numPr>
          <w:ilvl w:val="0"/>
          <w:numId w:val="22"/>
        </w:numPr>
        <w:ind w:right="-563"/>
        <w:rPr>
          <w:rFonts w:ascii="Arial" w:eastAsia="Calibri" w:hAnsi="Arial" w:cs="Arial"/>
          <w:color w:val="666666"/>
          <w:lang w:val="fr-BE"/>
        </w:rPr>
      </w:pPr>
      <w:r w:rsidRPr="0037425B">
        <w:rPr>
          <w:rFonts w:ascii="Arial" w:eastAsia="Calibri" w:hAnsi="Arial" w:cs="Arial"/>
          <w:color w:val="666666"/>
          <w:lang w:val="fr-BE"/>
        </w:rPr>
        <w:t>Rassemble</w:t>
      </w:r>
      <w:r>
        <w:rPr>
          <w:rFonts w:ascii="Arial" w:eastAsia="Calibri" w:hAnsi="Arial" w:cs="Arial"/>
          <w:color w:val="666666"/>
          <w:lang w:val="fr-BE"/>
        </w:rPr>
        <w:t>z</w:t>
      </w:r>
      <w:r w:rsidRPr="0037425B">
        <w:rPr>
          <w:rFonts w:ascii="Arial" w:eastAsia="Calibri" w:hAnsi="Arial" w:cs="Arial"/>
          <w:color w:val="666666"/>
          <w:lang w:val="fr-BE"/>
        </w:rPr>
        <w:t xml:space="preserve"> </w:t>
      </w:r>
      <w:r w:rsidR="00527E3D" w:rsidRPr="0037425B">
        <w:rPr>
          <w:rFonts w:ascii="Arial" w:eastAsia="Calibri" w:hAnsi="Arial" w:cs="Arial"/>
          <w:color w:val="666666"/>
          <w:lang w:val="fr-BE"/>
        </w:rPr>
        <w:t xml:space="preserve">toutes les </w:t>
      </w:r>
      <w:r w:rsidR="00A52004" w:rsidRPr="0037425B">
        <w:rPr>
          <w:rFonts w:ascii="Arial" w:eastAsia="Calibri" w:hAnsi="Arial" w:cs="Arial"/>
          <w:color w:val="666666"/>
          <w:lang w:val="fr-BE"/>
        </w:rPr>
        <w:t xml:space="preserve">données </w:t>
      </w:r>
      <w:r w:rsidR="008B7A5F" w:rsidRPr="0037425B">
        <w:rPr>
          <w:rFonts w:ascii="Arial" w:eastAsia="Calibri" w:hAnsi="Arial" w:cs="Arial"/>
          <w:color w:val="666666"/>
          <w:lang w:val="fr-BE"/>
        </w:rPr>
        <w:t xml:space="preserve">administratives </w:t>
      </w:r>
      <w:r w:rsidR="00527E3D" w:rsidRPr="0037425B">
        <w:rPr>
          <w:rFonts w:ascii="Arial" w:eastAsia="Calibri" w:hAnsi="Arial" w:cs="Arial"/>
          <w:color w:val="666666"/>
          <w:lang w:val="fr-BE"/>
        </w:rPr>
        <w:t xml:space="preserve">nécessaires </w:t>
      </w:r>
      <w:r w:rsidR="008B7A5F" w:rsidRPr="0037425B">
        <w:rPr>
          <w:rFonts w:ascii="Arial" w:eastAsia="Calibri" w:hAnsi="Arial" w:cs="Arial"/>
          <w:color w:val="666666"/>
          <w:lang w:val="fr-BE"/>
        </w:rPr>
        <w:t xml:space="preserve">concernant le </w:t>
      </w:r>
      <w:r w:rsidR="00A52004" w:rsidRPr="0037425B">
        <w:rPr>
          <w:rFonts w:ascii="Arial" w:eastAsia="Calibri" w:hAnsi="Arial" w:cs="Arial"/>
          <w:color w:val="666666"/>
          <w:lang w:val="fr-BE"/>
        </w:rPr>
        <w:t>patient.</w:t>
      </w:r>
    </w:p>
    <w:p w14:paraId="32CBD5EA" w14:textId="77777777" w:rsidR="00325A49" w:rsidRPr="007330D9" w:rsidRDefault="00325A49" w:rsidP="006327D0">
      <w:pPr>
        <w:pStyle w:val="ListParagraph"/>
        <w:ind w:left="1080" w:right="-563"/>
        <w:rPr>
          <w:b/>
          <w:color w:val="4472C4" w:themeColor="accent1"/>
          <w:lang w:val="fr-BE"/>
        </w:rPr>
      </w:pPr>
    </w:p>
    <w:p w14:paraId="6D289CBA" w14:textId="74704F10" w:rsidR="0015413C" w:rsidRPr="0037425B" w:rsidRDefault="0015413C" w:rsidP="006327D0">
      <w:pPr>
        <w:pStyle w:val="1APB"/>
        <w:ind w:right="-563"/>
      </w:pPr>
      <w:bookmarkStart w:id="26" w:name="_Toc65754139"/>
      <w:r w:rsidRPr="0037425B">
        <w:t>Un échan</w:t>
      </w:r>
      <w:r w:rsidR="0037425B">
        <w:t>t</w:t>
      </w:r>
      <w:r w:rsidRPr="0037425B">
        <w:t xml:space="preserve">illonnage </w:t>
      </w:r>
      <w:r w:rsidR="001368E9" w:rsidRPr="0037425B">
        <w:t>efficace</w:t>
      </w:r>
      <w:bookmarkEnd w:id="26"/>
    </w:p>
    <w:p w14:paraId="496E8226" w14:textId="77777777" w:rsidR="00DC05F8" w:rsidRDefault="001368E9" w:rsidP="00DC05F8">
      <w:pPr>
        <w:pStyle w:val="ListParagraph"/>
        <w:numPr>
          <w:ilvl w:val="0"/>
          <w:numId w:val="4"/>
        </w:numPr>
        <w:ind w:right="-563"/>
        <w:rPr>
          <w:rFonts w:ascii="Arial" w:eastAsia="Calibri" w:hAnsi="Arial" w:cs="Arial"/>
          <w:color w:val="666666"/>
          <w:lang w:val="fr-BE"/>
        </w:rPr>
      </w:pPr>
      <w:r w:rsidRPr="0037425B">
        <w:rPr>
          <w:rFonts w:ascii="Arial" w:eastAsia="Calibri" w:hAnsi="Arial" w:cs="Arial"/>
          <w:color w:val="666666"/>
          <w:lang w:val="fr-BE"/>
        </w:rPr>
        <w:t xml:space="preserve">Il existe </w:t>
      </w:r>
      <w:r w:rsidR="00A0158A" w:rsidRPr="0037425B">
        <w:rPr>
          <w:rFonts w:ascii="Arial" w:eastAsia="Calibri" w:hAnsi="Arial" w:cs="Arial"/>
          <w:color w:val="666666"/>
          <w:lang w:val="fr-BE"/>
        </w:rPr>
        <w:t xml:space="preserve">différents </w:t>
      </w:r>
      <w:r w:rsidRPr="0037425B">
        <w:rPr>
          <w:rFonts w:ascii="Arial" w:eastAsia="Calibri" w:hAnsi="Arial" w:cs="Arial"/>
          <w:color w:val="666666"/>
          <w:lang w:val="fr-BE"/>
        </w:rPr>
        <w:t xml:space="preserve">types d'écouvillons pour le prélèvement des tests </w:t>
      </w:r>
      <w:r w:rsidR="00452EF0" w:rsidRPr="0037425B">
        <w:rPr>
          <w:rFonts w:ascii="Arial" w:eastAsia="Calibri" w:hAnsi="Arial" w:cs="Arial"/>
          <w:color w:val="666666"/>
          <w:lang w:val="fr-BE"/>
        </w:rPr>
        <w:t>antigéniques</w:t>
      </w:r>
      <w:r w:rsidRPr="0037425B">
        <w:rPr>
          <w:rFonts w:ascii="Arial" w:eastAsia="Calibri" w:hAnsi="Arial" w:cs="Arial"/>
          <w:color w:val="666666"/>
          <w:lang w:val="fr-BE"/>
        </w:rPr>
        <w:t xml:space="preserve"> rapides. </w:t>
      </w:r>
      <w:r w:rsidRPr="00BD1721">
        <w:rPr>
          <w:rFonts w:ascii="Arial" w:eastAsia="Calibri" w:hAnsi="Arial" w:cs="Arial"/>
          <w:color w:val="666666"/>
          <w:lang w:val="fr-BE"/>
        </w:rPr>
        <w:t xml:space="preserve">Des écouvillons </w:t>
      </w:r>
      <w:r w:rsidR="00BD1721" w:rsidRPr="00BD1721">
        <w:rPr>
          <w:rFonts w:ascii="Arial" w:eastAsia="Calibri" w:hAnsi="Arial" w:cs="Arial"/>
          <w:color w:val="666666"/>
          <w:lang w:val="fr-BE"/>
        </w:rPr>
        <w:t>fi</w:t>
      </w:r>
      <w:r w:rsidR="00BD1721">
        <w:rPr>
          <w:rFonts w:ascii="Arial" w:eastAsia="Calibri" w:hAnsi="Arial" w:cs="Arial"/>
          <w:color w:val="666666"/>
          <w:lang w:val="fr-BE"/>
        </w:rPr>
        <w:t>ns</w:t>
      </w:r>
      <w:r w:rsidRPr="00BD1721">
        <w:rPr>
          <w:rFonts w:ascii="Arial" w:eastAsia="Calibri" w:hAnsi="Arial" w:cs="Arial"/>
          <w:color w:val="666666"/>
          <w:lang w:val="fr-BE"/>
        </w:rPr>
        <w:t xml:space="preserve"> pour le prélèvement nasopharyng</w:t>
      </w:r>
      <w:r w:rsidR="00452EF0" w:rsidRPr="00BD1721">
        <w:rPr>
          <w:rFonts w:ascii="Arial" w:eastAsia="Calibri" w:hAnsi="Arial" w:cs="Arial"/>
          <w:color w:val="666666"/>
          <w:lang w:val="fr-BE"/>
        </w:rPr>
        <w:t>é,</w:t>
      </w:r>
      <w:r w:rsidRPr="00BD1721">
        <w:rPr>
          <w:rFonts w:ascii="Arial" w:eastAsia="Calibri" w:hAnsi="Arial" w:cs="Arial"/>
          <w:color w:val="666666"/>
          <w:lang w:val="fr-BE"/>
        </w:rPr>
        <w:t xml:space="preserve"> des écouvillons plus épais pour le prélèvement </w:t>
      </w:r>
      <w:r w:rsidR="00BD1721">
        <w:rPr>
          <w:rFonts w:ascii="Arial" w:eastAsia="Calibri" w:hAnsi="Arial" w:cs="Arial"/>
          <w:color w:val="666666"/>
          <w:lang w:val="fr-BE"/>
        </w:rPr>
        <w:t>oro-pharyngé / frottis nasal superficiel.</w:t>
      </w:r>
    </w:p>
    <w:p w14:paraId="6B98AFC0" w14:textId="77777777" w:rsidR="00DC05F8" w:rsidRPr="00C1085B" w:rsidRDefault="000C72D1" w:rsidP="00DC05F8">
      <w:pPr>
        <w:pStyle w:val="ListParagraph"/>
        <w:numPr>
          <w:ilvl w:val="0"/>
          <w:numId w:val="4"/>
        </w:numPr>
        <w:ind w:right="-563"/>
        <w:rPr>
          <w:rFonts w:ascii="Arial" w:eastAsia="Calibri" w:hAnsi="Arial" w:cs="Arial"/>
          <w:color w:val="666666"/>
          <w:lang w:val="fr-BE"/>
        </w:rPr>
      </w:pPr>
      <w:r w:rsidRPr="00C1085B">
        <w:rPr>
          <w:noProof/>
          <w:lang w:val="nl-BE"/>
        </w:rPr>
        <w:drawing>
          <wp:anchor distT="0" distB="0" distL="114300" distR="114300" simplePos="0" relativeHeight="251658248" behindDoc="0" locked="0" layoutInCell="1" allowOverlap="1" wp14:anchorId="15638D2A" wp14:editId="373E2A71">
            <wp:simplePos x="0" y="0"/>
            <wp:positionH relativeFrom="page">
              <wp:posOffset>1545590</wp:posOffset>
            </wp:positionH>
            <wp:positionV relativeFrom="page">
              <wp:posOffset>7173414</wp:posOffset>
            </wp:positionV>
            <wp:extent cx="2656115" cy="1879186"/>
            <wp:effectExtent l="0" t="0" r="0" b="6985"/>
            <wp:wrapTopAndBottom/>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56115" cy="1879186"/>
                    </a:xfrm>
                    <a:prstGeom prst="rect">
                      <a:avLst/>
                    </a:prstGeom>
                  </pic:spPr>
                </pic:pic>
              </a:graphicData>
            </a:graphic>
            <wp14:sizeRelH relativeFrom="margin">
              <wp14:pctWidth>0</wp14:pctWidth>
            </wp14:sizeRelH>
            <wp14:sizeRelV relativeFrom="margin">
              <wp14:pctHeight>0</wp14:pctHeight>
            </wp14:sizeRelV>
          </wp:anchor>
        </w:drawing>
      </w:r>
      <w:r w:rsidR="00AD3786" w:rsidRPr="00C1085B">
        <w:rPr>
          <w:rFonts w:ascii="Arial" w:eastAsia="Calibri" w:hAnsi="Arial" w:cs="Arial"/>
          <w:color w:val="666666"/>
          <w:lang w:val="fr-BE"/>
        </w:rPr>
        <w:t xml:space="preserve">La préférence est donnée à </w:t>
      </w:r>
      <w:r w:rsidR="0037425B" w:rsidRPr="00C1085B">
        <w:rPr>
          <w:rFonts w:ascii="Arial" w:eastAsia="Calibri" w:hAnsi="Arial" w:cs="Arial"/>
          <w:color w:val="666666"/>
          <w:lang w:val="fr-BE"/>
        </w:rPr>
        <w:t>des test</w:t>
      </w:r>
      <w:r w:rsidR="00BD1721" w:rsidRPr="00C1085B">
        <w:rPr>
          <w:rFonts w:ascii="Arial" w:eastAsia="Calibri" w:hAnsi="Arial" w:cs="Arial"/>
          <w:color w:val="666666"/>
          <w:lang w:val="fr-BE"/>
        </w:rPr>
        <w:t>s</w:t>
      </w:r>
      <w:r w:rsidR="0037425B" w:rsidRPr="00C1085B">
        <w:rPr>
          <w:rFonts w:ascii="Arial" w:eastAsia="Calibri" w:hAnsi="Arial" w:cs="Arial"/>
          <w:color w:val="666666"/>
          <w:lang w:val="fr-BE"/>
        </w:rPr>
        <w:t xml:space="preserve"> avec</w:t>
      </w:r>
      <w:r w:rsidR="00AD3786" w:rsidRPr="00C1085B">
        <w:rPr>
          <w:rFonts w:ascii="Arial" w:eastAsia="Calibri" w:hAnsi="Arial" w:cs="Arial"/>
          <w:color w:val="666666"/>
          <w:lang w:val="fr-BE"/>
        </w:rPr>
        <w:t xml:space="preserve"> prélèvement nasopharyng</w:t>
      </w:r>
      <w:r w:rsidR="00452EF0" w:rsidRPr="00C1085B">
        <w:rPr>
          <w:rFonts w:ascii="Arial" w:eastAsia="Calibri" w:hAnsi="Arial" w:cs="Arial"/>
          <w:color w:val="666666"/>
          <w:lang w:val="fr-BE"/>
        </w:rPr>
        <w:t>é</w:t>
      </w:r>
      <w:r w:rsidR="00AD3786" w:rsidRPr="00C1085B">
        <w:rPr>
          <w:rFonts w:ascii="Arial" w:eastAsia="Calibri" w:hAnsi="Arial" w:cs="Arial"/>
          <w:color w:val="666666"/>
          <w:lang w:val="fr-BE"/>
        </w:rPr>
        <w:t xml:space="preserve"> avec un échantillonnage profond </w:t>
      </w:r>
      <w:r w:rsidR="00452EF0" w:rsidRPr="00C1085B">
        <w:rPr>
          <w:rFonts w:ascii="Arial" w:eastAsia="Calibri" w:hAnsi="Arial" w:cs="Arial"/>
          <w:color w:val="666666"/>
          <w:lang w:val="fr-BE"/>
        </w:rPr>
        <w:t>par</w:t>
      </w:r>
      <w:r w:rsidR="00AD3786" w:rsidRPr="00C1085B">
        <w:rPr>
          <w:rFonts w:ascii="Arial" w:eastAsia="Calibri" w:hAnsi="Arial" w:cs="Arial"/>
          <w:color w:val="666666"/>
          <w:lang w:val="fr-BE"/>
        </w:rPr>
        <w:t xml:space="preserve"> le nez jusqu'au nasopharynx. Les pharmaciens ne procèdent à des prélèvements </w:t>
      </w:r>
      <w:r w:rsidR="00BD1721" w:rsidRPr="00C1085B">
        <w:rPr>
          <w:rFonts w:ascii="Arial" w:eastAsia="Calibri" w:hAnsi="Arial" w:cs="Arial"/>
          <w:color w:val="666666"/>
          <w:lang w:val="fr-BE"/>
        </w:rPr>
        <w:t>oro-pharyngé</w:t>
      </w:r>
      <w:r w:rsidR="00DC440D" w:rsidRPr="00C1085B">
        <w:rPr>
          <w:rFonts w:ascii="Arial" w:eastAsia="Calibri" w:hAnsi="Arial" w:cs="Arial"/>
          <w:color w:val="666666"/>
          <w:lang w:val="fr-BE"/>
        </w:rPr>
        <w:t>s</w:t>
      </w:r>
      <w:r w:rsidR="00BD1721" w:rsidRPr="00C1085B">
        <w:rPr>
          <w:rFonts w:ascii="Arial" w:eastAsia="Calibri" w:hAnsi="Arial" w:cs="Arial"/>
          <w:color w:val="666666"/>
          <w:lang w:val="fr-BE"/>
        </w:rPr>
        <w:t xml:space="preserve"> / frottis nasal superficiel</w:t>
      </w:r>
      <w:r w:rsidR="00AD3786" w:rsidRPr="00C1085B">
        <w:rPr>
          <w:rFonts w:ascii="Arial" w:eastAsia="Calibri" w:hAnsi="Arial" w:cs="Arial"/>
          <w:color w:val="666666"/>
          <w:lang w:val="fr-BE"/>
        </w:rPr>
        <w:t xml:space="preserve"> que s'il y a un manque général de </w:t>
      </w:r>
      <w:r w:rsidR="00BD1721" w:rsidRPr="00C1085B">
        <w:rPr>
          <w:rFonts w:ascii="Arial" w:eastAsia="Calibri" w:hAnsi="Arial" w:cs="Arial"/>
          <w:color w:val="666666"/>
          <w:lang w:val="fr-BE"/>
        </w:rPr>
        <w:t>tests</w:t>
      </w:r>
      <w:r w:rsidR="00AD3786" w:rsidRPr="00C1085B">
        <w:rPr>
          <w:rFonts w:ascii="Arial" w:eastAsia="Calibri" w:hAnsi="Arial" w:cs="Arial"/>
          <w:color w:val="666666"/>
          <w:lang w:val="fr-BE"/>
        </w:rPr>
        <w:t xml:space="preserve"> pour le prélèvement nasopharyngé profond </w:t>
      </w:r>
      <w:r w:rsidR="004249C6" w:rsidRPr="00C1085B">
        <w:rPr>
          <w:rFonts w:ascii="Arial" w:eastAsia="Calibri" w:hAnsi="Arial" w:cs="Arial"/>
          <w:color w:val="666666"/>
          <w:lang w:val="fr-BE"/>
        </w:rPr>
        <w:t>ou si un</w:t>
      </w:r>
      <w:r w:rsidRPr="00C1085B">
        <w:rPr>
          <w:rFonts w:ascii="Arial" w:eastAsia="Calibri" w:hAnsi="Arial" w:cs="Arial"/>
          <w:color w:val="666666"/>
          <w:lang w:val="fr-BE"/>
        </w:rPr>
        <w:t xml:space="preserve"> </w:t>
      </w:r>
      <w:r w:rsidR="004249C6" w:rsidRPr="00C1085B">
        <w:rPr>
          <w:rFonts w:ascii="Arial" w:eastAsia="Calibri" w:hAnsi="Arial" w:cs="Arial"/>
          <w:color w:val="666666"/>
          <w:lang w:val="fr-BE"/>
        </w:rPr>
        <w:t xml:space="preserve">prélèvement nasopharyngé avec prélèvement profond au niveau du nasopharynx est </w:t>
      </w:r>
      <w:r w:rsidR="00DC440D" w:rsidRPr="00C1085B">
        <w:rPr>
          <w:rFonts w:ascii="Arial" w:eastAsia="Calibri" w:hAnsi="Arial" w:cs="Arial"/>
          <w:color w:val="666666"/>
          <w:lang w:val="fr-BE"/>
        </w:rPr>
        <w:t>im</w:t>
      </w:r>
      <w:r w:rsidR="004249C6" w:rsidRPr="00C1085B">
        <w:rPr>
          <w:rFonts w:ascii="Arial" w:eastAsia="Calibri" w:hAnsi="Arial" w:cs="Arial"/>
          <w:color w:val="666666"/>
          <w:lang w:val="fr-BE"/>
        </w:rPr>
        <w:t>possible</w:t>
      </w:r>
      <w:r w:rsidR="00BD1721" w:rsidRPr="00C1085B">
        <w:rPr>
          <w:rFonts w:ascii="Arial" w:eastAsia="Calibri" w:hAnsi="Arial" w:cs="Arial"/>
          <w:color w:val="666666"/>
          <w:lang w:val="fr-BE"/>
        </w:rPr>
        <w:t xml:space="preserve"> (</w:t>
      </w:r>
      <w:r w:rsidR="00DC440D" w:rsidRPr="00C1085B">
        <w:rPr>
          <w:rFonts w:ascii="Arial" w:eastAsia="Calibri" w:hAnsi="Arial" w:cs="Arial"/>
          <w:color w:val="666666"/>
          <w:lang w:val="fr-BE"/>
        </w:rPr>
        <w:t>si le test utilisé le permet</w:t>
      </w:r>
      <w:r w:rsidR="00BD1721" w:rsidRPr="00C1085B">
        <w:rPr>
          <w:rFonts w:ascii="Arial" w:eastAsia="Calibri" w:hAnsi="Arial" w:cs="Arial"/>
          <w:color w:val="666666"/>
          <w:lang w:val="fr-BE"/>
        </w:rPr>
        <w:t>).</w:t>
      </w:r>
      <w:r w:rsidR="00F258BF" w:rsidRPr="00C1085B">
        <w:rPr>
          <w:rFonts w:ascii="Arial" w:eastAsia="Calibri" w:hAnsi="Arial" w:cs="Arial"/>
          <w:color w:val="666666"/>
          <w:lang w:val="fr-BE"/>
        </w:rPr>
        <w:t xml:space="preserve"> </w:t>
      </w:r>
      <w:r w:rsidR="00124CB8" w:rsidRPr="00C1085B">
        <w:rPr>
          <w:rFonts w:ascii="Arial" w:eastAsia="Calibri" w:hAnsi="Arial" w:cs="Arial"/>
          <w:color w:val="666666"/>
          <w:lang w:val="fr-BE"/>
        </w:rPr>
        <w:t>Les pharmaciens utilisent les tests du gouvernement fédéral qu'ils obtiennent dans les centres de tri les plus proches.</w:t>
      </w:r>
    </w:p>
    <w:p w14:paraId="2AFE4356" w14:textId="47333A91" w:rsidR="00DD7A42" w:rsidRPr="00DC05F8" w:rsidRDefault="00D522F4" w:rsidP="00DC05F8">
      <w:pPr>
        <w:pStyle w:val="APBderde"/>
        <w:numPr>
          <w:ilvl w:val="3"/>
          <w:numId w:val="16"/>
        </w:numPr>
        <w:ind w:left="709" w:hanging="425"/>
        <w:jc w:val="left"/>
      </w:pPr>
      <w:r w:rsidRPr="00DC05F8">
        <w:lastRenderedPageBreak/>
        <w:t xml:space="preserve">Ecouvillon </w:t>
      </w:r>
      <w:r w:rsidR="00DD7A42" w:rsidRPr="00DC05F8">
        <w:t xml:space="preserve">nasopharyngé </w:t>
      </w:r>
      <w:r w:rsidR="001368E9" w:rsidRPr="00DC05F8">
        <w:t>pour prélèvement nasopharyngé par le nez jusqu'au nasopharynx</w:t>
      </w:r>
    </w:p>
    <w:p w14:paraId="3BE1B7AE" w14:textId="45AFCCF3" w:rsidR="00DD7A42" w:rsidRPr="007330D9" w:rsidRDefault="00DD7A42" w:rsidP="00DD7A42">
      <w:pPr>
        <w:pStyle w:val="ListParagraph"/>
        <w:rPr>
          <w:lang w:val="fr-BE"/>
        </w:rPr>
      </w:pPr>
    </w:p>
    <w:p w14:paraId="7DF5590B" w14:textId="77777777" w:rsidR="006327D0" w:rsidRDefault="002458B1" w:rsidP="006327D0">
      <w:pPr>
        <w:pStyle w:val="ListParagraph"/>
        <w:numPr>
          <w:ilvl w:val="0"/>
          <w:numId w:val="35"/>
        </w:numPr>
        <w:rPr>
          <w:rFonts w:ascii="Arial" w:eastAsia="Calibri" w:hAnsi="Arial" w:cs="Arial"/>
          <w:color w:val="666666"/>
          <w:lang w:val="fr-BE"/>
        </w:rPr>
      </w:pPr>
      <w:r w:rsidRPr="006327D0">
        <w:rPr>
          <w:rFonts w:ascii="Arial" w:eastAsia="Calibri" w:hAnsi="Arial" w:cs="Arial"/>
          <w:color w:val="666666"/>
          <w:lang w:val="fr-BE"/>
        </w:rPr>
        <w:t>D</w:t>
      </w:r>
      <w:r w:rsidR="00974EF3" w:rsidRPr="006327D0">
        <w:rPr>
          <w:rFonts w:ascii="Arial" w:eastAsia="Calibri" w:hAnsi="Arial" w:cs="Arial"/>
          <w:color w:val="666666"/>
          <w:lang w:val="fr-BE"/>
        </w:rPr>
        <w:t>emandez au patient de se moucher d'abord.</w:t>
      </w:r>
    </w:p>
    <w:p w14:paraId="139FBF91" w14:textId="50C7041B" w:rsidR="00A22F07" w:rsidRPr="006327D0" w:rsidRDefault="000C72D1" w:rsidP="006327D0">
      <w:pPr>
        <w:pStyle w:val="ListParagraph"/>
        <w:numPr>
          <w:ilvl w:val="0"/>
          <w:numId w:val="35"/>
        </w:numPr>
        <w:rPr>
          <w:rFonts w:ascii="Arial" w:eastAsia="Calibri" w:hAnsi="Arial" w:cs="Arial"/>
          <w:color w:val="666666"/>
          <w:lang w:val="fr-BE"/>
        </w:rPr>
      </w:pPr>
      <w:r>
        <w:rPr>
          <w:noProof/>
        </w:rPr>
        <w:drawing>
          <wp:anchor distT="0" distB="0" distL="114300" distR="114300" simplePos="0" relativeHeight="251658263" behindDoc="0" locked="0" layoutInCell="1" allowOverlap="1" wp14:anchorId="0F3FDDDE" wp14:editId="72820245">
            <wp:simplePos x="0" y="0"/>
            <wp:positionH relativeFrom="page">
              <wp:posOffset>1371509</wp:posOffset>
            </wp:positionH>
            <wp:positionV relativeFrom="page">
              <wp:posOffset>2775585</wp:posOffset>
            </wp:positionV>
            <wp:extent cx="2750185" cy="213360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50185" cy="2133600"/>
                    </a:xfrm>
                    <a:prstGeom prst="rect">
                      <a:avLst/>
                    </a:prstGeom>
                  </pic:spPr>
                </pic:pic>
              </a:graphicData>
            </a:graphic>
          </wp:anchor>
        </w:drawing>
      </w:r>
      <w:r w:rsidR="00A22F07" w:rsidRPr="006327D0">
        <w:rPr>
          <w:rFonts w:ascii="Arial" w:eastAsia="Calibri" w:hAnsi="Arial" w:cs="Arial"/>
          <w:color w:val="666666"/>
          <w:lang w:val="fr-BE"/>
        </w:rPr>
        <w:t>Il est préférable de faire porter au patient le masque buccal sous le nez afin que la bouche reste couverte.</w:t>
      </w:r>
    </w:p>
    <w:p w14:paraId="0504C657" w14:textId="77777777" w:rsidR="006327D0" w:rsidRDefault="00DD7A42" w:rsidP="006327D0">
      <w:pPr>
        <w:rPr>
          <w:lang w:val="fr-BE"/>
        </w:rPr>
      </w:pPr>
      <w:r w:rsidRPr="4204ADFD">
        <w:rPr>
          <w:lang w:val="fr-BE"/>
        </w:rPr>
        <w:t xml:space="preserve">                      </w:t>
      </w:r>
    </w:p>
    <w:p w14:paraId="49E46F5C" w14:textId="26AC4163" w:rsidR="006327D0" w:rsidRDefault="00BE2675" w:rsidP="006327D0">
      <w:pPr>
        <w:pStyle w:val="ListParagraph"/>
        <w:numPr>
          <w:ilvl w:val="0"/>
          <w:numId w:val="35"/>
        </w:numPr>
        <w:rPr>
          <w:rFonts w:ascii="Arial" w:eastAsia="Calibri" w:hAnsi="Arial" w:cs="Arial"/>
          <w:color w:val="666666"/>
          <w:lang w:val="fr-BE"/>
        </w:rPr>
      </w:pPr>
      <w:r w:rsidRPr="006327D0">
        <w:rPr>
          <w:rFonts w:ascii="Arial" w:eastAsia="Calibri" w:hAnsi="Arial" w:cs="Arial"/>
          <w:color w:val="666666"/>
          <w:lang w:val="fr-BE"/>
        </w:rPr>
        <w:t xml:space="preserve">Avertissez le patient que ce </w:t>
      </w:r>
      <w:r w:rsidR="00DC440D" w:rsidRPr="006327D0">
        <w:rPr>
          <w:rFonts w:ascii="Arial" w:eastAsia="Calibri" w:hAnsi="Arial" w:cs="Arial"/>
          <w:color w:val="666666"/>
          <w:lang w:val="fr-BE"/>
        </w:rPr>
        <w:t xml:space="preserve">prélèvement </w:t>
      </w:r>
      <w:r w:rsidRPr="006327D0">
        <w:rPr>
          <w:rFonts w:ascii="Arial" w:eastAsia="Calibri" w:hAnsi="Arial" w:cs="Arial"/>
          <w:color w:val="666666"/>
          <w:lang w:val="fr-BE"/>
        </w:rPr>
        <w:t>peut être désagréable</w:t>
      </w:r>
      <w:r w:rsidR="002458B1" w:rsidRPr="006327D0">
        <w:rPr>
          <w:rFonts w:ascii="Arial" w:eastAsia="Calibri" w:hAnsi="Arial" w:cs="Arial"/>
          <w:color w:val="666666"/>
          <w:lang w:val="fr-BE"/>
        </w:rPr>
        <w:t xml:space="preserve"> pendant un court instant.</w:t>
      </w:r>
      <w:r w:rsidRPr="006327D0">
        <w:rPr>
          <w:rFonts w:ascii="Arial" w:eastAsia="Calibri" w:hAnsi="Arial" w:cs="Arial"/>
          <w:color w:val="666666"/>
          <w:lang w:val="fr-BE"/>
        </w:rPr>
        <w:t xml:space="preserve"> Demandez</w:t>
      </w:r>
      <w:r w:rsidR="00DC440D" w:rsidRPr="006327D0">
        <w:rPr>
          <w:rFonts w:ascii="Arial" w:eastAsia="Calibri" w:hAnsi="Arial" w:cs="Arial"/>
          <w:color w:val="666666"/>
          <w:lang w:val="fr-BE"/>
        </w:rPr>
        <w:t xml:space="preserve">-lui </w:t>
      </w:r>
      <w:r w:rsidRPr="006327D0">
        <w:rPr>
          <w:rFonts w:ascii="Arial" w:eastAsia="Calibri" w:hAnsi="Arial" w:cs="Arial"/>
          <w:color w:val="666666"/>
          <w:lang w:val="fr-BE"/>
        </w:rPr>
        <w:t>de continuer à respirer calmement par la bouche</w:t>
      </w:r>
      <w:r w:rsidR="00452EF0" w:rsidRPr="006327D0">
        <w:rPr>
          <w:rFonts w:ascii="Arial" w:eastAsia="Calibri" w:hAnsi="Arial" w:cs="Arial"/>
          <w:color w:val="666666"/>
          <w:lang w:val="fr-BE"/>
        </w:rPr>
        <w:t xml:space="preserve"> et rassurez le</w:t>
      </w:r>
      <w:r w:rsidRPr="006327D0">
        <w:rPr>
          <w:rFonts w:ascii="Arial" w:eastAsia="Calibri" w:hAnsi="Arial" w:cs="Arial"/>
          <w:color w:val="666666"/>
          <w:lang w:val="fr-BE"/>
        </w:rPr>
        <w:t>.</w:t>
      </w:r>
      <w:r w:rsidR="003E6602" w:rsidRPr="006327D0">
        <w:rPr>
          <w:rFonts w:ascii="Arial" w:eastAsia="Calibri" w:hAnsi="Arial" w:cs="Arial"/>
          <w:color w:val="666666"/>
          <w:lang w:val="fr-BE"/>
        </w:rPr>
        <w:t xml:space="preserve"> Parfois, les gens se crispent et bloquent leur respiration. </w:t>
      </w:r>
      <w:r w:rsidRPr="006327D0">
        <w:rPr>
          <w:rFonts w:ascii="Arial" w:eastAsia="Calibri" w:hAnsi="Arial" w:cs="Arial"/>
          <w:color w:val="666666"/>
          <w:lang w:val="fr-BE"/>
        </w:rPr>
        <w:t xml:space="preserve">Dites-leur que le prélèvement peut être </w:t>
      </w:r>
      <w:r w:rsidR="00DC440D" w:rsidRPr="006327D0">
        <w:rPr>
          <w:rFonts w:ascii="Arial" w:eastAsia="Calibri" w:hAnsi="Arial" w:cs="Arial"/>
          <w:color w:val="666666"/>
          <w:lang w:val="fr-BE"/>
        </w:rPr>
        <w:t>désagréable</w:t>
      </w:r>
      <w:r w:rsidRPr="006327D0">
        <w:rPr>
          <w:rFonts w:ascii="Arial" w:eastAsia="Calibri" w:hAnsi="Arial" w:cs="Arial"/>
          <w:color w:val="666666"/>
          <w:lang w:val="fr-BE"/>
        </w:rPr>
        <w:t xml:space="preserve">, mais que vous </w:t>
      </w:r>
      <w:r w:rsidR="000564B3" w:rsidRPr="006327D0">
        <w:rPr>
          <w:rFonts w:ascii="Arial" w:eastAsia="Calibri" w:hAnsi="Arial" w:cs="Arial"/>
          <w:color w:val="666666"/>
          <w:lang w:val="fr-BE"/>
        </w:rPr>
        <w:t>allez</w:t>
      </w:r>
      <w:r w:rsidRPr="006327D0">
        <w:rPr>
          <w:rFonts w:ascii="Arial" w:eastAsia="Calibri" w:hAnsi="Arial" w:cs="Arial"/>
          <w:color w:val="666666"/>
          <w:lang w:val="fr-BE"/>
        </w:rPr>
        <w:t xml:space="preserve"> le faire le plus rapidement possible. </w:t>
      </w:r>
    </w:p>
    <w:p w14:paraId="5B90FB0E" w14:textId="1E8701A1" w:rsidR="006327D0" w:rsidRPr="006327D0" w:rsidRDefault="006327D0" w:rsidP="006327D0">
      <w:pPr>
        <w:pStyle w:val="ListParagraph"/>
        <w:rPr>
          <w:rFonts w:ascii="Arial" w:eastAsia="Calibri" w:hAnsi="Arial" w:cs="Arial"/>
          <w:color w:val="666666"/>
          <w:lang w:val="fr-BE"/>
        </w:rPr>
      </w:pPr>
    </w:p>
    <w:p w14:paraId="3D1DE14C" w14:textId="39554982" w:rsidR="006327D0" w:rsidRDefault="006327D0" w:rsidP="006327D0">
      <w:pPr>
        <w:pStyle w:val="ListParagraph"/>
        <w:numPr>
          <w:ilvl w:val="0"/>
          <w:numId w:val="35"/>
        </w:numPr>
        <w:rPr>
          <w:rFonts w:ascii="Arial" w:eastAsia="Calibri" w:hAnsi="Arial" w:cs="Arial"/>
          <w:color w:val="666666"/>
          <w:lang w:val="fr-BE"/>
        </w:rPr>
      </w:pPr>
      <w:r w:rsidRPr="006327D0">
        <w:rPr>
          <w:noProof/>
          <w:lang w:val="fr-BE"/>
        </w:rPr>
        <w:drawing>
          <wp:anchor distT="0" distB="0" distL="114300" distR="114300" simplePos="0" relativeHeight="251658264" behindDoc="0" locked="0" layoutInCell="1" allowOverlap="1" wp14:anchorId="11091ADA" wp14:editId="7D687FE7">
            <wp:simplePos x="0" y="0"/>
            <wp:positionH relativeFrom="page">
              <wp:posOffset>1374775</wp:posOffset>
            </wp:positionH>
            <wp:positionV relativeFrom="page">
              <wp:posOffset>6367689</wp:posOffset>
            </wp:positionV>
            <wp:extent cx="2383971" cy="1240077"/>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83971" cy="1240077"/>
                    </a:xfrm>
                    <a:prstGeom prst="rect">
                      <a:avLst/>
                    </a:prstGeom>
                  </pic:spPr>
                </pic:pic>
              </a:graphicData>
            </a:graphic>
          </wp:anchor>
        </w:drawing>
      </w:r>
      <w:r w:rsidR="00A22F07" w:rsidRPr="006327D0">
        <w:rPr>
          <w:rFonts w:ascii="Arial" w:eastAsia="Calibri" w:hAnsi="Arial" w:cs="Arial"/>
          <w:color w:val="666666"/>
          <w:lang w:val="fr-BE"/>
        </w:rPr>
        <w:t>Tenez l</w:t>
      </w:r>
      <w:r w:rsidR="00452EF0" w:rsidRPr="006327D0">
        <w:rPr>
          <w:rFonts w:ascii="Arial" w:eastAsia="Calibri" w:hAnsi="Arial" w:cs="Arial"/>
          <w:color w:val="666666"/>
          <w:lang w:val="fr-BE"/>
        </w:rPr>
        <w:t>’écouvillon</w:t>
      </w:r>
      <w:r w:rsidR="00A22F07" w:rsidRPr="006327D0">
        <w:rPr>
          <w:rFonts w:ascii="Arial" w:eastAsia="Calibri" w:hAnsi="Arial" w:cs="Arial"/>
          <w:color w:val="666666"/>
          <w:lang w:val="fr-BE"/>
        </w:rPr>
        <w:t xml:space="preserve"> comme un stylo :</w:t>
      </w:r>
    </w:p>
    <w:p w14:paraId="3E58FD12" w14:textId="77777777" w:rsidR="006327D0" w:rsidRPr="006327D0" w:rsidRDefault="006327D0" w:rsidP="006327D0">
      <w:pPr>
        <w:pStyle w:val="ListParagraph"/>
        <w:rPr>
          <w:rFonts w:ascii="Arial" w:eastAsia="Calibri" w:hAnsi="Arial" w:cs="Arial"/>
          <w:color w:val="666666"/>
          <w:lang w:val="fr-BE"/>
        </w:rPr>
      </w:pPr>
    </w:p>
    <w:p w14:paraId="58D89741" w14:textId="77777777" w:rsidR="006327D0" w:rsidRDefault="009D31A1" w:rsidP="006327D0">
      <w:pPr>
        <w:pStyle w:val="ListParagraph"/>
        <w:numPr>
          <w:ilvl w:val="0"/>
          <w:numId w:val="35"/>
        </w:numPr>
        <w:rPr>
          <w:rFonts w:ascii="Arial" w:eastAsia="Calibri" w:hAnsi="Arial" w:cs="Arial"/>
          <w:color w:val="666666"/>
          <w:lang w:val="fr-BE"/>
        </w:rPr>
      </w:pPr>
      <w:r w:rsidRPr="006327D0">
        <w:rPr>
          <w:rFonts w:ascii="Arial" w:eastAsia="Calibri" w:hAnsi="Arial" w:cs="Arial"/>
          <w:color w:val="666666"/>
          <w:lang w:val="fr-BE"/>
        </w:rPr>
        <w:t xml:space="preserve">Penchez la tête </w:t>
      </w:r>
      <w:r w:rsidR="003E6602" w:rsidRPr="006327D0">
        <w:rPr>
          <w:rFonts w:ascii="Arial" w:eastAsia="Calibri" w:hAnsi="Arial" w:cs="Arial"/>
          <w:color w:val="666666"/>
          <w:lang w:val="fr-BE"/>
        </w:rPr>
        <w:t xml:space="preserve">du patient légèrement </w:t>
      </w:r>
      <w:r w:rsidRPr="006327D0">
        <w:rPr>
          <w:rFonts w:ascii="Arial" w:eastAsia="Calibri" w:hAnsi="Arial" w:cs="Arial"/>
          <w:color w:val="666666"/>
          <w:lang w:val="fr-BE"/>
        </w:rPr>
        <w:t>en arrière</w:t>
      </w:r>
      <w:r w:rsidR="003E6602" w:rsidRPr="006327D0">
        <w:rPr>
          <w:rFonts w:ascii="Arial" w:eastAsia="Calibri" w:hAnsi="Arial" w:cs="Arial"/>
          <w:color w:val="666666"/>
          <w:lang w:val="fr-BE"/>
        </w:rPr>
        <w:t>.</w:t>
      </w:r>
      <w:r w:rsidRPr="006327D0">
        <w:rPr>
          <w:rFonts w:ascii="Arial" w:eastAsia="Calibri" w:hAnsi="Arial" w:cs="Arial"/>
          <w:color w:val="666666"/>
          <w:lang w:val="fr-BE"/>
        </w:rPr>
        <w:t xml:space="preserve"> </w:t>
      </w:r>
    </w:p>
    <w:p w14:paraId="082F6DF6" w14:textId="77777777" w:rsidR="006327D0" w:rsidRPr="006327D0" w:rsidRDefault="006327D0" w:rsidP="006327D0">
      <w:pPr>
        <w:pStyle w:val="ListParagraph"/>
        <w:rPr>
          <w:rFonts w:ascii="Arial" w:eastAsia="Calibri" w:hAnsi="Arial" w:cs="Arial"/>
          <w:color w:val="666666"/>
          <w:lang w:val="fr-BE"/>
        </w:rPr>
      </w:pPr>
    </w:p>
    <w:p w14:paraId="5AFB9258" w14:textId="77777777" w:rsidR="006327D0" w:rsidRDefault="009D31A1" w:rsidP="006327D0">
      <w:pPr>
        <w:pStyle w:val="ListParagraph"/>
        <w:numPr>
          <w:ilvl w:val="0"/>
          <w:numId w:val="35"/>
        </w:numPr>
        <w:rPr>
          <w:rFonts w:ascii="Arial" w:eastAsia="Calibri" w:hAnsi="Arial" w:cs="Arial"/>
          <w:color w:val="666666"/>
          <w:lang w:val="fr-BE"/>
        </w:rPr>
      </w:pPr>
      <w:r w:rsidRPr="006327D0">
        <w:rPr>
          <w:rFonts w:ascii="Arial" w:eastAsia="Calibri" w:hAnsi="Arial" w:cs="Arial"/>
          <w:color w:val="666666"/>
          <w:lang w:val="fr-BE"/>
        </w:rPr>
        <w:t>Insérez l’écouvillon.</w:t>
      </w:r>
    </w:p>
    <w:p w14:paraId="002A2352" w14:textId="77777777" w:rsidR="006327D0" w:rsidRPr="006327D0" w:rsidRDefault="006327D0" w:rsidP="006327D0">
      <w:pPr>
        <w:pStyle w:val="ListParagraph"/>
        <w:rPr>
          <w:rFonts w:ascii="Arial" w:eastAsia="Calibri" w:hAnsi="Arial" w:cs="Arial"/>
          <w:color w:val="666666"/>
          <w:lang w:val="fr-BE"/>
        </w:rPr>
      </w:pPr>
    </w:p>
    <w:p w14:paraId="767BACF0" w14:textId="28E45773" w:rsidR="009D31A1" w:rsidRPr="006327D0" w:rsidRDefault="009D31A1" w:rsidP="006327D0">
      <w:pPr>
        <w:pStyle w:val="ListParagraph"/>
        <w:numPr>
          <w:ilvl w:val="0"/>
          <w:numId w:val="35"/>
        </w:numPr>
        <w:rPr>
          <w:rFonts w:ascii="Arial" w:eastAsia="Calibri" w:hAnsi="Arial" w:cs="Arial"/>
          <w:color w:val="666666"/>
          <w:lang w:val="fr-BE"/>
        </w:rPr>
      </w:pPr>
      <w:r w:rsidRPr="006327D0">
        <w:rPr>
          <w:rFonts w:ascii="Arial" w:eastAsia="Calibri" w:hAnsi="Arial" w:cs="Arial"/>
          <w:color w:val="666666"/>
          <w:lang w:val="fr-BE"/>
        </w:rPr>
        <w:t>Appuyez l’écouvillon légèrement sur la partie inférieure du nez. Suivez la direction de la partie inférieure du nez (pas la direction de l'arrière du nez)</w:t>
      </w:r>
      <w:r w:rsidR="003E6602" w:rsidRPr="006327D0">
        <w:rPr>
          <w:rFonts w:ascii="Arial" w:eastAsia="Calibri" w:hAnsi="Arial" w:cs="Arial"/>
          <w:color w:val="666666"/>
          <w:lang w:val="fr-BE"/>
        </w:rPr>
        <w:t>.</w:t>
      </w:r>
    </w:p>
    <w:p w14:paraId="59B58A52" w14:textId="6FCA8FEE" w:rsidR="00D522F4" w:rsidRPr="007330D9" w:rsidRDefault="00726A0C" w:rsidP="002458B1">
      <w:pPr>
        <w:pStyle w:val="ListParagraph"/>
        <w:rPr>
          <w:lang w:val="fr-BE"/>
        </w:rPr>
      </w:pPr>
      <w:r>
        <w:rPr>
          <w:noProof/>
        </w:rPr>
        <w:lastRenderedPageBreak/>
        <w:drawing>
          <wp:inline distT="0" distB="0" distL="0" distR="0" wp14:anchorId="3DCFD0A9" wp14:editId="42B45282">
            <wp:extent cx="2601686" cy="1492051"/>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8">
                      <a:extLst>
                        <a:ext uri="{28A0092B-C50C-407E-A947-70E740481C1C}">
                          <a14:useLocalDpi xmlns:a14="http://schemas.microsoft.com/office/drawing/2010/main" val="0"/>
                        </a:ext>
                      </a:extLst>
                    </a:blip>
                    <a:stretch>
                      <a:fillRect/>
                    </a:stretch>
                  </pic:blipFill>
                  <pic:spPr>
                    <a:xfrm>
                      <a:off x="0" y="0"/>
                      <a:ext cx="2601686" cy="1492051"/>
                    </a:xfrm>
                    <a:prstGeom prst="rect">
                      <a:avLst/>
                    </a:prstGeom>
                  </pic:spPr>
                </pic:pic>
              </a:graphicData>
            </a:graphic>
          </wp:inline>
        </w:drawing>
      </w:r>
      <w:r w:rsidR="00E550B5">
        <w:rPr>
          <w:noProof/>
        </w:rPr>
        <w:drawing>
          <wp:inline distT="0" distB="0" distL="0" distR="0" wp14:anchorId="155B1AF0" wp14:editId="1B7F7C1E">
            <wp:extent cx="2471057" cy="1423762"/>
            <wp:effectExtent l="0" t="0" r="571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9">
                      <a:extLst>
                        <a:ext uri="{28A0092B-C50C-407E-A947-70E740481C1C}">
                          <a14:useLocalDpi xmlns:a14="http://schemas.microsoft.com/office/drawing/2010/main" val="0"/>
                        </a:ext>
                      </a:extLst>
                    </a:blip>
                    <a:stretch>
                      <a:fillRect/>
                    </a:stretch>
                  </pic:blipFill>
                  <pic:spPr>
                    <a:xfrm>
                      <a:off x="0" y="0"/>
                      <a:ext cx="2471057" cy="1423762"/>
                    </a:xfrm>
                    <a:prstGeom prst="rect">
                      <a:avLst/>
                    </a:prstGeom>
                  </pic:spPr>
                </pic:pic>
              </a:graphicData>
            </a:graphic>
          </wp:inline>
        </w:drawing>
      </w:r>
    </w:p>
    <w:p w14:paraId="2F87BEE7" w14:textId="76FD855E" w:rsidR="00D522F4" w:rsidRPr="007330D9" w:rsidRDefault="00D522F4" w:rsidP="00D522F4">
      <w:pPr>
        <w:pStyle w:val="ListParagraph"/>
        <w:ind w:left="1080"/>
        <w:rPr>
          <w:lang w:val="fr-BE"/>
        </w:rPr>
      </w:pPr>
    </w:p>
    <w:p w14:paraId="5C53B017" w14:textId="608BFCB0" w:rsidR="00726A0C" w:rsidRPr="006327D0" w:rsidRDefault="00314665" w:rsidP="006327D0">
      <w:pPr>
        <w:pStyle w:val="ListParagraph"/>
        <w:numPr>
          <w:ilvl w:val="0"/>
          <w:numId w:val="35"/>
        </w:numPr>
        <w:rPr>
          <w:rFonts w:ascii="Arial" w:eastAsia="Calibri" w:hAnsi="Arial" w:cs="Arial"/>
          <w:color w:val="666666"/>
          <w:lang w:val="fr-BE"/>
        </w:rPr>
      </w:pPr>
      <w:r w:rsidRPr="00E64D65">
        <w:rPr>
          <w:noProof/>
          <w:lang w:val="nl-BE"/>
        </w:rPr>
        <w:drawing>
          <wp:anchor distT="0" distB="0" distL="114300" distR="114300" simplePos="0" relativeHeight="251658266" behindDoc="0" locked="0" layoutInCell="1" allowOverlap="1" wp14:anchorId="0C4B20E5" wp14:editId="64A6F999">
            <wp:simplePos x="0" y="0"/>
            <wp:positionH relativeFrom="page">
              <wp:posOffset>3863612</wp:posOffset>
            </wp:positionH>
            <wp:positionV relativeFrom="page">
              <wp:posOffset>4400913</wp:posOffset>
            </wp:positionV>
            <wp:extent cx="1897380" cy="1564640"/>
            <wp:effectExtent l="0" t="0" r="7620" b="0"/>
            <wp:wrapTopAndBottom/>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t="13861"/>
                    <a:stretch/>
                  </pic:blipFill>
                  <pic:spPr bwMode="auto">
                    <a:xfrm>
                      <a:off x="0" y="0"/>
                      <a:ext cx="1897380" cy="1564640"/>
                    </a:xfrm>
                    <a:prstGeom prst="rect">
                      <a:avLst/>
                    </a:prstGeom>
                    <a:ln>
                      <a:noFill/>
                    </a:ln>
                    <a:extLst>
                      <a:ext uri="{53640926-AAD7-44D8-BBD7-CCE9431645EC}">
                        <a14:shadowObscured xmlns:a14="http://schemas.microsoft.com/office/drawing/2010/main"/>
                      </a:ext>
                    </a:extLst>
                  </pic:spPr>
                </pic:pic>
              </a:graphicData>
            </a:graphic>
          </wp:anchor>
        </w:drawing>
      </w:r>
      <w:r w:rsidRPr="00B90750">
        <w:rPr>
          <w:noProof/>
        </w:rPr>
        <w:drawing>
          <wp:anchor distT="0" distB="0" distL="114300" distR="114300" simplePos="0" relativeHeight="251662366" behindDoc="0" locked="0" layoutInCell="1" allowOverlap="1" wp14:anchorId="2B590178" wp14:editId="4BE6F0AE">
            <wp:simplePos x="0" y="0"/>
            <wp:positionH relativeFrom="page">
              <wp:posOffset>1371600</wp:posOffset>
            </wp:positionH>
            <wp:positionV relativeFrom="page">
              <wp:posOffset>4393020</wp:posOffset>
            </wp:positionV>
            <wp:extent cx="2301240" cy="1546860"/>
            <wp:effectExtent l="0" t="0" r="381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68191" t="2509" r="14066" b="70682"/>
                    <a:stretch/>
                  </pic:blipFill>
                  <pic:spPr bwMode="auto">
                    <a:xfrm>
                      <a:off x="0" y="0"/>
                      <a:ext cx="2301240" cy="1546860"/>
                    </a:xfrm>
                    <a:prstGeom prst="rect">
                      <a:avLst/>
                    </a:prstGeom>
                    <a:ln>
                      <a:noFill/>
                    </a:ln>
                    <a:extLst>
                      <a:ext uri="{53640926-AAD7-44D8-BBD7-CCE9431645EC}">
                        <a14:shadowObscured xmlns:a14="http://schemas.microsoft.com/office/drawing/2010/main"/>
                      </a:ext>
                    </a:extLst>
                  </pic:spPr>
                </pic:pic>
              </a:graphicData>
            </a:graphic>
          </wp:anchor>
        </w:drawing>
      </w:r>
      <w:r w:rsidR="00726A0C" w:rsidRPr="006327D0">
        <w:rPr>
          <w:rFonts w:ascii="Arial" w:eastAsia="Calibri" w:hAnsi="Arial" w:cs="Arial"/>
          <w:color w:val="666666"/>
          <w:lang w:val="fr-BE"/>
        </w:rPr>
        <w:t xml:space="preserve">Introduisez </w:t>
      </w:r>
      <w:r w:rsidR="002458B1" w:rsidRPr="006327D0">
        <w:rPr>
          <w:rFonts w:ascii="Arial" w:eastAsia="Calibri" w:hAnsi="Arial" w:cs="Arial"/>
          <w:color w:val="666666"/>
          <w:lang w:val="fr-BE"/>
        </w:rPr>
        <w:t>l’écouvillon</w:t>
      </w:r>
      <w:r w:rsidR="00726A0C" w:rsidRPr="006327D0">
        <w:rPr>
          <w:rFonts w:ascii="Arial" w:eastAsia="Calibri" w:hAnsi="Arial" w:cs="Arial"/>
          <w:color w:val="666666"/>
          <w:lang w:val="fr-BE"/>
        </w:rPr>
        <w:t xml:space="preserve"> </w:t>
      </w:r>
      <w:r w:rsidR="00BE2675" w:rsidRPr="006327D0">
        <w:rPr>
          <w:rFonts w:ascii="Arial" w:eastAsia="Calibri" w:hAnsi="Arial" w:cs="Arial"/>
          <w:color w:val="666666"/>
          <w:lang w:val="fr-BE"/>
        </w:rPr>
        <w:t>profondément dans la narine jusqu'au nasopharynx : c'</w:t>
      </w:r>
      <w:r w:rsidR="00726A0C" w:rsidRPr="006327D0">
        <w:rPr>
          <w:rFonts w:ascii="Arial" w:eastAsia="Calibri" w:hAnsi="Arial" w:cs="Arial"/>
          <w:color w:val="666666"/>
          <w:lang w:val="fr-BE"/>
        </w:rPr>
        <w:t xml:space="preserve">est </w:t>
      </w:r>
      <w:r w:rsidR="00BE2675" w:rsidRPr="006327D0">
        <w:rPr>
          <w:rFonts w:ascii="Arial" w:eastAsia="Calibri" w:hAnsi="Arial" w:cs="Arial"/>
          <w:color w:val="666666"/>
          <w:lang w:val="fr-BE"/>
        </w:rPr>
        <w:t>environ la moitié de la distance entre le nez et l'oreille</w:t>
      </w:r>
      <w:r w:rsidR="00726A0C" w:rsidRPr="006327D0">
        <w:rPr>
          <w:rFonts w:ascii="Arial" w:eastAsia="Calibri" w:hAnsi="Arial" w:cs="Arial"/>
          <w:color w:val="666666"/>
          <w:lang w:val="fr-BE"/>
        </w:rPr>
        <w:t xml:space="preserve">. </w:t>
      </w:r>
      <w:r w:rsidR="00452EF0" w:rsidRPr="006327D0">
        <w:rPr>
          <w:rFonts w:ascii="Arial" w:eastAsia="Calibri" w:hAnsi="Arial" w:cs="Arial"/>
          <w:color w:val="666666"/>
          <w:lang w:val="fr-BE"/>
        </w:rPr>
        <w:t>Introduisez</w:t>
      </w:r>
      <w:r w:rsidR="00DD7A42" w:rsidRPr="006327D0">
        <w:rPr>
          <w:rFonts w:ascii="Arial" w:eastAsia="Calibri" w:hAnsi="Arial" w:cs="Arial"/>
          <w:color w:val="666666"/>
          <w:lang w:val="fr-BE"/>
        </w:rPr>
        <w:t xml:space="preserve"> jusqu'au 3/4 d</w:t>
      </w:r>
      <w:r w:rsidR="00452EF0" w:rsidRPr="006327D0">
        <w:rPr>
          <w:rFonts w:ascii="Arial" w:eastAsia="Calibri" w:hAnsi="Arial" w:cs="Arial"/>
          <w:color w:val="666666"/>
          <w:lang w:val="fr-BE"/>
        </w:rPr>
        <w:t>e l’écouvillon dans le nez</w:t>
      </w:r>
      <w:r w:rsidR="00DD7A42" w:rsidRPr="006327D0">
        <w:rPr>
          <w:rFonts w:ascii="Arial" w:eastAsia="Calibri" w:hAnsi="Arial" w:cs="Arial"/>
          <w:color w:val="666666"/>
          <w:lang w:val="fr-BE"/>
        </w:rPr>
        <w:t xml:space="preserve"> </w:t>
      </w:r>
      <w:r w:rsidR="003E6602" w:rsidRPr="006327D0">
        <w:rPr>
          <w:rFonts w:ascii="Arial" w:eastAsia="Calibri" w:hAnsi="Arial" w:cs="Arial"/>
          <w:color w:val="666666"/>
          <w:lang w:val="fr-BE"/>
        </w:rPr>
        <w:t>(</w:t>
      </w:r>
      <w:r w:rsidR="00DD7A42" w:rsidRPr="006327D0">
        <w:rPr>
          <w:rFonts w:ascii="Arial" w:eastAsia="Calibri" w:hAnsi="Arial" w:cs="Arial"/>
          <w:color w:val="666666"/>
          <w:lang w:val="fr-BE"/>
        </w:rPr>
        <w:t>10 cm</w:t>
      </w:r>
      <w:r w:rsidR="003E6602" w:rsidRPr="006327D0">
        <w:rPr>
          <w:rFonts w:ascii="Arial" w:eastAsia="Calibri" w:hAnsi="Arial" w:cs="Arial"/>
          <w:color w:val="666666"/>
          <w:lang w:val="fr-BE"/>
        </w:rPr>
        <w:t>)</w:t>
      </w:r>
      <w:r w:rsidR="00DD7A42" w:rsidRPr="006327D0">
        <w:rPr>
          <w:rFonts w:ascii="Arial" w:eastAsia="Calibri" w:hAnsi="Arial" w:cs="Arial"/>
          <w:color w:val="666666"/>
          <w:lang w:val="fr-BE"/>
        </w:rPr>
        <w:t xml:space="preserve">. Souvent </w:t>
      </w:r>
      <w:r w:rsidR="004906EF" w:rsidRPr="006327D0">
        <w:rPr>
          <w:rFonts w:ascii="Arial" w:eastAsia="Calibri" w:hAnsi="Arial" w:cs="Arial"/>
          <w:color w:val="666666"/>
          <w:lang w:val="fr-BE"/>
        </w:rPr>
        <w:t xml:space="preserve">jusqu’à la marque sur l’écouvillon ou jusqu’au point de rupture de celui-ci. </w:t>
      </w:r>
      <w:r w:rsidR="00DD7A42" w:rsidRPr="006327D0">
        <w:rPr>
          <w:rFonts w:ascii="Arial" w:eastAsia="Calibri" w:hAnsi="Arial" w:cs="Arial"/>
          <w:color w:val="666666"/>
          <w:lang w:val="fr-BE"/>
        </w:rPr>
        <w:t>En cas de résistance</w:t>
      </w:r>
      <w:r w:rsidR="00452EF0" w:rsidRPr="006327D0">
        <w:rPr>
          <w:rFonts w:ascii="Arial" w:eastAsia="Calibri" w:hAnsi="Arial" w:cs="Arial"/>
          <w:color w:val="666666"/>
          <w:lang w:val="fr-BE"/>
        </w:rPr>
        <w:t xml:space="preserve"> du patient</w:t>
      </w:r>
      <w:r w:rsidR="00DD7A42" w:rsidRPr="006327D0">
        <w:rPr>
          <w:rFonts w:ascii="Arial" w:eastAsia="Calibri" w:hAnsi="Arial" w:cs="Arial"/>
          <w:color w:val="666666"/>
          <w:lang w:val="fr-BE"/>
        </w:rPr>
        <w:t xml:space="preserve">, ne </w:t>
      </w:r>
      <w:r w:rsidR="003E6602" w:rsidRPr="006327D0">
        <w:rPr>
          <w:rFonts w:ascii="Arial" w:eastAsia="Calibri" w:hAnsi="Arial" w:cs="Arial"/>
          <w:color w:val="666666"/>
          <w:lang w:val="fr-BE"/>
        </w:rPr>
        <w:t>poussez pas</w:t>
      </w:r>
      <w:r w:rsidR="00DD7A42" w:rsidRPr="006327D0">
        <w:rPr>
          <w:rFonts w:ascii="Arial" w:eastAsia="Calibri" w:hAnsi="Arial" w:cs="Arial"/>
          <w:color w:val="666666"/>
          <w:lang w:val="fr-BE"/>
        </w:rPr>
        <w:t xml:space="preserve">, mais </w:t>
      </w:r>
      <w:r w:rsidR="003E6602" w:rsidRPr="006327D0">
        <w:rPr>
          <w:rFonts w:ascii="Arial" w:eastAsia="Calibri" w:hAnsi="Arial" w:cs="Arial"/>
          <w:color w:val="666666"/>
          <w:lang w:val="fr-BE"/>
        </w:rPr>
        <w:t xml:space="preserve">pointez </w:t>
      </w:r>
      <w:r w:rsidR="00DD7A42" w:rsidRPr="006327D0">
        <w:rPr>
          <w:rFonts w:ascii="Arial" w:eastAsia="Calibri" w:hAnsi="Arial" w:cs="Arial"/>
          <w:color w:val="666666"/>
          <w:lang w:val="fr-BE"/>
        </w:rPr>
        <w:t xml:space="preserve">plutôt vers le bas, à gauche ou à droite, </w:t>
      </w:r>
      <w:r w:rsidR="0015413C" w:rsidRPr="006327D0">
        <w:rPr>
          <w:rFonts w:ascii="Arial" w:eastAsia="Calibri" w:hAnsi="Arial" w:cs="Arial"/>
          <w:color w:val="666666"/>
          <w:lang w:val="fr-BE"/>
        </w:rPr>
        <w:t xml:space="preserve">mais </w:t>
      </w:r>
      <w:r w:rsidR="00DD7A42" w:rsidRPr="006327D0">
        <w:rPr>
          <w:rFonts w:ascii="Arial" w:eastAsia="Calibri" w:hAnsi="Arial" w:cs="Arial"/>
          <w:color w:val="666666"/>
          <w:lang w:val="fr-BE"/>
        </w:rPr>
        <w:t>pas vers le haut</w:t>
      </w:r>
      <w:r w:rsidR="0015413C" w:rsidRPr="006327D0">
        <w:rPr>
          <w:rFonts w:ascii="Arial" w:eastAsia="Calibri" w:hAnsi="Arial" w:cs="Arial"/>
          <w:color w:val="666666"/>
          <w:lang w:val="fr-BE"/>
        </w:rPr>
        <w:t xml:space="preserve">. </w:t>
      </w:r>
      <w:r w:rsidR="00DD7A42" w:rsidRPr="006327D0">
        <w:rPr>
          <w:rFonts w:ascii="Arial" w:eastAsia="Calibri" w:hAnsi="Arial" w:cs="Arial"/>
          <w:color w:val="666666"/>
          <w:lang w:val="fr-BE"/>
        </w:rPr>
        <w:t xml:space="preserve">Si nécessaire, </w:t>
      </w:r>
      <w:r w:rsidR="0015413C" w:rsidRPr="006327D0">
        <w:rPr>
          <w:rFonts w:ascii="Arial" w:eastAsia="Calibri" w:hAnsi="Arial" w:cs="Arial"/>
          <w:color w:val="666666"/>
          <w:lang w:val="fr-BE"/>
        </w:rPr>
        <w:t>essayez l'</w:t>
      </w:r>
      <w:r w:rsidR="00DD7A42" w:rsidRPr="006327D0">
        <w:rPr>
          <w:rFonts w:ascii="Arial" w:eastAsia="Calibri" w:hAnsi="Arial" w:cs="Arial"/>
          <w:color w:val="666666"/>
          <w:lang w:val="fr-BE"/>
        </w:rPr>
        <w:t>autre narine</w:t>
      </w:r>
      <w:r w:rsidR="0015413C" w:rsidRPr="006327D0">
        <w:rPr>
          <w:rFonts w:ascii="Arial" w:eastAsia="Calibri" w:hAnsi="Arial" w:cs="Arial"/>
          <w:color w:val="666666"/>
          <w:lang w:val="fr-BE"/>
        </w:rPr>
        <w:t>.</w:t>
      </w:r>
    </w:p>
    <w:p w14:paraId="72B29A47" w14:textId="6E0E2B6D" w:rsidR="00314665" w:rsidRPr="002458B1" w:rsidRDefault="00314665" w:rsidP="00314665">
      <w:pPr>
        <w:pStyle w:val="ListParagraph"/>
        <w:rPr>
          <w:rFonts w:ascii="Arial" w:eastAsia="Calibri" w:hAnsi="Arial" w:cs="Arial"/>
          <w:color w:val="666666"/>
          <w:lang w:val="fr-BE"/>
        </w:rPr>
      </w:pPr>
    </w:p>
    <w:p w14:paraId="0434BD49" w14:textId="3548B3BC" w:rsidR="00314665" w:rsidRDefault="00314665" w:rsidP="00314665">
      <w:pPr>
        <w:pStyle w:val="ListParagraph"/>
        <w:rPr>
          <w:rFonts w:ascii="Arial" w:eastAsia="Calibri" w:hAnsi="Arial" w:cs="Arial"/>
          <w:color w:val="666666"/>
          <w:lang w:val="fr-BE"/>
        </w:rPr>
      </w:pPr>
    </w:p>
    <w:p w14:paraId="20E92334" w14:textId="77777777" w:rsidR="006327D0" w:rsidRDefault="009D31A1" w:rsidP="006327D0">
      <w:pPr>
        <w:pStyle w:val="ListParagraph"/>
        <w:numPr>
          <w:ilvl w:val="0"/>
          <w:numId w:val="35"/>
        </w:numPr>
        <w:rPr>
          <w:rFonts w:ascii="Arial" w:eastAsia="Calibri" w:hAnsi="Arial" w:cs="Arial"/>
          <w:color w:val="666666"/>
          <w:lang w:val="fr-BE"/>
        </w:rPr>
      </w:pPr>
      <w:r w:rsidRPr="006327D0">
        <w:rPr>
          <w:rFonts w:ascii="Arial" w:eastAsia="Calibri" w:hAnsi="Arial" w:cs="Arial"/>
          <w:color w:val="666666"/>
          <w:lang w:val="fr-BE"/>
        </w:rPr>
        <w:t xml:space="preserve">Détachez </w:t>
      </w:r>
      <w:r w:rsidR="003E6602" w:rsidRPr="006327D0">
        <w:rPr>
          <w:rFonts w:ascii="Arial" w:eastAsia="Calibri" w:hAnsi="Arial" w:cs="Arial"/>
          <w:color w:val="666666"/>
          <w:lang w:val="fr-BE"/>
        </w:rPr>
        <w:t xml:space="preserve">le plus </w:t>
      </w:r>
      <w:r w:rsidRPr="006327D0">
        <w:rPr>
          <w:rFonts w:ascii="Arial" w:eastAsia="Calibri" w:hAnsi="Arial" w:cs="Arial"/>
          <w:color w:val="666666"/>
          <w:lang w:val="fr-BE"/>
        </w:rPr>
        <w:t xml:space="preserve">de cellules possible en grattant la face interne de la narine. </w:t>
      </w:r>
    </w:p>
    <w:p w14:paraId="50C551B5" w14:textId="77777777" w:rsidR="006327D0" w:rsidRDefault="000C72D1" w:rsidP="006327D0">
      <w:pPr>
        <w:pStyle w:val="ListParagraph"/>
        <w:numPr>
          <w:ilvl w:val="0"/>
          <w:numId w:val="35"/>
        </w:numPr>
        <w:rPr>
          <w:rFonts w:ascii="Arial" w:eastAsia="Calibri" w:hAnsi="Arial" w:cs="Arial"/>
          <w:color w:val="666666"/>
          <w:lang w:val="fr-BE"/>
        </w:rPr>
      </w:pPr>
      <w:r w:rsidRPr="00E64D65">
        <w:rPr>
          <w:noProof/>
        </w:rPr>
        <w:drawing>
          <wp:anchor distT="0" distB="0" distL="114300" distR="114300" simplePos="0" relativeHeight="251658267" behindDoc="0" locked="0" layoutInCell="1" allowOverlap="1" wp14:anchorId="42954270" wp14:editId="7F02FC19">
            <wp:simplePos x="0" y="0"/>
            <wp:positionH relativeFrom="page">
              <wp:posOffset>1370965</wp:posOffset>
            </wp:positionH>
            <wp:positionV relativeFrom="page">
              <wp:posOffset>6945086</wp:posOffset>
            </wp:positionV>
            <wp:extent cx="1719943" cy="1153341"/>
            <wp:effectExtent l="0" t="0" r="0" b="889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19667" t="58120" r="63686" b="16787"/>
                    <a:stretch/>
                  </pic:blipFill>
                  <pic:spPr bwMode="auto">
                    <a:xfrm>
                      <a:off x="0" y="0"/>
                      <a:ext cx="1719943" cy="1153341"/>
                    </a:xfrm>
                    <a:prstGeom prst="rect">
                      <a:avLst/>
                    </a:prstGeom>
                    <a:ln>
                      <a:noFill/>
                    </a:ln>
                    <a:extLst>
                      <a:ext uri="{53640926-AAD7-44D8-BBD7-CCE9431645EC}">
                        <a14:shadowObscured xmlns:a14="http://schemas.microsoft.com/office/drawing/2010/main"/>
                      </a:ext>
                    </a:extLst>
                  </pic:spPr>
                </pic:pic>
              </a:graphicData>
            </a:graphic>
          </wp:anchor>
        </w:drawing>
      </w:r>
      <w:r w:rsidR="009D31A1" w:rsidRPr="006327D0">
        <w:rPr>
          <w:rFonts w:ascii="Arial" w:eastAsia="Calibri" w:hAnsi="Arial" w:cs="Arial"/>
          <w:color w:val="666666"/>
          <w:lang w:val="fr-BE"/>
        </w:rPr>
        <w:t>Tournez l’écouvillon au moins 3 fois sur lui-même pour absorber suffisamment de matière.</w:t>
      </w:r>
    </w:p>
    <w:p w14:paraId="6F6F7A58" w14:textId="77777777" w:rsidR="006327D0" w:rsidRDefault="006327D0" w:rsidP="006327D0">
      <w:pPr>
        <w:pStyle w:val="ListParagraph"/>
        <w:rPr>
          <w:rFonts w:ascii="Arial" w:eastAsia="Calibri" w:hAnsi="Arial" w:cs="Arial"/>
          <w:color w:val="666666"/>
          <w:lang w:val="fr-BE"/>
        </w:rPr>
      </w:pPr>
    </w:p>
    <w:p w14:paraId="109D1461" w14:textId="77777777" w:rsidR="006327D0" w:rsidRDefault="00E550B5" w:rsidP="006327D0">
      <w:pPr>
        <w:pStyle w:val="ListParagraph"/>
        <w:numPr>
          <w:ilvl w:val="0"/>
          <w:numId w:val="35"/>
        </w:numPr>
        <w:rPr>
          <w:rFonts w:ascii="Arial" w:eastAsia="Calibri" w:hAnsi="Arial" w:cs="Arial"/>
          <w:color w:val="666666"/>
          <w:lang w:val="fr-BE"/>
        </w:rPr>
      </w:pPr>
      <w:r w:rsidRPr="006327D0">
        <w:rPr>
          <w:rFonts w:ascii="Arial" w:eastAsia="Calibri" w:hAnsi="Arial" w:cs="Arial"/>
          <w:color w:val="666666"/>
          <w:lang w:val="fr-BE"/>
        </w:rPr>
        <w:t>Retirez l'écouvillon de la cavité nasale.</w:t>
      </w:r>
    </w:p>
    <w:p w14:paraId="75237ACB" w14:textId="77777777" w:rsidR="006327D0" w:rsidRPr="006327D0" w:rsidRDefault="006327D0" w:rsidP="006327D0">
      <w:pPr>
        <w:pStyle w:val="ListParagraph"/>
        <w:rPr>
          <w:rFonts w:ascii="Arial" w:eastAsia="Calibri" w:hAnsi="Arial" w:cs="Arial"/>
          <w:color w:val="666666"/>
          <w:lang w:val="fr-BE"/>
        </w:rPr>
      </w:pPr>
    </w:p>
    <w:p w14:paraId="5051089A" w14:textId="77777777" w:rsidR="006327D0" w:rsidRDefault="00E550B5" w:rsidP="006327D0">
      <w:pPr>
        <w:pStyle w:val="ListParagraph"/>
        <w:numPr>
          <w:ilvl w:val="0"/>
          <w:numId w:val="35"/>
        </w:numPr>
        <w:rPr>
          <w:rFonts w:ascii="Arial" w:eastAsia="Calibri" w:hAnsi="Arial" w:cs="Arial"/>
          <w:color w:val="666666"/>
          <w:lang w:val="fr-BE"/>
        </w:rPr>
      </w:pPr>
      <w:r w:rsidRPr="00E64D65">
        <w:rPr>
          <w:noProof/>
        </w:rPr>
        <w:lastRenderedPageBreak/>
        <w:drawing>
          <wp:anchor distT="0" distB="0" distL="114300" distR="114300" simplePos="0" relativeHeight="251658268" behindDoc="0" locked="0" layoutInCell="1" allowOverlap="1" wp14:anchorId="1229553A" wp14:editId="40FF3A42">
            <wp:simplePos x="0" y="0"/>
            <wp:positionH relativeFrom="page">
              <wp:posOffset>1272359</wp:posOffset>
            </wp:positionH>
            <wp:positionV relativeFrom="page">
              <wp:posOffset>1524000</wp:posOffset>
            </wp:positionV>
            <wp:extent cx="1941159" cy="1251857"/>
            <wp:effectExtent l="0" t="0" r="2540" b="571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43124" t="57113" r="37529" b="14842"/>
                    <a:stretch/>
                  </pic:blipFill>
                  <pic:spPr bwMode="auto">
                    <a:xfrm>
                      <a:off x="0" y="0"/>
                      <a:ext cx="1941159" cy="1251857"/>
                    </a:xfrm>
                    <a:prstGeom prst="rect">
                      <a:avLst/>
                    </a:prstGeom>
                    <a:ln>
                      <a:noFill/>
                    </a:ln>
                    <a:extLst>
                      <a:ext uri="{53640926-AAD7-44D8-BBD7-CCE9431645EC}">
                        <a14:shadowObscured xmlns:a14="http://schemas.microsoft.com/office/drawing/2010/main"/>
                      </a:ext>
                    </a:extLst>
                  </pic:spPr>
                </pic:pic>
              </a:graphicData>
            </a:graphic>
          </wp:anchor>
        </w:drawing>
      </w:r>
      <w:r w:rsidR="00BE2675" w:rsidRPr="006327D0">
        <w:rPr>
          <w:rFonts w:ascii="Arial" w:eastAsia="Calibri" w:hAnsi="Arial" w:cs="Arial"/>
          <w:color w:val="666666"/>
          <w:lang w:val="fr-BE"/>
        </w:rPr>
        <w:t>Ne déposez pas l'écouvillon et évitez qu'il entre en contact avec d'</w:t>
      </w:r>
      <w:r w:rsidRPr="006327D0">
        <w:rPr>
          <w:rFonts w:ascii="Arial" w:eastAsia="Calibri" w:hAnsi="Arial" w:cs="Arial"/>
          <w:color w:val="666666"/>
          <w:lang w:val="fr-BE"/>
        </w:rPr>
        <w:t xml:space="preserve">autres matériaux. </w:t>
      </w:r>
    </w:p>
    <w:p w14:paraId="4FC3D5DC" w14:textId="77777777" w:rsidR="006327D0" w:rsidRPr="006327D0" w:rsidRDefault="006327D0" w:rsidP="006327D0">
      <w:pPr>
        <w:pStyle w:val="ListParagraph"/>
        <w:rPr>
          <w:rFonts w:ascii="Arial" w:eastAsia="Calibri" w:hAnsi="Arial" w:cs="Arial"/>
          <w:color w:val="666666"/>
          <w:lang w:val="fr-BE"/>
        </w:rPr>
      </w:pPr>
    </w:p>
    <w:p w14:paraId="0DDA28CD" w14:textId="77777777" w:rsidR="006327D0" w:rsidRDefault="00325A49" w:rsidP="006327D0">
      <w:pPr>
        <w:pStyle w:val="ListParagraph"/>
        <w:numPr>
          <w:ilvl w:val="0"/>
          <w:numId w:val="35"/>
        </w:numPr>
        <w:rPr>
          <w:rFonts w:ascii="Arial" w:eastAsia="Calibri" w:hAnsi="Arial" w:cs="Arial"/>
          <w:color w:val="666666"/>
          <w:lang w:val="fr-BE"/>
        </w:rPr>
      </w:pPr>
      <w:r w:rsidRPr="006327D0">
        <w:rPr>
          <w:rFonts w:ascii="Arial" w:eastAsia="Calibri" w:hAnsi="Arial" w:cs="Arial"/>
          <w:color w:val="666666"/>
          <w:lang w:val="fr-BE"/>
        </w:rPr>
        <w:t>Demandez au patient de remettre son masque buccal</w:t>
      </w:r>
      <w:r w:rsidR="00452EF0" w:rsidRPr="006327D0">
        <w:rPr>
          <w:rFonts w:ascii="Arial" w:eastAsia="Calibri" w:hAnsi="Arial" w:cs="Arial"/>
          <w:color w:val="666666"/>
          <w:lang w:val="fr-BE"/>
        </w:rPr>
        <w:t xml:space="preserve"> complètement</w:t>
      </w:r>
      <w:r w:rsidRPr="006327D0">
        <w:rPr>
          <w:rFonts w:ascii="Arial" w:eastAsia="Calibri" w:hAnsi="Arial" w:cs="Arial"/>
          <w:color w:val="666666"/>
          <w:lang w:val="fr-BE"/>
        </w:rPr>
        <w:t>.</w:t>
      </w:r>
    </w:p>
    <w:p w14:paraId="055BFE24" w14:textId="77777777" w:rsidR="006327D0" w:rsidRPr="006327D0" w:rsidRDefault="006327D0" w:rsidP="006327D0">
      <w:pPr>
        <w:pStyle w:val="ListParagraph"/>
        <w:rPr>
          <w:rFonts w:ascii="Arial" w:eastAsia="Calibri" w:hAnsi="Arial" w:cs="Arial"/>
          <w:color w:val="666666"/>
          <w:lang w:val="fr-BE"/>
        </w:rPr>
      </w:pPr>
    </w:p>
    <w:p w14:paraId="034C3B9B" w14:textId="73F4B53F" w:rsidR="002458B1" w:rsidRPr="006327D0" w:rsidRDefault="001A3B62" w:rsidP="006327D0">
      <w:pPr>
        <w:pStyle w:val="ListParagraph"/>
        <w:numPr>
          <w:ilvl w:val="0"/>
          <w:numId w:val="35"/>
        </w:numPr>
        <w:rPr>
          <w:rFonts w:ascii="Arial" w:eastAsia="Calibri" w:hAnsi="Arial" w:cs="Arial"/>
          <w:color w:val="666666"/>
          <w:lang w:val="fr-BE"/>
        </w:rPr>
      </w:pPr>
      <w:r w:rsidRPr="006327D0">
        <w:rPr>
          <w:rFonts w:ascii="Arial" w:eastAsia="Calibri" w:hAnsi="Arial" w:cs="Arial"/>
          <w:color w:val="666666"/>
          <w:lang w:val="fr-BE"/>
        </w:rPr>
        <w:t>Pour un enfant, il peut être indiqué que la personne qui l’accompagne le prenne sur ses genoux et lui maintienne la tête comme sur la photo ci-dessous afin de faciliter le prélèvement</w:t>
      </w:r>
      <w:r w:rsidR="002458B1" w:rsidRPr="006327D0">
        <w:rPr>
          <w:rFonts w:ascii="Arial" w:eastAsia="Calibri" w:hAnsi="Arial" w:cs="Arial"/>
          <w:color w:val="666666"/>
          <w:lang w:val="fr-BE"/>
        </w:rPr>
        <w:t xml:space="preserve">. </w:t>
      </w:r>
      <w:r w:rsidRPr="006327D0">
        <w:rPr>
          <w:rFonts w:ascii="Arial" w:eastAsia="Calibri" w:hAnsi="Arial" w:cs="Arial"/>
          <w:color w:val="666666"/>
          <w:lang w:val="fr-BE"/>
        </w:rPr>
        <w:t xml:space="preserve">Une autre option est l’écouvillon oropharyngé pour un prélèvement </w:t>
      </w:r>
      <w:r w:rsidR="00F663CD" w:rsidRPr="006327D0">
        <w:rPr>
          <w:rFonts w:ascii="Arial" w:eastAsia="Calibri" w:hAnsi="Arial" w:cs="Arial"/>
          <w:color w:val="666666"/>
          <w:lang w:val="fr-BE"/>
        </w:rPr>
        <w:t xml:space="preserve">combiné au niveau de la gorge et du nez </w:t>
      </w:r>
      <w:r w:rsidRPr="006327D0">
        <w:rPr>
          <w:rFonts w:ascii="Arial" w:eastAsia="Calibri" w:hAnsi="Arial" w:cs="Arial"/>
          <w:color w:val="666666"/>
          <w:lang w:val="fr-BE"/>
        </w:rPr>
        <w:t>lorsque le prélèvement nasopharyngé est impossible</w:t>
      </w:r>
      <w:r w:rsidR="002458B1" w:rsidRPr="006327D0">
        <w:rPr>
          <w:rFonts w:ascii="Arial" w:eastAsia="Calibri" w:hAnsi="Arial" w:cs="Arial"/>
          <w:color w:val="666666"/>
          <w:lang w:val="fr-BE"/>
        </w:rPr>
        <w:t>.</w:t>
      </w:r>
    </w:p>
    <w:p w14:paraId="1E975A64" w14:textId="5E5289C3" w:rsidR="002458B1" w:rsidRPr="00406D1D" w:rsidRDefault="002458B1" w:rsidP="002458B1">
      <w:pPr>
        <w:pStyle w:val="ListParagraph"/>
        <w:rPr>
          <w:noProof/>
          <w:lang w:val="fr-BE"/>
        </w:rPr>
      </w:pPr>
    </w:p>
    <w:p w14:paraId="01083805" w14:textId="77777777" w:rsidR="006327D0" w:rsidRDefault="002458B1" w:rsidP="006327D0">
      <w:pPr>
        <w:pStyle w:val="ListParagraph"/>
        <w:rPr>
          <w:noProof/>
          <w:lang w:val="nl-BE"/>
        </w:rPr>
      </w:pPr>
      <w:r w:rsidRPr="00622BEF">
        <w:rPr>
          <w:noProof/>
          <w:shd w:val="clear" w:color="auto" w:fill="FFFFFF" w:themeFill="background1"/>
          <w:lang w:val="nl-BE"/>
        </w:rPr>
        <w:drawing>
          <wp:inline distT="0" distB="0" distL="0" distR="0" wp14:anchorId="28C0F5F4" wp14:editId="6D4DCBBE">
            <wp:extent cx="2781300" cy="1841126"/>
            <wp:effectExtent l="0" t="0" r="0" b="698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82720" cy="1842066"/>
                    </a:xfrm>
                    <a:prstGeom prst="rect">
                      <a:avLst/>
                    </a:prstGeom>
                  </pic:spPr>
                </pic:pic>
              </a:graphicData>
            </a:graphic>
          </wp:inline>
        </w:drawing>
      </w:r>
      <w:r w:rsidRPr="002458B1">
        <w:rPr>
          <w:noProof/>
          <w:lang w:val="nl-BE"/>
        </w:rPr>
        <w:t xml:space="preserve"> </w:t>
      </w:r>
      <w:r w:rsidRPr="004B4FCA">
        <w:rPr>
          <w:noProof/>
          <w:shd w:val="clear" w:color="auto" w:fill="E6E6E6"/>
        </w:rPr>
        <w:drawing>
          <wp:inline distT="0" distB="0" distL="0" distR="0" wp14:anchorId="0CE330E4" wp14:editId="02D75354">
            <wp:extent cx="1270000" cy="1832039"/>
            <wp:effectExtent l="0" t="0" r="6350" b="0"/>
            <wp:docPr id="19" name="Picture 2" descr="C:\Users\pondaves\Desktop\IOQW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Users\pondaves\Desktop\IOQW0955.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593" t="7337" r="31689" b="24808"/>
                    <a:stretch/>
                  </pic:blipFill>
                  <pic:spPr bwMode="auto">
                    <a:xfrm>
                      <a:off x="0" y="0"/>
                      <a:ext cx="1275337" cy="1839738"/>
                    </a:xfrm>
                    <a:prstGeom prst="rect">
                      <a:avLst/>
                    </a:prstGeom>
                    <a:noFill/>
                    <a:extLst>
                      <a:ext uri="{909E8E84-426E-40dd-AFC4-6F175D3DCCD1}">
                        <a14:hiddenFill xmlns:w16cex="http://schemas.microsoft.com/office/word/2018/wordml/cex" xmlns:w16="http://schemas.microsoft.com/office/word/2018/wordml" xmlns:arto="http://schemas.microsoft.com/office/word/2006/arto" xmlns:o="urn:schemas-microsoft-com:office:office" xmlns:v="urn:schemas-microsoft-com:vml" xmlns:w10="urn:schemas-microsoft-com:office:word" xmlns:w="http://schemas.openxmlformats.org/wordprocessingml/2006/main" xmlns:dgm="http://schemas.openxmlformats.org/drawingml/2006/diagram"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14:paraId="18DE36A5" w14:textId="77777777" w:rsidR="006327D0" w:rsidRDefault="006327D0" w:rsidP="006327D0">
      <w:pPr>
        <w:pStyle w:val="ListParagraph"/>
        <w:rPr>
          <w:rFonts w:ascii="Arial" w:eastAsia="Calibri" w:hAnsi="Arial" w:cs="Arial"/>
          <w:color w:val="666666"/>
          <w:lang w:val="fr-BE"/>
        </w:rPr>
      </w:pPr>
    </w:p>
    <w:p w14:paraId="4B282B28" w14:textId="3359D8C8" w:rsidR="002458B1" w:rsidRPr="006327D0" w:rsidRDefault="001A3B62" w:rsidP="006327D0">
      <w:pPr>
        <w:pStyle w:val="ListParagraph"/>
        <w:numPr>
          <w:ilvl w:val="0"/>
          <w:numId w:val="35"/>
        </w:numPr>
        <w:rPr>
          <w:rFonts w:ascii="Arial" w:eastAsia="Calibri" w:hAnsi="Arial" w:cs="Arial"/>
          <w:color w:val="666666"/>
          <w:lang w:val="fr-BE"/>
        </w:rPr>
      </w:pPr>
      <w:r w:rsidRPr="006327D0">
        <w:rPr>
          <w:rFonts w:ascii="Arial" w:eastAsia="Calibri" w:hAnsi="Arial" w:cs="Arial"/>
          <w:color w:val="666666"/>
          <w:lang w:val="fr-BE"/>
        </w:rPr>
        <w:t xml:space="preserve">Prélèvement fautif </w:t>
      </w:r>
      <w:r w:rsidR="002458B1" w:rsidRPr="006327D0">
        <w:rPr>
          <w:rFonts w:ascii="Arial" w:eastAsia="Calibri" w:hAnsi="Arial" w:cs="Arial"/>
          <w:color w:val="666666"/>
          <w:lang w:val="fr-BE"/>
        </w:rPr>
        <w:t>:</w:t>
      </w:r>
    </w:p>
    <w:p w14:paraId="5F0C8827" w14:textId="3B44C3D2" w:rsidR="002458B1" w:rsidRPr="0089168C" w:rsidRDefault="000C72D1" w:rsidP="002458B1">
      <w:pPr>
        <w:pStyle w:val="ListParagraph"/>
        <w:ind w:left="1080"/>
        <w:rPr>
          <w:rFonts w:ascii="Arial" w:eastAsia="Calibri" w:hAnsi="Arial" w:cs="Arial"/>
          <w:color w:val="666666"/>
          <w:lang w:val="fr-BE"/>
        </w:rPr>
      </w:pPr>
      <w:r w:rsidRPr="0089168C">
        <w:rPr>
          <w:rFonts w:ascii="Arial" w:eastAsia="Calibri" w:hAnsi="Arial" w:cs="Arial"/>
          <w:noProof/>
          <w:color w:val="666666"/>
          <w:lang w:val="fr-BE"/>
        </w:rPr>
        <w:drawing>
          <wp:anchor distT="0" distB="0" distL="114300" distR="114300" simplePos="0" relativeHeight="251658270" behindDoc="0" locked="0" layoutInCell="1" allowOverlap="1" wp14:anchorId="28D1C7B7" wp14:editId="537C3914">
            <wp:simplePos x="0" y="0"/>
            <wp:positionH relativeFrom="page">
              <wp:posOffset>3504928</wp:posOffset>
            </wp:positionH>
            <wp:positionV relativeFrom="page">
              <wp:posOffset>7071179</wp:posOffset>
            </wp:positionV>
            <wp:extent cx="1558925" cy="1106805"/>
            <wp:effectExtent l="0" t="0" r="3175" b="0"/>
            <wp:wrapTopAndBottom/>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pic:nvPicPr>
                  <pic:blipFill>
                    <a:blip r:embed="rId54">
                      <a:extLst>
                        <a:ext uri="{28A0092B-C50C-407E-A947-70E740481C1C}">
                          <a14:useLocalDpi xmlns:a14="http://schemas.microsoft.com/office/drawing/2010/main" val="0"/>
                        </a:ext>
                      </a:extLst>
                    </a:blip>
                    <a:stretch>
                      <a:fillRect/>
                    </a:stretch>
                  </pic:blipFill>
                  <pic:spPr>
                    <a:xfrm>
                      <a:off x="0" y="0"/>
                      <a:ext cx="1558925" cy="1106805"/>
                    </a:xfrm>
                    <a:prstGeom prst="rect">
                      <a:avLst/>
                    </a:prstGeom>
                  </pic:spPr>
                </pic:pic>
              </a:graphicData>
            </a:graphic>
          </wp:anchor>
        </w:drawing>
      </w:r>
    </w:p>
    <w:p w14:paraId="7ED02C36" w14:textId="502F32FF" w:rsidR="002458B1" w:rsidRPr="0089168C" w:rsidRDefault="002458B1" w:rsidP="002458B1">
      <w:pPr>
        <w:pStyle w:val="ListParagraph"/>
        <w:ind w:left="1080"/>
        <w:rPr>
          <w:rFonts w:ascii="Arial" w:eastAsia="Calibri" w:hAnsi="Arial" w:cs="Arial"/>
          <w:color w:val="666666"/>
          <w:lang w:val="fr-BE"/>
        </w:rPr>
      </w:pPr>
      <w:r w:rsidRPr="0089168C">
        <w:rPr>
          <w:rFonts w:ascii="Arial" w:eastAsia="Calibri" w:hAnsi="Arial" w:cs="Arial"/>
          <w:noProof/>
          <w:color w:val="666666"/>
          <w:lang w:val="fr-BE"/>
        </w:rPr>
        <w:drawing>
          <wp:anchor distT="0" distB="0" distL="114300" distR="114300" simplePos="0" relativeHeight="251658269" behindDoc="0" locked="0" layoutInCell="1" allowOverlap="1" wp14:anchorId="19A46F58" wp14:editId="14E739C0">
            <wp:simplePos x="0" y="0"/>
            <wp:positionH relativeFrom="page">
              <wp:posOffset>1600200</wp:posOffset>
            </wp:positionH>
            <wp:positionV relativeFrom="page">
              <wp:posOffset>7064829</wp:posOffset>
            </wp:positionV>
            <wp:extent cx="1612900" cy="1113521"/>
            <wp:effectExtent l="0" t="0" r="6350" b="0"/>
            <wp:wrapTopAndBottom/>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55">
                      <a:extLst>
                        <a:ext uri="{28A0092B-C50C-407E-A947-70E740481C1C}">
                          <a14:useLocalDpi xmlns:a14="http://schemas.microsoft.com/office/drawing/2010/main" val="0"/>
                        </a:ext>
                      </a:extLst>
                    </a:blip>
                    <a:stretch>
                      <a:fillRect/>
                    </a:stretch>
                  </pic:blipFill>
                  <pic:spPr>
                    <a:xfrm>
                      <a:off x="0" y="0"/>
                      <a:ext cx="1612900" cy="1113521"/>
                    </a:xfrm>
                    <a:prstGeom prst="rect">
                      <a:avLst/>
                    </a:prstGeom>
                  </pic:spPr>
                </pic:pic>
              </a:graphicData>
            </a:graphic>
          </wp:anchor>
        </w:drawing>
      </w:r>
      <w:r w:rsidRPr="0089168C">
        <w:rPr>
          <w:rFonts w:ascii="Arial" w:eastAsia="Calibri" w:hAnsi="Arial" w:cs="Arial"/>
          <w:color w:val="666666"/>
          <w:lang w:val="fr-BE"/>
        </w:rPr>
        <w:t xml:space="preserve"> </w:t>
      </w:r>
    </w:p>
    <w:p w14:paraId="133D10FA" w14:textId="6CD31A1E" w:rsidR="002458B1" w:rsidRPr="0089168C" w:rsidRDefault="001A3B62" w:rsidP="002458B1">
      <w:pPr>
        <w:pStyle w:val="ListParagraph"/>
        <w:ind w:left="1080"/>
        <w:rPr>
          <w:rFonts w:ascii="Arial" w:eastAsia="Calibri" w:hAnsi="Arial" w:cs="Arial"/>
          <w:color w:val="666666"/>
          <w:lang w:val="fr-BE"/>
        </w:rPr>
      </w:pPr>
      <w:r w:rsidRPr="0089168C">
        <w:rPr>
          <w:rFonts w:ascii="Arial" w:eastAsia="Calibri" w:hAnsi="Arial" w:cs="Arial"/>
          <w:color w:val="666666"/>
          <w:lang w:val="fr-BE"/>
        </w:rPr>
        <w:t>Trop vers l’arête du nez</w:t>
      </w:r>
      <w:r w:rsidR="002458B1" w:rsidRPr="0089168C">
        <w:rPr>
          <w:rFonts w:ascii="Arial" w:eastAsia="Calibri" w:hAnsi="Arial" w:cs="Arial"/>
          <w:color w:val="666666"/>
          <w:lang w:val="fr-BE"/>
        </w:rPr>
        <w:tab/>
        <w:t xml:space="preserve">        </w:t>
      </w:r>
      <w:r w:rsidRPr="0089168C">
        <w:rPr>
          <w:rFonts w:ascii="Arial" w:eastAsia="Calibri" w:hAnsi="Arial" w:cs="Arial"/>
          <w:color w:val="666666"/>
          <w:lang w:val="fr-BE"/>
        </w:rPr>
        <w:t xml:space="preserve">pas suffisamment profond </w:t>
      </w:r>
    </w:p>
    <w:p w14:paraId="41F5DB85" w14:textId="0FF3628C" w:rsidR="0083432B" w:rsidRPr="00406D1D" w:rsidRDefault="0083432B" w:rsidP="002458B1">
      <w:pPr>
        <w:rPr>
          <w:lang w:val="fr-BE"/>
        </w:rPr>
      </w:pPr>
    </w:p>
    <w:p w14:paraId="0718578D" w14:textId="4BE362A9" w:rsidR="0083432B" w:rsidRPr="00406D1D" w:rsidRDefault="0083432B" w:rsidP="002458B1">
      <w:pPr>
        <w:pStyle w:val="APBderde"/>
        <w:ind w:left="720" w:hanging="360"/>
        <w:jc w:val="left"/>
      </w:pPr>
    </w:p>
    <w:p w14:paraId="33EAEC73" w14:textId="7F11252A" w:rsidR="001368E9" w:rsidRPr="002458B1" w:rsidRDefault="00DC05F8" w:rsidP="00DC05F8">
      <w:pPr>
        <w:pStyle w:val="APBderde"/>
        <w:jc w:val="left"/>
      </w:pPr>
      <w:r>
        <w:lastRenderedPageBreak/>
        <w:t xml:space="preserve">2. </w:t>
      </w:r>
      <w:r w:rsidR="00974EF3" w:rsidRPr="002458B1">
        <w:t xml:space="preserve">Prélèvement </w:t>
      </w:r>
      <w:r w:rsidR="00D522F4" w:rsidRPr="002458B1">
        <w:t>oropharyng</w:t>
      </w:r>
      <w:r w:rsidR="00452EF0" w:rsidRPr="002458B1">
        <w:t>é</w:t>
      </w:r>
      <w:r w:rsidR="00D522F4" w:rsidRPr="002458B1">
        <w:t xml:space="preserve"> </w:t>
      </w:r>
      <w:r w:rsidR="001368E9" w:rsidRPr="002458B1">
        <w:t xml:space="preserve">pour un </w:t>
      </w:r>
      <w:r w:rsidR="0015413C" w:rsidRPr="002458B1">
        <w:t xml:space="preserve">prélèvement </w:t>
      </w:r>
      <w:r w:rsidR="00974EF3" w:rsidRPr="002458B1">
        <w:t xml:space="preserve">combiné </w:t>
      </w:r>
      <w:r w:rsidR="00452EF0" w:rsidRPr="002458B1">
        <w:t xml:space="preserve">au niveau de la </w:t>
      </w:r>
      <w:r w:rsidR="00974EF3" w:rsidRPr="002458B1">
        <w:t xml:space="preserve"> gorge et d</w:t>
      </w:r>
      <w:r w:rsidR="00452EF0" w:rsidRPr="002458B1">
        <w:t>u</w:t>
      </w:r>
      <w:r w:rsidR="00974EF3" w:rsidRPr="002458B1">
        <w:t xml:space="preserve"> nez </w:t>
      </w:r>
    </w:p>
    <w:p w14:paraId="5A9F2B73" w14:textId="799DD0CE" w:rsidR="00D522F4" w:rsidRPr="008F6B09" w:rsidRDefault="00BE2675" w:rsidP="008F6B09">
      <w:pPr>
        <w:pStyle w:val="ListParagraph"/>
        <w:rPr>
          <w:rFonts w:ascii="Arial" w:eastAsia="Calibri" w:hAnsi="Arial" w:cs="Arial"/>
          <w:color w:val="666666"/>
          <w:lang w:val="fr-BE"/>
        </w:rPr>
      </w:pPr>
      <w:r w:rsidRPr="008F6B09">
        <w:rPr>
          <w:rFonts w:ascii="Arial" w:eastAsia="Calibri" w:hAnsi="Arial" w:cs="Arial"/>
          <w:color w:val="666666"/>
          <w:lang w:val="fr-BE"/>
        </w:rPr>
        <w:t xml:space="preserve">Si le test rapide nécessite </w:t>
      </w:r>
      <w:r w:rsidR="00C37DD4" w:rsidRPr="008F6B09">
        <w:rPr>
          <w:rFonts w:ascii="Arial" w:eastAsia="Calibri" w:hAnsi="Arial" w:cs="Arial"/>
          <w:color w:val="666666"/>
          <w:lang w:val="fr-BE"/>
        </w:rPr>
        <w:t>de réaliser</w:t>
      </w:r>
      <w:r w:rsidRPr="008F6B09">
        <w:rPr>
          <w:rFonts w:ascii="Arial" w:eastAsia="Calibri" w:hAnsi="Arial" w:cs="Arial"/>
          <w:color w:val="666666"/>
          <w:lang w:val="fr-BE"/>
        </w:rPr>
        <w:t xml:space="preserve"> deux échantillons</w:t>
      </w:r>
      <w:r w:rsidR="00C37DD4" w:rsidRPr="008F6B09">
        <w:rPr>
          <w:rFonts w:ascii="Arial" w:eastAsia="Calibri" w:hAnsi="Arial" w:cs="Arial"/>
          <w:color w:val="666666"/>
          <w:lang w:val="fr-BE"/>
        </w:rPr>
        <w:t xml:space="preserve"> simultanés</w:t>
      </w:r>
      <w:r w:rsidRPr="008F6B09">
        <w:rPr>
          <w:rFonts w:ascii="Arial" w:eastAsia="Calibri" w:hAnsi="Arial" w:cs="Arial"/>
          <w:color w:val="666666"/>
          <w:lang w:val="fr-BE"/>
        </w:rPr>
        <w:t xml:space="preserve">, commencez par </w:t>
      </w:r>
      <w:r w:rsidR="00452EF0" w:rsidRPr="008F6B09">
        <w:rPr>
          <w:rFonts w:ascii="Arial" w:eastAsia="Calibri" w:hAnsi="Arial" w:cs="Arial"/>
          <w:color w:val="666666"/>
          <w:lang w:val="fr-BE"/>
        </w:rPr>
        <w:t xml:space="preserve">le prélèvement de </w:t>
      </w:r>
      <w:r w:rsidR="0015413C" w:rsidRPr="008F6B09">
        <w:rPr>
          <w:rFonts w:ascii="Arial" w:eastAsia="Calibri" w:hAnsi="Arial" w:cs="Arial"/>
          <w:color w:val="666666"/>
          <w:lang w:val="fr-BE"/>
        </w:rPr>
        <w:t>l'échantillon dans la gorge</w:t>
      </w:r>
      <w:r w:rsidR="00723E0F">
        <w:rPr>
          <w:rFonts w:ascii="Arial" w:eastAsia="Calibri" w:hAnsi="Arial" w:cs="Arial"/>
          <w:color w:val="666666"/>
          <w:lang w:val="fr-BE"/>
        </w:rPr>
        <w:t xml:space="preserve">, puis </w:t>
      </w:r>
      <w:r w:rsidR="0015413C" w:rsidRPr="008F6B09">
        <w:rPr>
          <w:rFonts w:ascii="Arial" w:eastAsia="Calibri" w:hAnsi="Arial" w:cs="Arial"/>
          <w:color w:val="666666"/>
          <w:lang w:val="fr-BE"/>
        </w:rPr>
        <w:t xml:space="preserve">avec le même écouvillon </w:t>
      </w:r>
      <w:r w:rsidR="00C37DD4" w:rsidRPr="008F6B09">
        <w:rPr>
          <w:rFonts w:ascii="Arial" w:eastAsia="Calibri" w:hAnsi="Arial" w:cs="Arial"/>
          <w:color w:val="666666"/>
          <w:lang w:val="fr-BE"/>
        </w:rPr>
        <w:t xml:space="preserve">faites le prélèvement </w:t>
      </w:r>
      <w:r w:rsidR="0015413C" w:rsidRPr="008F6B09">
        <w:rPr>
          <w:rFonts w:ascii="Arial" w:eastAsia="Calibri" w:hAnsi="Arial" w:cs="Arial"/>
          <w:color w:val="666666"/>
          <w:lang w:val="fr-BE"/>
        </w:rPr>
        <w:t>dans le nez.</w:t>
      </w:r>
    </w:p>
    <w:p w14:paraId="5D1AE9F2" w14:textId="77777777" w:rsidR="00AD3786" w:rsidRPr="00AD0986" w:rsidRDefault="00AD3786" w:rsidP="00AD3786">
      <w:pPr>
        <w:pStyle w:val="ListParagraph"/>
        <w:ind w:left="1080"/>
        <w:rPr>
          <w:lang w:val="fr-BE"/>
        </w:rPr>
      </w:pPr>
    </w:p>
    <w:p w14:paraId="0FCD63BE" w14:textId="77777777" w:rsidR="008F6B09" w:rsidRDefault="0015413C" w:rsidP="008F6B09">
      <w:pPr>
        <w:pStyle w:val="4APB"/>
        <w:numPr>
          <w:ilvl w:val="1"/>
          <w:numId w:val="23"/>
        </w:numPr>
        <w:rPr>
          <w:lang w:val="fr-BE"/>
        </w:rPr>
      </w:pPr>
      <w:r w:rsidRPr="008F6B09">
        <w:rPr>
          <w:lang w:val="fr-BE"/>
        </w:rPr>
        <w:t xml:space="preserve">Prélèvement dans la gorge </w:t>
      </w:r>
      <w:r w:rsidR="00AD3786" w:rsidRPr="008F6B09">
        <w:rPr>
          <w:lang w:val="fr-BE"/>
        </w:rPr>
        <w:t>avec l'écouvillon oropharyng</w:t>
      </w:r>
      <w:r w:rsidR="00452EF0" w:rsidRPr="008F6B09">
        <w:rPr>
          <w:lang w:val="fr-BE"/>
        </w:rPr>
        <w:t>é</w:t>
      </w:r>
    </w:p>
    <w:p w14:paraId="4065E560" w14:textId="5C036CC7" w:rsidR="008F6B09" w:rsidRDefault="00974EF3" w:rsidP="008F6B09">
      <w:pPr>
        <w:pStyle w:val="4APB"/>
        <w:numPr>
          <w:ilvl w:val="1"/>
          <w:numId w:val="24"/>
        </w:numPr>
        <w:rPr>
          <w:rFonts w:eastAsia="Calibri"/>
          <w:color w:val="666666"/>
          <w:sz w:val="22"/>
          <w:lang w:val="fr-BE"/>
        </w:rPr>
      </w:pPr>
      <w:r w:rsidRPr="008F6B09">
        <w:rPr>
          <w:rFonts w:eastAsia="Calibri"/>
          <w:color w:val="666666"/>
          <w:sz w:val="22"/>
          <w:lang w:val="fr-BE"/>
        </w:rPr>
        <w:t xml:space="preserve">Prenez </w:t>
      </w:r>
      <w:r w:rsidR="008F6B09">
        <w:rPr>
          <w:rFonts w:eastAsia="Calibri"/>
          <w:color w:val="666666"/>
          <w:sz w:val="22"/>
          <w:lang w:val="fr-BE"/>
        </w:rPr>
        <w:t xml:space="preserve">un </w:t>
      </w:r>
      <w:r w:rsidR="00723E0F">
        <w:rPr>
          <w:rFonts w:eastAsia="Calibri"/>
          <w:color w:val="666666"/>
          <w:sz w:val="22"/>
          <w:lang w:val="fr-BE"/>
        </w:rPr>
        <w:t>abaisse-langue</w:t>
      </w:r>
      <w:r w:rsidR="00723E0F" w:rsidRPr="008F6B09">
        <w:rPr>
          <w:rFonts w:eastAsia="Calibri"/>
          <w:color w:val="666666"/>
          <w:sz w:val="22"/>
          <w:lang w:val="fr-BE"/>
        </w:rPr>
        <w:t xml:space="preserve"> </w:t>
      </w:r>
      <w:r w:rsidRPr="008F6B09">
        <w:rPr>
          <w:rFonts w:eastAsia="Calibri"/>
          <w:color w:val="666666"/>
          <w:sz w:val="22"/>
          <w:lang w:val="fr-BE"/>
        </w:rPr>
        <w:t>en bois et l'</w:t>
      </w:r>
      <w:r w:rsidR="00DD7A42" w:rsidRPr="008F6B09">
        <w:rPr>
          <w:rFonts w:eastAsia="Calibri"/>
          <w:color w:val="666666"/>
          <w:sz w:val="22"/>
          <w:lang w:val="fr-BE"/>
        </w:rPr>
        <w:t xml:space="preserve">écouvillon pour un prélèvement combiné </w:t>
      </w:r>
      <w:r w:rsidR="00723E0F">
        <w:rPr>
          <w:rFonts w:eastAsia="Calibri"/>
          <w:color w:val="666666"/>
          <w:sz w:val="22"/>
          <w:lang w:val="fr-BE"/>
        </w:rPr>
        <w:t xml:space="preserve">au niveau </w:t>
      </w:r>
      <w:r w:rsidR="00DD7A42" w:rsidRPr="008F6B09">
        <w:rPr>
          <w:rFonts w:eastAsia="Calibri"/>
          <w:color w:val="666666"/>
          <w:sz w:val="22"/>
          <w:lang w:val="fr-BE"/>
        </w:rPr>
        <w:t xml:space="preserve">de </w:t>
      </w:r>
      <w:r w:rsidR="00723E0F">
        <w:rPr>
          <w:rFonts w:eastAsia="Calibri"/>
          <w:color w:val="666666"/>
          <w:sz w:val="22"/>
          <w:lang w:val="fr-BE"/>
        </w:rPr>
        <w:t xml:space="preserve">la </w:t>
      </w:r>
      <w:r w:rsidR="00DD7A42" w:rsidRPr="008F6B09">
        <w:rPr>
          <w:rFonts w:eastAsia="Calibri"/>
          <w:color w:val="666666"/>
          <w:sz w:val="22"/>
          <w:lang w:val="fr-BE"/>
        </w:rPr>
        <w:t xml:space="preserve">gorge et </w:t>
      </w:r>
      <w:r w:rsidR="00723E0F">
        <w:rPr>
          <w:rFonts w:eastAsia="Calibri"/>
          <w:color w:val="666666"/>
          <w:sz w:val="22"/>
          <w:lang w:val="fr-BE"/>
        </w:rPr>
        <w:t xml:space="preserve">du </w:t>
      </w:r>
      <w:r w:rsidR="00DD7A42" w:rsidRPr="008F6B09">
        <w:rPr>
          <w:rFonts w:eastAsia="Calibri"/>
          <w:color w:val="666666"/>
          <w:sz w:val="22"/>
          <w:lang w:val="fr-BE"/>
        </w:rPr>
        <w:t>nez.</w:t>
      </w:r>
    </w:p>
    <w:p w14:paraId="7B61D6A4" w14:textId="0A70EDAE" w:rsidR="0015413C" w:rsidRPr="008F6B09" w:rsidRDefault="0015413C" w:rsidP="008F6B09">
      <w:pPr>
        <w:pStyle w:val="4APB"/>
        <w:numPr>
          <w:ilvl w:val="1"/>
          <w:numId w:val="24"/>
        </w:numPr>
        <w:rPr>
          <w:rFonts w:eastAsia="Calibri"/>
          <w:color w:val="666666"/>
          <w:sz w:val="22"/>
          <w:lang w:val="fr-BE"/>
        </w:rPr>
      </w:pPr>
      <w:r w:rsidRPr="008F6B09">
        <w:rPr>
          <w:rFonts w:eastAsia="Calibri"/>
          <w:color w:val="666666"/>
          <w:sz w:val="22"/>
          <w:lang w:val="fr-BE"/>
        </w:rPr>
        <w:t>Tenez l</w:t>
      </w:r>
      <w:r w:rsidR="00723E0F">
        <w:rPr>
          <w:rFonts w:eastAsia="Calibri"/>
          <w:color w:val="666666"/>
          <w:sz w:val="22"/>
          <w:lang w:val="fr-BE"/>
        </w:rPr>
        <w:t xml:space="preserve">’écouvillon </w:t>
      </w:r>
      <w:r w:rsidRPr="008F6B09">
        <w:rPr>
          <w:rFonts w:eastAsia="Calibri"/>
          <w:color w:val="666666"/>
          <w:sz w:val="22"/>
          <w:lang w:val="fr-BE"/>
        </w:rPr>
        <w:t>comme un stylo :</w:t>
      </w:r>
    </w:p>
    <w:p w14:paraId="4DDE1482" w14:textId="77777777" w:rsidR="008F6B09" w:rsidRDefault="0015413C" w:rsidP="008F6B09">
      <w:pPr>
        <w:ind w:left="1843"/>
      </w:pPr>
      <w:r>
        <w:rPr>
          <w:noProof/>
        </w:rPr>
        <w:drawing>
          <wp:inline distT="0" distB="0" distL="0" distR="0" wp14:anchorId="512FEEDE" wp14:editId="3A62FEB1">
            <wp:extent cx="2383971" cy="12400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83971" cy="1240077"/>
                    </a:xfrm>
                    <a:prstGeom prst="rect">
                      <a:avLst/>
                    </a:prstGeom>
                  </pic:spPr>
                </pic:pic>
              </a:graphicData>
            </a:graphic>
          </wp:inline>
        </w:drawing>
      </w:r>
    </w:p>
    <w:p w14:paraId="70A2222A" w14:textId="5339C522" w:rsidR="00F93F70" w:rsidRPr="008F6B09" w:rsidRDefault="00F93F70" w:rsidP="008F6B09">
      <w:pPr>
        <w:pStyle w:val="4APB"/>
        <w:numPr>
          <w:ilvl w:val="1"/>
          <w:numId w:val="24"/>
        </w:numPr>
        <w:rPr>
          <w:rFonts w:eastAsia="Calibri"/>
          <w:color w:val="666666"/>
          <w:sz w:val="22"/>
          <w:lang w:val="fr-BE"/>
        </w:rPr>
      </w:pPr>
      <w:r w:rsidRPr="008F6B09">
        <w:rPr>
          <w:rFonts w:eastAsia="Calibri"/>
          <w:color w:val="666666"/>
          <w:sz w:val="22"/>
          <w:lang w:val="fr-BE"/>
        </w:rPr>
        <w:t>Indiquez au patient qu'on lui demandera de dire "AH" afin de soulever la luette. Prévenez qu'un réflexe de bâillement peut être provoqué par l'opération.</w:t>
      </w:r>
    </w:p>
    <w:p w14:paraId="17059534" w14:textId="295AE874" w:rsidR="00F93F70" w:rsidRPr="008F6B09" w:rsidRDefault="00F93F70" w:rsidP="008F6B09">
      <w:pPr>
        <w:pStyle w:val="4APB"/>
        <w:numPr>
          <w:ilvl w:val="1"/>
          <w:numId w:val="24"/>
        </w:numPr>
        <w:rPr>
          <w:rFonts w:eastAsia="Calibri"/>
          <w:color w:val="666666"/>
          <w:sz w:val="22"/>
          <w:lang w:val="fr-BE"/>
        </w:rPr>
      </w:pPr>
      <w:r w:rsidRPr="008F6B09">
        <w:rPr>
          <w:rFonts w:eastAsia="Calibri"/>
          <w:color w:val="666666"/>
          <w:sz w:val="22"/>
          <w:lang w:val="fr-BE"/>
        </w:rPr>
        <w:t xml:space="preserve">Penchez légèrement la tête du patient </w:t>
      </w:r>
      <w:r w:rsidR="00723E0F" w:rsidRPr="008F6B09">
        <w:rPr>
          <w:rFonts w:eastAsia="Calibri"/>
          <w:color w:val="666666"/>
          <w:sz w:val="22"/>
          <w:lang w:val="fr-BE"/>
        </w:rPr>
        <w:t xml:space="preserve">en arrière </w:t>
      </w:r>
      <w:r w:rsidRPr="008F6B09">
        <w:rPr>
          <w:rFonts w:eastAsia="Calibri"/>
          <w:color w:val="666666"/>
          <w:sz w:val="22"/>
          <w:lang w:val="fr-BE"/>
        </w:rPr>
        <w:t xml:space="preserve">et demandez-lui de prendre une grande respiration. </w:t>
      </w:r>
    </w:p>
    <w:p w14:paraId="4C39ADC1" w14:textId="49072B8F" w:rsidR="00F93F70" w:rsidRPr="008F6B09" w:rsidRDefault="00F93F70" w:rsidP="008F6B09">
      <w:pPr>
        <w:pStyle w:val="4APB"/>
        <w:numPr>
          <w:ilvl w:val="1"/>
          <w:numId w:val="24"/>
        </w:numPr>
        <w:rPr>
          <w:rFonts w:eastAsia="Calibri"/>
          <w:color w:val="666666"/>
          <w:sz w:val="22"/>
          <w:lang w:val="fr-BE"/>
        </w:rPr>
      </w:pPr>
      <w:r w:rsidRPr="008F6B09">
        <w:rPr>
          <w:rFonts w:eastAsia="Calibri"/>
          <w:color w:val="666666"/>
          <w:sz w:val="22"/>
          <w:lang w:val="fr-BE"/>
        </w:rPr>
        <w:t xml:space="preserve">A l'aide </w:t>
      </w:r>
      <w:r w:rsidR="00723E0F">
        <w:rPr>
          <w:rFonts w:eastAsia="Calibri"/>
          <w:color w:val="666666"/>
          <w:sz w:val="22"/>
          <w:lang w:val="fr-BE"/>
        </w:rPr>
        <w:t>de l’abaisse-langue</w:t>
      </w:r>
      <w:r w:rsidRPr="008F6B09">
        <w:rPr>
          <w:rFonts w:eastAsia="Calibri"/>
          <w:color w:val="666666"/>
          <w:sz w:val="22"/>
          <w:lang w:val="fr-BE"/>
        </w:rPr>
        <w:t xml:space="preserve">, poussez bien </w:t>
      </w:r>
      <w:r w:rsidR="00723E0F">
        <w:rPr>
          <w:rFonts w:eastAsia="Calibri"/>
          <w:color w:val="666666"/>
          <w:sz w:val="22"/>
          <w:lang w:val="fr-BE"/>
        </w:rPr>
        <w:t>s</w:t>
      </w:r>
      <w:r w:rsidR="00723E0F" w:rsidRPr="008F6B09">
        <w:rPr>
          <w:rFonts w:eastAsia="Calibri"/>
          <w:color w:val="666666"/>
          <w:sz w:val="22"/>
          <w:lang w:val="fr-BE"/>
        </w:rPr>
        <w:t xml:space="preserve">a </w:t>
      </w:r>
      <w:r w:rsidRPr="008F6B09">
        <w:rPr>
          <w:rFonts w:eastAsia="Calibri"/>
          <w:color w:val="666666"/>
          <w:sz w:val="22"/>
          <w:lang w:val="fr-BE"/>
        </w:rPr>
        <w:t xml:space="preserve">langue vers le bas. </w:t>
      </w:r>
    </w:p>
    <w:p w14:paraId="5BCB91FD" w14:textId="77777777" w:rsidR="00F93F70" w:rsidRPr="008F6B09" w:rsidRDefault="00F93F70" w:rsidP="008F6B09">
      <w:pPr>
        <w:pStyle w:val="4APB"/>
        <w:numPr>
          <w:ilvl w:val="1"/>
          <w:numId w:val="24"/>
        </w:numPr>
        <w:rPr>
          <w:rFonts w:eastAsia="Calibri"/>
          <w:color w:val="666666"/>
          <w:sz w:val="22"/>
          <w:lang w:val="fr-BE"/>
        </w:rPr>
      </w:pPr>
      <w:r w:rsidRPr="008F6B09">
        <w:rPr>
          <w:rFonts w:eastAsia="Calibri"/>
          <w:color w:val="666666"/>
          <w:sz w:val="22"/>
          <w:lang w:val="fr-BE"/>
        </w:rPr>
        <w:t xml:space="preserve">Demandez au patient de dire "AH". </w:t>
      </w:r>
    </w:p>
    <w:p w14:paraId="31E2E72F" w14:textId="23706215" w:rsidR="00D522F4" w:rsidRPr="00E64D65" w:rsidRDefault="00D522F4" w:rsidP="004249C6">
      <w:pPr>
        <w:pStyle w:val="ListParagraph"/>
        <w:ind w:left="1080" w:firstLine="763"/>
        <w:rPr>
          <w:lang w:val="nl-BE"/>
        </w:rPr>
      </w:pPr>
      <w:r w:rsidRPr="00E64D65">
        <w:rPr>
          <w:noProof/>
          <w:lang w:val="nl-BE"/>
        </w:rPr>
        <w:drawing>
          <wp:inline distT="0" distB="0" distL="0" distR="0" wp14:anchorId="296F75CE" wp14:editId="58A06F46">
            <wp:extent cx="2062069" cy="16002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t="6027"/>
                    <a:stretch/>
                  </pic:blipFill>
                  <pic:spPr bwMode="auto">
                    <a:xfrm>
                      <a:off x="0" y="0"/>
                      <a:ext cx="2091925" cy="1623369"/>
                    </a:xfrm>
                    <a:prstGeom prst="rect">
                      <a:avLst/>
                    </a:prstGeom>
                    <a:ln>
                      <a:noFill/>
                    </a:ln>
                    <a:extLst>
                      <a:ext uri="{53640926-AAD7-44D8-BBD7-CCE9431645EC}">
                        <a14:shadowObscured xmlns:a14="http://schemas.microsoft.com/office/drawing/2010/main"/>
                      </a:ext>
                    </a:extLst>
                  </pic:spPr>
                </pic:pic>
              </a:graphicData>
            </a:graphic>
          </wp:inline>
        </w:drawing>
      </w:r>
    </w:p>
    <w:p w14:paraId="42BF06BB" w14:textId="1F95DED9" w:rsidR="004249C6" w:rsidRPr="008F6B09" w:rsidRDefault="00BE2675" w:rsidP="008F6B09">
      <w:pPr>
        <w:pStyle w:val="4APB"/>
        <w:numPr>
          <w:ilvl w:val="1"/>
          <w:numId w:val="24"/>
        </w:numPr>
        <w:rPr>
          <w:rFonts w:eastAsia="Calibri"/>
          <w:color w:val="666666"/>
          <w:sz w:val="22"/>
          <w:lang w:val="fr-BE"/>
        </w:rPr>
      </w:pPr>
      <w:r w:rsidRPr="008F6B09">
        <w:rPr>
          <w:rFonts w:eastAsia="Calibri"/>
          <w:color w:val="666666"/>
          <w:sz w:val="22"/>
          <w:lang w:val="fr-BE"/>
        </w:rPr>
        <w:t>Placez l'</w:t>
      </w:r>
      <w:r w:rsidR="00DB4643" w:rsidRPr="008F6B09">
        <w:rPr>
          <w:rFonts w:eastAsia="Calibri"/>
          <w:color w:val="666666"/>
          <w:sz w:val="22"/>
          <w:lang w:val="fr-BE"/>
        </w:rPr>
        <w:t>écouvillon</w:t>
      </w:r>
      <w:r w:rsidRPr="008F6B09">
        <w:rPr>
          <w:rFonts w:eastAsia="Calibri"/>
          <w:color w:val="666666"/>
          <w:sz w:val="22"/>
          <w:lang w:val="fr-BE"/>
        </w:rPr>
        <w:t xml:space="preserve"> contre la paroi arrière de la gorge et appuyez </w:t>
      </w:r>
      <w:r w:rsidR="00723E0F" w:rsidRPr="008F6B09">
        <w:rPr>
          <w:rFonts w:eastAsia="Calibri"/>
          <w:color w:val="666666"/>
          <w:sz w:val="22"/>
          <w:lang w:val="fr-BE"/>
        </w:rPr>
        <w:t>l'</w:t>
      </w:r>
      <w:r w:rsidR="00723E0F">
        <w:rPr>
          <w:rFonts w:eastAsia="Calibri"/>
          <w:color w:val="666666"/>
          <w:sz w:val="22"/>
          <w:lang w:val="fr-BE"/>
        </w:rPr>
        <w:t>é</w:t>
      </w:r>
      <w:r w:rsidR="00723E0F" w:rsidRPr="008F6B09">
        <w:rPr>
          <w:rFonts w:eastAsia="Calibri"/>
          <w:color w:val="666666"/>
          <w:sz w:val="22"/>
          <w:lang w:val="fr-BE"/>
        </w:rPr>
        <w:t xml:space="preserve">couvillon </w:t>
      </w:r>
      <w:r w:rsidRPr="008F6B09">
        <w:rPr>
          <w:rFonts w:eastAsia="Calibri"/>
          <w:color w:val="666666"/>
          <w:sz w:val="22"/>
          <w:lang w:val="fr-BE"/>
        </w:rPr>
        <w:t>2 à 3 fois contre la paroi dorsale du pharynx</w:t>
      </w:r>
      <w:r w:rsidR="00CC3200" w:rsidRPr="008F6B09">
        <w:rPr>
          <w:rFonts w:eastAsia="Calibri"/>
          <w:color w:val="666666"/>
          <w:sz w:val="22"/>
          <w:lang w:val="fr-BE"/>
        </w:rPr>
        <w:t xml:space="preserve">. Ne touchez pas d'autres parties telles que les lèvres, la langue, la mâchoire. Utilisez l'écouvillon </w:t>
      </w:r>
      <w:r w:rsidRPr="008F6B09">
        <w:rPr>
          <w:rFonts w:eastAsia="Calibri"/>
          <w:color w:val="666666"/>
          <w:sz w:val="22"/>
          <w:lang w:val="fr-BE"/>
        </w:rPr>
        <w:t xml:space="preserve">sur les côtés gauche et droit de la gorge. Faites-le en douceur, mais de manière ciblée et rapide. </w:t>
      </w:r>
    </w:p>
    <w:p w14:paraId="412B1B04" w14:textId="3F24D3B4" w:rsidR="004249C6" w:rsidRPr="008F6B09" w:rsidRDefault="004249C6" w:rsidP="004249C6">
      <w:pPr>
        <w:pStyle w:val="ListParagraph"/>
        <w:ind w:left="1800"/>
        <w:rPr>
          <w:lang w:val="fr-BE"/>
        </w:rPr>
      </w:pPr>
      <w:r w:rsidRPr="001F6E03">
        <w:rPr>
          <w:noProof/>
        </w:rPr>
        <w:lastRenderedPageBreak/>
        <w:drawing>
          <wp:inline distT="0" distB="0" distL="0" distR="0" wp14:anchorId="6A5738F1" wp14:editId="516D3322">
            <wp:extent cx="1766437" cy="889000"/>
            <wp:effectExtent l="0" t="0" r="571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924" t="10790" r="4512" b="6232"/>
                    <a:stretch/>
                  </pic:blipFill>
                  <pic:spPr bwMode="auto">
                    <a:xfrm>
                      <a:off x="0" y="0"/>
                      <a:ext cx="1802291" cy="907044"/>
                    </a:xfrm>
                    <a:prstGeom prst="rect">
                      <a:avLst/>
                    </a:prstGeom>
                    <a:ln>
                      <a:noFill/>
                    </a:ln>
                    <a:extLst>
                      <a:ext uri="{53640926-AAD7-44D8-BBD7-CCE9431645EC}">
                        <a14:shadowObscured xmlns:a14="http://schemas.microsoft.com/office/drawing/2010/main"/>
                      </a:ext>
                    </a:extLst>
                  </pic:spPr>
                </pic:pic>
              </a:graphicData>
            </a:graphic>
          </wp:inline>
        </w:drawing>
      </w:r>
      <w:r w:rsidRPr="008F6B09">
        <w:rPr>
          <w:lang w:val="fr-BE"/>
        </w:rPr>
        <w:t xml:space="preserve"> </w:t>
      </w:r>
      <w:r w:rsidRPr="00D522F4">
        <w:rPr>
          <w:noProof/>
          <w:color w:val="4472C4" w:themeColor="accent1"/>
          <w:lang w:val="nl-BE"/>
        </w:rPr>
        <w:drawing>
          <wp:inline distT="0" distB="0" distL="0" distR="0" wp14:anchorId="573606E4" wp14:editId="48D5061E">
            <wp:extent cx="1351019" cy="897467"/>
            <wp:effectExtent l="0" t="0" r="190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l="23446"/>
                    <a:stretch/>
                  </pic:blipFill>
                  <pic:spPr bwMode="auto">
                    <a:xfrm>
                      <a:off x="0" y="0"/>
                      <a:ext cx="1383875" cy="919293"/>
                    </a:xfrm>
                    <a:prstGeom prst="rect">
                      <a:avLst/>
                    </a:prstGeom>
                    <a:ln>
                      <a:noFill/>
                    </a:ln>
                    <a:extLst>
                      <a:ext uri="{53640926-AAD7-44D8-BBD7-CCE9431645EC}">
                        <a14:shadowObscured xmlns:a14="http://schemas.microsoft.com/office/drawing/2010/main"/>
                      </a:ext>
                    </a:extLst>
                  </pic:spPr>
                </pic:pic>
              </a:graphicData>
            </a:graphic>
          </wp:inline>
        </w:drawing>
      </w:r>
      <w:r w:rsidR="0083432B" w:rsidRPr="00CC3200">
        <w:rPr>
          <w:noProof/>
          <w:color w:val="4472C4" w:themeColor="accent1"/>
          <w:lang w:val="nl-BE"/>
        </w:rPr>
        <w:drawing>
          <wp:inline distT="0" distB="0" distL="0" distR="0" wp14:anchorId="02DA6B5C" wp14:editId="24D369C9">
            <wp:extent cx="1549400" cy="991924"/>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b="3304"/>
                    <a:stretch/>
                  </pic:blipFill>
                  <pic:spPr bwMode="auto">
                    <a:xfrm>
                      <a:off x="0" y="0"/>
                      <a:ext cx="1581368" cy="1012390"/>
                    </a:xfrm>
                    <a:prstGeom prst="rect">
                      <a:avLst/>
                    </a:prstGeom>
                    <a:ln>
                      <a:noFill/>
                    </a:ln>
                    <a:extLst>
                      <a:ext uri="{53640926-AAD7-44D8-BBD7-CCE9431645EC}">
                        <a14:shadowObscured xmlns:a14="http://schemas.microsoft.com/office/drawing/2010/main"/>
                      </a:ext>
                    </a:extLst>
                  </pic:spPr>
                </pic:pic>
              </a:graphicData>
            </a:graphic>
          </wp:inline>
        </w:drawing>
      </w:r>
    </w:p>
    <w:p w14:paraId="5D554A15" w14:textId="77777777" w:rsidR="008F6B09" w:rsidRPr="008F6B09" w:rsidRDefault="00D522F4" w:rsidP="008F6B09">
      <w:pPr>
        <w:pStyle w:val="ListParagraph"/>
        <w:ind w:left="1560"/>
        <w:rPr>
          <w:noProof/>
          <w:lang w:val="fr-BE"/>
        </w:rPr>
      </w:pPr>
      <w:r w:rsidRPr="008F6B09">
        <w:rPr>
          <w:noProof/>
          <w:lang w:val="fr-BE"/>
        </w:rPr>
        <w:t xml:space="preserve"> </w:t>
      </w:r>
      <w:r w:rsidRPr="008F6B09">
        <w:rPr>
          <w:color w:val="4472C4" w:themeColor="accent1"/>
          <w:lang w:val="fr-BE"/>
        </w:rPr>
        <w:t xml:space="preserve"> </w:t>
      </w:r>
      <w:r w:rsidR="00CC3200" w:rsidRPr="008F6B09">
        <w:rPr>
          <w:noProof/>
          <w:lang w:val="fr-BE"/>
        </w:rPr>
        <w:t xml:space="preserve"> </w:t>
      </w:r>
    </w:p>
    <w:p w14:paraId="0D043DDB" w14:textId="45D70CA5" w:rsidR="0015413C" w:rsidRPr="008F6B09" w:rsidRDefault="00BE2675" w:rsidP="008F6B09">
      <w:pPr>
        <w:pStyle w:val="ListParagraph"/>
        <w:numPr>
          <w:ilvl w:val="1"/>
          <w:numId w:val="24"/>
        </w:numPr>
        <w:rPr>
          <w:rFonts w:ascii="Arial" w:eastAsia="Calibri" w:hAnsi="Arial" w:cs="Arial"/>
          <w:color w:val="666666"/>
          <w:lang w:val="fr-BE"/>
        </w:rPr>
      </w:pPr>
      <w:r w:rsidRPr="008F6B09">
        <w:rPr>
          <w:rFonts w:ascii="Arial" w:eastAsia="Calibri" w:hAnsi="Arial" w:cs="Arial"/>
          <w:color w:val="666666"/>
          <w:lang w:val="fr-BE"/>
        </w:rPr>
        <w:t xml:space="preserve">Si </w:t>
      </w:r>
      <w:r w:rsidR="00C37DD4" w:rsidRPr="008F6B09">
        <w:rPr>
          <w:rFonts w:ascii="Arial" w:eastAsia="Calibri" w:hAnsi="Arial" w:cs="Arial"/>
          <w:color w:val="666666"/>
          <w:lang w:val="fr-BE"/>
        </w:rPr>
        <w:t>vous ne réussissez pas au premier essai</w:t>
      </w:r>
      <w:r w:rsidRPr="008F6B09">
        <w:rPr>
          <w:rFonts w:ascii="Arial" w:eastAsia="Calibri" w:hAnsi="Arial" w:cs="Arial"/>
          <w:color w:val="666666"/>
          <w:lang w:val="fr-BE"/>
        </w:rPr>
        <w:t xml:space="preserve">, demandez au patient de prendre une autre grande respiration et </w:t>
      </w:r>
      <w:r w:rsidR="00C37DD4" w:rsidRPr="008F6B09">
        <w:rPr>
          <w:rFonts w:ascii="Arial" w:eastAsia="Calibri" w:hAnsi="Arial" w:cs="Arial"/>
          <w:color w:val="666666"/>
          <w:lang w:val="fr-BE"/>
        </w:rPr>
        <w:t>de dire</w:t>
      </w:r>
      <w:r w:rsidRPr="008F6B09">
        <w:rPr>
          <w:rFonts w:ascii="Arial" w:eastAsia="Calibri" w:hAnsi="Arial" w:cs="Arial"/>
          <w:color w:val="666666"/>
          <w:lang w:val="fr-BE"/>
        </w:rPr>
        <w:t xml:space="preserve"> "AH" </w:t>
      </w:r>
      <w:r w:rsidR="00C37DD4" w:rsidRPr="008F6B09">
        <w:rPr>
          <w:rFonts w:ascii="Arial" w:eastAsia="Calibri" w:hAnsi="Arial" w:cs="Arial"/>
          <w:color w:val="666666"/>
          <w:lang w:val="fr-BE"/>
        </w:rPr>
        <w:t>plus longuement</w:t>
      </w:r>
      <w:r w:rsidRPr="008F6B09">
        <w:rPr>
          <w:rFonts w:ascii="Arial" w:eastAsia="Calibri" w:hAnsi="Arial" w:cs="Arial"/>
          <w:color w:val="666666"/>
          <w:lang w:val="fr-BE"/>
        </w:rPr>
        <w:t>.</w:t>
      </w:r>
    </w:p>
    <w:p w14:paraId="0B1B50C0" w14:textId="555331F9" w:rsidR="0015413C" w:rsidRPr="008F6B09" w:rsidRDefault="00BE2675" w:rsidP="008F6B09">
      <w:pPr>
        <w:pStyle w:val="4APB"/>
        <w:numPr>
          <w:ilvl w:val="1"/>
          <w:numId w:val="24"/>
        </w:numPr>
        <w:rPr>
          <w:rFonts w:eastAsia="Calibri"/>
          <w:color w:val="666666"/>
          <w:sz w:val="22"/>
          <w:lang w:val="fr-BE"/>
        </w:rPr>
      </w:pPr>
      <w:r w:rsidRPr="008F6B09">
        <w:rPr>
          <w:rFonts w:eastAsia="Calibri"/>
          <w:color w:val="666666"/>
          <w:sz w:val="22"/>
          <w:lang w:val="fr-BE"/>
        </w:rPr>
        <w:t>Immédiatement après l</w:t>
      </w:r>
      <w:r w:rsidR="00C37DD4" w:rsidRPr="008F6B09">
        <w:rPr>
          <w:rFonts w:eastAsia="Calibri"/>
          <w:color w:val="666666"/>
          <w:sz w:val="22"/>
          <w:lang w:val="fr-BE"/>
        </w:rPr>
        <w:t>e prélèvement dans</w:t>
      </w:r>
      <w:r w:rsidRPr="008F6B09">
        <w:rPr>
          <w:rFonts w:eastAsia="Calibri"/>
          <w:color w:val="666666"/>
          <w:sz w:val="22"/>
          <w:lang w:val="fr-BE"/>
        </w:rPr>
        <w:t xml:space="preserve"> la gorge, </w:t>
      </w:r>
      <w:r w:rsidR="00723E0F">
        <w:rPr>
          <w:rFonts w:eastAsia="Calibri"/>
          <w:color w:val="666666"/>
          <w:sz w:val="22"/>
          <w:lang w:val="fr-BE"/>
        </w:rPr>
        <w:t xml:space="preserve">déposez l’abaisse-langue </w:t>
      </w:r>
      <w:r w:rsidR="007A3D18" w:rsidRPr="008F6B09">
        <w:rPr>
          <w:rFonts w:eastAsia="Calibri"/>
          <w:color w:val="666666"/>
          <w:sz w:val="22"/>
          <w:lang w:val="fr-BE"/>
        </w:rPr>
        <w:t xml:space="preserve">sur le tapis </w:t>
      </w:r>
      <w:r w:rsidR="00723E0F">
        <w:rPr>
          <w:rFonts w:eastAsia="Calibri"/>
          <w:color w:val="666666"/>
          <w:sz w:val="22"/>
          <w:lang w:val="fr-BE"/>
        </w:rPr>
        <w:t xml:space="preserve">en cellulose </w:t>
      </w:r>
      <w:r w:rsidR="007A3D18" w:rsidRPr="008F6B09">
        <w:rPr>
          <w:rFonts w:eastAsia="Calibri"/>
          <w:color w:val="666666"/>
          <w:sz w:val="22"/>
          <w:lang w:val="fr-BE"/>
        </w:rPr>
        <w:t xml:space="preserve">qui </w:t>
      </w:r>
      <w:r w:rsidR="00723E0F">
        <w:rPr>
          <w:rFonts w:eastAsia="Calibri"/>
          <w:color w:val="666666"/>
          <w:sz w:val="22"/>
          <w:lang w:val="fr-BE"/>
        </w:rPr>
        <w:t xml:space="preserve">délimite </w:t>
      </w:r>
      <w:r w:rsidR="007A3D18" w:rsidRPr="008F6B09">
        <w:rPr>
          <w:rFonts w:eastAsia="Calibri"/>
          <w:color w:val="666666"/>
          <w:sz w:val="22"/>
          <w:lang w:val="fr-BE"/>
        </w:rPr>
        <w:t xml:space="preserve">la zone de travail "sale" ou éliminez les </w:t>
      </w:r>
      <w:r w:rsidR="00DD7A42" w:rsidRPr="008F6B09">
        <w:rPr>
          <w:rFonts w:eastAsia="Calibri"/>
          <w:color w:val="666666"/>
          <w:sz w:val="22"/>
          <w:lang w:val="fr-BE"/>
        </w:rPr>
        <w:t>"déchets contaminés".</w:t>
      </w:r>
    </w:p>
    <w:p w14:paraId="25233CD9" w14:textId="77777777" w:rsidR="0015413C" w:rsidRPr="008F6B09" w:rsidRDefault="0015413C" w:rsidP="008F6B09">
      <w:pPr>
        <w:pStyle w:val="4APB"/>
        <w:numPr>
          <w:ilvl w:val="1"/>
          <w:numId w:val="24"/>
        </w:numPr>
        <w:rPr>
          <w:rFonts w:eastAsia="Calibri"/>
          <w:color w:val="666666"/>
          <w:sz w:val="22"/>
          <w:lang w:val="fr-BE"/>
        </w:rPr>
      </w:pPr>
      <w:r w:rsidRPr="008F6B09">
        <w:rPr>
          <w:rFonts w:eastAsia="Calibri"/>
          <w:color w:val="666666"/>
          <w:sz w:val="22"/>
          <w:lang w:val="fr-BE"/>
        </w:rPr>
        <w:t xml:space="preserve">Ne déposez pas l'écouvillon et évitez qu'il entre en contact avec d'autres matériaux. </w:t>
      </w:r>
    </w:p>
    <w:p w14:paraId="4303985A" w14:textId="2E8DAD3A" w:rsidR="00987D5E" w:rsidRPr="008F6B09" w:rsidRDefault="00987D5E" w:rsidP="008F6B09">
      <w:pPr>
        <w:pStyle w:val="4APB"/>
        <w:numPr>
          <w:ilvl w:val="1"/>
          <w:numId w:val="24"/>
        </w:numPr>
        <w:rPr>
          <w:rFonts w:eastAsia="Calibri"/>
          <w:color w:val="666666"/>
          <w:sz w:val="22"/>
          <w:lang w:val="fr-BE"/>
        </w:rPr>
      </w:pPr>
      <w:r w:rsidRPr="008F6B09">
        <w:rPr>
          <w:rFonts w:eastAsia="Calibri"/>
          <w:color w:val="666666"/>
          <w:sz w:val="22"/>
          <w:lang w:val="fr-BE"/>
        </w:rPr>
        <w:t xml:space="preserve">Demandez au patient de </w:t>
      </w:r>
      <w:r w:rsidR="00C37DD4" w:rsidRPr="008F6B09">
        <w:rPr>
          <w:rFonts w:eastAsia="Calibri"/>
          <w:color w:val="666666"/>
          <w:sz w:val="22"/>
          <w:lang w:val="fr-BE"/>
        </w:rPr>
        <w:t>couvrir sa bouche avec son masque buccal</w:t>
      </w:r>
      <w:r w:rsidRPr="008F6B09">
        <w:rPr>
          <w:rFonts w:eastAsia="Calibri"/>
          <w:color w:val="666666"/>
          <w:sz w:val="22"/>
          <w:lang w:val="fr-BE"/>
        </w:rPr>
        <w:t>.</w:t>
      </w:r>
    </w:p>
    <w:p w14:paraId="73E0F382" w14:textId="77777777" w:rsidR="0015413C" w:rsidRPr="00AD0986" w:rsidRDefault="0015413C" w:rsidP="0015413C">
      <w:pPr>
        <w:pStyle w:val="ListParagraph"/>
        <w:ind w:left="1080"/>
        <w:rPr>
          <w:lang w:val="fr-BE"/>
        </w:rPr>
      </w:pPr>
    </w:p>
    <w:p w14:paraId="318D5F8A" w14:textId="6E5DF2FD" w:rsidR="0015413C" w:rsidRPr="008F6B09" w:rsidRDefault="008F6B09" w:rsidP="008F6B09">
      <w:pPr>
        <w:pStyle w:val="4APB"/>
        <w:numPr>
          <w:ilvl w:val="1"/>
          <w:numId w:val="23"/>
        </w:numPr>
        <w:rPr>
          <w:lang w:val="fr-BE"/>
        </w:rPr>
      </w:pPr>
      <w:r>
        <w:rPr>
          <w:lang w:val="fr-BE"/>
        </w:rPr>
        <w:t>Frottis nasal superficiel</w:t>
      </w:r>
      <w:r w:rsidR="0008501F" w:rsidRPr="008F6B09">
        <w:rPr>
          <w:lang w:val="fr-BE"/>
        </w:rPr>
        <w:t xml:space="preserve"> </w:t>
      </w:r>
    </w:p>
    <w:p w14:paraId="766C6BF3" w14:textId="77777777" w:rsidR="0015413C" w:rsidRPr="00AD0986" w:rsidRDefault="0015413C" w:rsidP="0015413C">
      <w:pPr>
        <w:pStyle w:val="ListParagraph"/>
        <w:ind w:left="1800"/>
        <w:rPr>
          <w:lang w:val="fr-BE"/>
        </w:rPr>
      </w:pPr>
    </w:p>
    <w:p w14:paraId="6D9875DD" w14:textId="77777777" w:rsidR="0015413C" w:rsidRPr="008F6B09" w:rsidRDefault="0015413C" w:rsidP="008F6B09">
      <w:pPr>
        <w:pStyle w:val="4APB"/>
        <w:numPr>
          <w:ilvl w:val="1"/>
          <w:numId w:val="24"/>
        </w:numPr>
        <w:rPr>
          <w:rFonts w:eastAsia="Calibri"/>
          <w:color w:val="666666"/>
          <w:sz w:val="22"/>
          <w:lang w:val="fr-BE"/>
        </w:rPr>
      </w:pPr>
      <w:r w:rsidRPr="008F6B09">
        <w:rPr>
          <w:rFonts w:eastAsia="Calibri"/>
          <w:color w:val="666666"/>
          <w:sz w:val="22"/>
          <w:lang w:val="fr-BE"/>
        </w:rPr>
        <w:t>Si nécessaire, demandez au patient de se moucher d'abord.</w:t>
      </w:r>
    </w:p>
    <w:p w14:paraId="0CEE9813" w14:textId="7BF7BC21" w:rsidR="0015413C" w:rsidRPr="00AD0986" w:rsidRDefault="0015413C" w:rsidP="008F6B09">
      <w:pPr>
        <w:pStyle w:val="4APB"/>
        <w:numPr>
          <w:ilvl w:val="1"/>
          <w:numId w:val="24"/>
        </w:numPr>
        <w:rPr>
          <w:lang w:val="fr-BE"/>
        </w:rPr>
      </w:pPr>
      <w:r w:rsidRPr="008F6B09">
        <w:rPr>
          <w:rFonts w:eastAsia="Calibri"/>
          <w:color w:val="666666"/>
          <w:sz w:val="22"/>
          <w:lang w:val="fr-BE"/>
        </w:rPr>
        <w:t>Il est préférable de faire porter au patient le masque buccal sous le nez afin que la bouche reste couverte</w:t>
      </w:r>
      <w:r w:rsidRPr="00AD0986">
        <w:rPr>
          <w:lang w:val="fr-BE"/>
        </w:rPr>
        <w:t>.</w:t>
      </w:r>
    </w:p>
    <w:p w14:paraId="073C854C" w14:textId="77777777" w:rsidR="0015413C" w:rsidRPr="00E64D65" w:rsidRDefault="0015413C" w:rsidP="004249C6">
      <w:pPr>
        <w:ind w:firstLine="851"/>
        <w:rPr>
          <w:lang w:val="nl-BE"/>
        </w:rPr>
      </w:pPr>
      <w:r w:rsidRPr="37C8CB32">
        <w:rPr>
          <w:lang w:val="fr-BE"/>
        </w:rPr>
        <w:t xml:space="preserve">                      </w:t>
      </w:r>
      <w:r>
        <w:rPr>
          <w:noProof/>
        </w:rPr>
        <w:drawing>
          <wp:inline distT="0" distB="0" distL="0" distR="0" wp14:anchorId="3AB2A46B" wp14:editId="3A05EED8">
            <wp:extent cx="1790700" cy="1389208"/>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60">
                      <a:extLst>
                        <a:ext uri="{28A0092B-C50C-407E-A947-70E740481C1C}">
                          <a14:useLocalDpi xmlns:a14="http://schemas.microsoft.com/office/drawing/2010/main" val="0"/>
                        </a:ext>
                      </a:extLst>
                    </a:blip>
                    <a:stretch>
                      <a:fillRect/>
                    </a:stretch>
                  </pic:blipFill>
                  <pic:spPr>
                    <a:xfrm>
                      <a:off x="0" y="0"/>
                      <a:ext cx="1790700" cy="1389208"/>
                    </a:xfrm>
                    <a:prstGeom prst="rect">
                      <a:avLst/>
                    </a:prstGeom>
                  </pic:spPr>
                </pic:pic>
              </a:graphicData>
            </a:graphic>
          </wp:inline>
        </w:drawing>
      </w:r>
    </w:p>
    <w:p w14:paraId="37D267DC" w14:textId="7A1D434A" w:rsidR="0015413C" w:rsidRPr="008F6B09" w:rsidRDefault="0015413C" w:rsidP="008F6B09">
      <w:pPr>
        <w:pStyle w:val="4APB"/>
        <w:numPr>
          <w:ilvl w:val="1"/>
          <w:numId w:val="24"/>
        </w:numPr>
        <w:rPr>
          <w:rFonts w:eastAsia="Calibri"/>
          <w:color w:val="666666"/>
          <w:sz w:val="22"/>
          <w:lang w:val="fr-BE"/>
        </w:rPr>
      </w:pPr>
      <w:r w:rsidRPr="008F6B09">
        <w:rPr>
          <w:rFonts w:eastAsia="Calibri"/>
          <w:color w:val="666666"/>
          <w:sz w:val="22"/>
          <w:lang w:val="fr-BE"/>
        </w:rPr>
        <w:t>Avertissez le patient que cet examen peut être désagréable pendant une courte période</w:t>
      </w:r>
      <w:r w:rsidR="008F6B09">
        <w:rPr>
          <w:rFonts w:eastAsia="Calibri"/>
          <w:color w:val="666666"/>
          <w:sz w:val="22"/>
          <w:lang w:val="fr-BE"/>
        </w:rPr>
        <w:t>.</w:t>
      </w:r>
      <w:r w:rsidR="00723E0F">
        <w:rPr>
          <w:rFonts w:eastAsia="Calibri"/>
          <w:color w:val="666666"/>
          <w:sz w:val="22"/>
          <w:lang w:val="fr-BE"/>
        </w:rPr>
        <w:t xml:space="preserve"> Parfois les gens se crispent et bloquent leur respiration</w:t>
      </w:r>
      <w:r w:rsidR="008F6B09" w:rsidRPr="008F6B09">
        <w:rPr>
          <w:rFonts w:eastAsia="Calibri"/>
          <w:color w:val="FF0000"/>
          <w:sz w:val="22"/>
          <w:lang w:val="fr-BE"/>
        </w:rPr>
        <w:t xml:space="preserve">. </w:t>
      </w:r>
      <w:r w:rsidRPr="008F6B09">
        <w:rPr>
          <w:rFonts w:eastAsia="Calibri"/>
          <w:color w:val="666666"/>
          <w:sz w:val="22"/>
          <w:lang w:val="fr-BE"/>
        </w:rPr>
        <w:t xml:space="preserve">Demandez au patient de continuer à respirer calmement par la bouche. Dites-leur que le prélèvement peut être </w:t>
      </w:r>
      <w:r w:rsidR="00723E0F">
        <w:rPr>
          <w:rFonts w:eastAsia="Calibri"/>
          <w:color w:val="666666"/>
          <w:sz w:val="22"/>
          <w:lang w:val="fr-BE"/>
        </w:rPr>
        <w:t>désagréable</w:t>
      </w:r>
      <w:r w:rsidRPr="008F6B09">
        <w:rPr>
          <w:rFonts w:eastAsia="Calibri"/>
          <w:color w:val="666666"/>
          <w:sz w:val="22"/>
          <w:lang w:val="fr-BE"/>
        </w:rPr>
        <w:t xml:space="preserve">, mais que vous </w:t>
      </w:r>
      <w:r w:rsidR="000564B3">
        <w:rPr>
          <w:rFonts w:eastAsia="Calibri"/>
          <w:color w:val="666666"/>
          <w:sz w:val="22"/>
          <w:lang w:val="fr-BE"/>
        </w:rPr>
        <w:t>alle</w:t>
      </w:r>
      <w:r w:rsidRPr="008F6B09">
        <w:rPr>
          <w:rFonts w:eastAsia="Calibri"/>
          <w:color w:val="666666"/>
          <w:sz w:val="22"/>
          <w:lang w:val="fr-BE"/>
        </w:rPr>
        <w:t xml:space="preserve">z le faire le plus rapidement possible. </w:t>
      </w:r>
    </w:p>
    <w:p w14:paraId="1DE7460E" w14:textId="5E1F9C51" w:rsidR="0015413C" w:rsidRPr="008F6B09" w:rsidRDefault="0015413C" w:rsidP="008F6B09">
      <w:pPr>
        <w:pStyle w:val="4APB"/>
        <w:numPr>
          <w:ilvl w:val="1"/>
          <w:numId w:val="24"/>
        </w:numPr>
        <w:rPr>
          <w:rFonts w:eastAsia="Calibri"/>
          <w:color w:val="666666"/>
          <w:sz w:val="22"/>
          <w:lang w:val="fr-BE"/>
        </w:rPr>
      </w:pPr>
      <w:r w:rsidRPr="008F6B09">
        <w:rPr>
          <w:rFonts w:eastAsia="Calibri"/>
          <w:color w:val="666666"/>
          <w:sz w:val="22"/>
          <w:lang w:val="fr-BE"/>
        </w:rPr>
        <w:t>Tenez l</w:t>
      </w:r>
      <w:r w:rsidR="0008501F" w:rsidRPr="008F6B09">
        <w:rPr>
          <w:rFonts w:eastAsia="Calibri"/>
          <w:color w:val="666666"/>
          <w:sz w:val="22"/>
          <w:lang w:val="fr-BE"/>
        </w:rPr>
        <w:t>’écouvillon</w:t>
      </w:r>
      <w:r w:rsidRPr="008F6B09">
        <w:rPr>
          <w:rFonts w:eastAsia="Calibri"/>
          <w:color w:val="666666"/>
          <w:sz w:val="22"/>
          <w:lang w:val="fr-BE"/>
        </w:rPr>
        <w:t xml:space="preserve"> </w:t>
      </w:r>
      <w:r w:rsidR="00A06205">
        <w:rPr>
          <w:rFonts w:eastAsia="Calibri"/>
          <w:color w:val="666666"/>
          <w:sz w:val="22"/>
          <w:lang w:val="fr-BE"/>
        </w:rPr>
        <w:t xml:space="preserve">(utilisé pour la gorge) </w:t>
      </w:r>
      <w:r w:rsidRPr="008F6B09">
        <w:rPr>
          <w:rFonts w:eastAsia="Calibri"/>
          <w:color w:val="666666"/>
          <w:sz w:val="22"/>
          <w:lang w:val="fr-BE"/>
        </w:rPr>
        <w:t>comme un stylo :</w:t>
      </w:r>
    </w:p>
    <w:p w14:paraId="4C77467A" w14:textId="38763925" w:rsidR="0015413C" w:rsidRPr="00E64D65" w:rsidRDefault="0015413C" w:rsidP="004249C6">
      <w:pPr>
        <w:ind w:left="1276" w:firstLine="567"/>
        <w:rPr>
          <w:lang w:val="nl-BE"/>
        </w:rPr>
      </w:pPr>
      <w:r>
        <w:rPr>
          <w:noProof/>
        </w:rPr>
        <w:lastRenderedPageBreak/>
        <w:drawing>
          <wp:inline distT="0" distB="0" distL="0" distR="0" wp14:anchorId="104A3B2B" wp14:editId="00D38CB5">
            <wp:extent cx="2019300" cy="10503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61">
                      <a:extLst>
                        <a:ext uri="{28A0092B-C50C-407E-A947-70E740481C1C}">
                          <a14:useLocalDpi xmlns:a14="http://schemas.microsoft.com/office/drawing/2010/main" val="0"/>
                        </a:ext>
                      </a:extLst>
                    </a:blip>
                    <a:stretch>
                      <a:fillRect/>
                    </a:stretch>
                  </pic:blipFill>
                  <pic:spPr>
                    <a:xfrm>
                      <a:off x="0" y="0"/>
                      <a:ext cx="2019300" cy="1050385"/>
                    </a:xfrm>
                    <a:prstGeom prst="rect">
                      <a:avLst/>
                    </a:prstGeom>
                  </pic:spPr>
                </pic:pic>
              </a:graphicData>
            </a:graphic>
          </wp:inline>
        </w:drawing>
      </w:r>
    </w:p>
    <w:p w14:paraId="6B9FB317" w14:textId="4FAB5EF3" w:rsidR="00F93F70" w:rsidRPr="008F6B09" w:rsidRDefault="00F93F70" w:rsidP="008F6B09">
      <w:pPr>
        <w:pStyle w:val="4APB"/>
        <w:numPr>
          <w:ilvl w:val="1"/>
          <w:numId w:val="24"/>
        </w:numPr>
        <w:rPr>
          <w:rFonts w:eastAsia="Calibri"/>
          <w:color w:val="666666"/>
          <w:sz w:val="22"/>
          <w:lang w:val="fr-BE"/>
        </w:rPr>
      </w:pPr>
      <w:r w:rsidRPr="008F6B09">
        <w:rPr>
          <w:rFonts w:eastAsia="Calibri"/>
          <w:color w:val="666666"/>
          <w:sz w:val="22"/>
          <w:lang w:val="fr-BE"/>
        </w:rPr>
        <w:t>Insérez le même écouvillon</w:t>
      </w:r>
      <w:r w:rsidR="00723E0F">
        <w:rPr>
          <w:rFonts w:eastAsia="Calibri"/>
          <w:color w:val="666666"/>
          <w:sz w:val="22"/>
          <w:lang w:val="fr-BE"/>
        </w:rPr>
        <w:t xml:space="preserve"> du prélèvement dans la gorge</w:t>
      </w:r>
      <w:r w:rsidRPr="008F6B09">
        <w:rPr>
          <w:rFonts w:eastAsia="Calibri"/>
          <w:color w:val="666666"/>
          <w:sz w:val="22"/>
          <w:lang w:val="fr-BE"/>
        </w:rPr>
        <w:t xml:space="preserve"> successivement dans la narine droite et la narine gauche.</w:t>
      </w:r>
    </w:p>
    <w:p w14:paraId="68A67BA7" w14:textId="77777777" w:rsidR="00F93F70" w:rsidRPr="008F6B09" w:rsidRDefault="00F93F70" w:rsidP="008F6B09">
      <w:pPr>
        <w:pStyle w:val="4APB"/>
        <w:numPr>
          <w:ilvl w:val="1"/>
          <w:numId w:val="24"/>
        </w:numPr>
        <w:rPr>
          <w:rFonts w:eastAsia="Calibri"/>
          <w:color w:val="666666"/>
          <w:sz w:val="22"/>
          <w:lang w:val="fr-BE"/>
        </w:rPr>
      </w:pPr>
      <w:r w:rsidRPr="008F6B09">
        <w:rPr>
          <w:rFonts w:eastAsia="Calibri"/>
          <w:color w:val="666666"/>
          <w:sz w:val="22"/>
          <w:lang w:val="fr-BE"/>
        </w:rPr>
        <w:t>Appuyez l’écouvillon légèrement sur la partie inférieure du nez. Suivez la direction de la partie inférieure du nez (pas la direction de l'arrière du nez)</w:t>
      </w:r>
    </w:p>
    <w:p w14:paraId="552C3A42" w14:textId="7C666DDC" w:rsidR="00CC3200" w:rsidRPr="008F6B09" w:rsidRDefault="00F93F70" w:rsidP="008F6B09">
      <w:pPr>
        <w:pStyle w:val="4APB"/>
        <w:numPr>
          <w:ilvl w:val="1"/>
          <w:numId w:val="24"/>
        </w:numPr>
        <w:rPr>
          <w:rFonts w:eastAsia="Calibri"/>
          <w:color w:val="666666"/>
          <w:sz w:val="22"/>
          <w:lang w:val="fr-BE"/>
        </w:rPr>
      </w:pPr>
      <w:r w:rsidRPr="008F6B09">
        <w:rPr>
          <w:rFonts w:eastAsia="Calibri"/>
          <w:color w:val="666666"/>
          <w:sz w:val="22"/>
          <w:lang w:val="fr-BE"/>
        </w:rPr>
        <w:t xml:space="preserve">Introduisez-le à l'horizontal </w:t>
      </w:r>
      <w:r w:rsidR="0066583B" w:rsidRPr="008F6B09">
        <w:rPr>
          <w:rFonts w:eastAsia="Calibri"/>
          <w:color w:val="666666"/>
          <w:sz w:val="22"/>
          <w:lang w:val="fr-BE"/>
        </w:rPr>
        <w:t>jusqu</w:t>
      </w:r>
      <w:r w:rsidR="0066583B">
        <w:rPr>
          <w:rFonts w:eastAsia="Calibri"/>
          <w:color w:val="666666"/>
          <w:sz w:val="22"/>
          <w:lang w:val="fr-BE"/>
        </w:rPr>
        <w:t>’à ce que</w:t>
      </w:r>
      <w:r w:rsidR="0066583B" w:rsidRPr="008F6B09">
        <w:rPr>
          <w:rFonts w:eastAsia="Calibri"/>
          <w:color w:val="666666"/>
          <w:sz w:val="22"/>
          <w:lang w:val="fr-BE"/>
        </w:rPr>
        <w:t xml:space="preserve"> </w:t>
      </w:r>
      <w:r w:rsidRPr="008F6B09">
        <w:rPr>
          <w:rFonts w:eastAsia="Calibri"/>
          <w:color w:val="666666"/>
          <w:sz w:val="22"/>
          <w:lang w:val="fr-BE"/>
        </w:rPr>
        <w:t>vous sentiez une légère résistance ou que le patient ne le tolère plus (ne l'enfoncez pas dans le nasopharynx)</w:t>
      </w:r>
      <w:r w:rsidR="0066583B">
        <w:rPr>
          <w:rFonts w:eastAsia="Calibri"/>
          <w:color w:val="666666"/>
          <w:sz w:val="22"/>
          <w:lang w:val="fr-BE"/>
        </w:rPr>
        <w:t>.</w:t>
      </w:r>
    </w:p>
    <w:p w14:paraId="3E20D1EE" w14:textId="00918C1C" w:rsidR="0015413C" w:rsidRPr="008F6B09" w:rsidRDefault="000B6CF1" w:rsidP="008F6B09">
      <w:pPr>
        <w:pStyle w:val="4APB"/>
        <w:numPr>
          <w:ilvl w:val="1"/>
          <w:numId w:val="24"/>
        </w:numPr>
        <w:rPr>
          <w:rFonts w:eastAsia="Calibri"/>
          <w:color w:val="666666"/>
          <w:sz w:val="22"/>
          <w:lang w:val="fr-BE"/>
        </w:rPr>
      </w:pPr>
      <w:r w:rsidRPr="008F6B09">
        <w:rPr>
          <w:rFonts w:eastAsia="Calibri"/>
          <w:color w:val="666666"/>
          <w:sz w:val="22"/>
          <w:lang w:val="fr-BE"/>
        </w:rPr>
        <w:t xml:space="preserve">Les </w:t>
      </w:r>
      <w:r w:rsidR="0008501F" w:rsidRPr="008F6B09">
        <w:rPr>
          <w:rFonts w:eastAsia="Calibri"/>
          <w:color w:val="666666"/>
          <w:sz w:val="22"/>
          <w:lang w:val="fr-BE"/>
        </w:rPr>
        <w:t>écouvillons</w:t>
      </w:r>
      <w:r w:rsidRPr="008F6B09">
        <w:rPr>
          <w:rFonts w:eastAsia="Calibri"/>
          <w:color w:val="666666"/>
          <w:sz w:val="22"/>
          <w:lang w:val="fr-BE"/>
        </w:rPr>
        <w:t xml:space="preserve"> pour les prélèvements combinés </w:t>
      </w:r>
      <w:r w:rsidR="0066583B">
        <w:rPr>
          <w:rFonts w:eastAsia="Calibri"/>
          <w:color w:val="666666"/>
          <w:sz w:val="22"/>
          <w:lang w:val="fr-BE"/>
        </w:rPr>
        <w:t xml:space="preserve">au niveau </w:t>
      </w:r>
      <w:r w:rsidRPr="008F6B09">
        <w:rPr>
          <w:rFonts w:eastAsia="Calibri"/>
          <w:color w:val="666666"/>
          <w:sz w:val="22"/>
          <w:lang w:val="fr-BE"/>
        </w:rPr>
        <w:t xml:space="preserve">de </w:t>
      </w:r>
      <w:r w:rsidR="0066583B">
        <w:rPr>
          <w:rFonts w:eastAsia="Calibri"/>
          <w:color w:val="666666"/>
          <w:sz w:val="22"/>
          <w:lang w:val="fr-BE"/>
        </w:rPr>
        <w:t xml:space="preserve">la </w:t>
      </w:r>
      <w:r w:rsidR="004249C6" w:rsidRPr="008F6B09">
        <w:rPr>
          <w:rFonts w:eastAsia="Calibri"/>
          <w:color w:val="666666"/>
          <w:sz w:val="22"/>
          <w:lang w:val="fr-BE"/>
        </w:rPr>
        <w:t>gorge</w:t>
      </w:r>
      <w:r w:rsidRPr="008F6B09">
        <w:rPr>
          <w:rFonts w:eastAsia="Calibri"/>
          <w:color w:val="666666"/>
          <w:sz w:val="22"/>
          <w:lang w:val="fr-BE"/>
        </w:rPr>
        <w:t xml:space="preserve"> et </w:t>
      </w:r>
      <w:r w:rsidR="0066583B">
        <w:rPr>
          <w:rFonts w:eastAsia="Calibri"/>
          <w:color w:val="666666"/>
          <w:sz w:val="22"/>
          <w:lang w:val="fr-BE"/>
        </w:rPr>
        <w:t xml:space="preserve">du </w:t>
      </w:r>
      <w:r w:rsidR="0008501F" w:rsidRPr="008F6B09">
        <w:rPr>
          <w:rFonts w:eastAsia="Calibri"/>
          <w:color w:val="666666"/>
          <w:sz w:val="22"/>
          <w:lang w:val="fr-BE"/>
        </w:rPr>
        <w:t>nez</w:t>
      </w:r>
      <w:r w:rsidRPr="008F6B09">
        <w:rPr>
          <w:rFonts w:eastAsia="Calibri"/>
          <w:color w:val="666666"/>
          <w:sz w:val="22"/>
          <w:lang w:val="fr-BE"/>
        </w:rPr>
        <w:t xml:space="preserve"> sont </w:t>
      </w:r>
      <w:r w:rsidR="004249C6" w:rsidRPr="008F6B09">
        <w:rPr>
          <w:rFonts w:eastAsia="Calibri"/>
          <w:color w:val="666666"/>
          <w:sz w:val="22"/>
          <w:lang w:val="fr-BE"/>
        </w:rPr>
        <w:t xml:space="preserve">plus épais </w:t>
      </w:r>
      <w:r w:rsidRPr="008F6B09">
        <w:rPr>
          <w:rFonts w:eastAsia="Calibri"/>
          <w:color w:val="666666"/>
          <w:sz w:val="22"/>
          <w:lang w:val="fr-BE"/>
        </w:rPr>
        <w:t>que ceux pour le prélèvement nasopharyng</w:t>
      </w:r>
      <w:r w:rsidR="0008501F" w:rsidRPr="008F6B09">
        <w:rPr>
          <w:rFonts w:eastAsia="Calibri"/>
          <w:color w:val="666666"/>
          <w:sz w:val="22"/>
          <w:lang w:val="fr-BE"/>
        </w:rPr>
        <w:t>é</w:t>
      </w:r>
      <w:r w:rsidRPr="008F6B09">
        <w:rPr>
          <w:rFonts w:eastAsia="Calibri"/>
          <w:color w:val="666666"/>
          <w:sz w:val="22"/>
          <w:lang w:val="fr-BE"/>
        </w:rPr>
        <w:t xml:space="preserve"> et ne doivent pas être poussés dans le nasopharynx.</w:t>
      </w:r>
    </w:p>
    <w:p w14:paraId="15A836EA" w14:textId="77777777" w:rsidR="00AD3786" w:rsidRPr="00AD0986" w:rsidRDefault="00AD3786" w:rsidP="00AD3786">
      <w:pPr>
        <w:pStyle w:val="ListParagraph"/>
        <w:ind w:left="1080"/>
        <w:rPr>
          <w:lang w:val="fr-BE"/>
        </w:rPr>
      </w:pPr>
    </w:p>
    <w:p w14:paraId="33597035" w14:textId="73D007CE" w:rsidR="00D522F4" w:rsidRPr="00E64D65" w:rsidRDefault="00D522F4" w:rsidP="004249C6">
      <w:pPr>
        <w:pStyle w:val="ListParagraph"/>
        <w:ind w:left="1080" w:firstLine="763"/>
        <w:rPr>
          <w:lang w:val="nl-BE"/>
        </w:rPr>
      </w:pPr>
      <w:r w:rsidRPr="00E64D65">
        <w:rPr>
          <w:noProof/>
        </w:rPr>
        <w:drawing>
          <wp:inline distT="0" distB="0" distL="0" distR="0" wp14:anchorId="3F2C7231" wp14:editId="35944250">
            <wp:extent cx="1255247" cy="1663700"/>
            <wp:effectExtent l="0" t="0" r="2540" b="0"/>
            <wp:docPr id="31" name="Picture 31" descr="Pharyngitis acuta - eRef, Thi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aryngitis acuta - eRef, Thiem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10288" r="5648" b="3552"/>
                    <a:stretch/>
                  </pic:blipFill>
                  <pic:spPr bwMode="auto">
                    <a:xfrm>
                      <a:off x="0" y="0"/>
                      <a:ext cx="1268266" cy="1680955"/>
                    </a:xfrm>
                    <a:prstGeom prst="rect">
                      <a:avLst/>
                    </a:prstGeom>
                    <a:noFill/>
                    <a:ln>
                      <a:noFill/>
                    </a:ln>
                    <a:extLst>
                      <a:ext uri="{53640926-AAD7-44D8-BBD7-CCE9431645EC}">
                        <a14:shadowObscured xmlns:a14="http://schemas.microsoft.com/office/drawing/2010/main"/>
                      </a:ext>
                    </a:extLst>
                  </pic:spPr>
                </pic:pic>
              </a:graphicData>
            </a:graphic>
          </wp:inline>
        </w:drawing>
      </w:r>
    </w:p>
    <w:p w14:paraId="6F15C854" w14:textId="4AB66853" w:rsidR="00F93F70" w:rsidRPr="00164798" w:rsidRDefault="00F93F70" w:rsidP="00164798">
      <w:pPr>
        <w:pStyle w:val="4APB"/>
        <w:numPr>
          <w:ilvl w:val="1"/>
          <w:numId w:val="24"/>
        </w:numPr>
        <w:rPr>
          <w:rFonts w:eastAsia="Calibri"/>
          <w:color w:val="666666"/>
          <w:sz w:val="22"/>
          <w:lang w:val="fr-BE"/>
        </w:rPr>
      </w:pPr>
      <w:r w:rsidRPr="00164798">
        <w:rPr>
          <w:rFonts w:eastAsia="Calibri"/>
          <w:color w:val="666666"/>
          <w:sz w:val="22"/>
          <w:lang w:val="fr-BE"/>
        </w:rPr>
        <w:t xml:space="preserve">Détachez </w:t>
      </w:r>
      <w:r w:rsidR="0066583B">
        <w:rPr>
          <w:rFonts w:eastAsia="Calibri"/>
          <w:color w:val="666666"/>
          <w:sz w:val="22"/>
          <w:lang w:val="fr-BE"/>
        </w:rPr>
        <w:t xml:space="preserve">le plus </w:t>
      </w:r>
      <w:r w:rsidRPr="00164798">
        <w:rPr>
          <w:rFonts w:eastAsia="Calibri"/>
          <w:color w:val="666666"/>
          <w:sz w:val="22"/>
          <w:lang w:val="fr-BE"/>
        </w:rPr>
        <w:t xml:space="preserve">de </w:t>
      </w:r>
      <w:r w:rsidR="0008501F" w:rsidRPr="00164798">
        <w:rPr>
          <w:rFonts w:eastAsia="Calibri"/>
          <w:color w:val="666666"/>
          <w:sz w:val="22"/>
          <w:lang w:val="fr-BE"/>
        </w:rPr>
        <w:t>sécrétions</w:t>
      </w:r>
      <w:r w:rsidRPr="00164798">
        <w:rPr>
          <w:rFonts w:eastAsia="Calibri"/>
          <w:color w:val="666666"/>
          <w:sz w:val="22"/>
          <w:lang w:val="fr-BE"/>
        </w:rPr>
        <w:t xml:space="preserve"> possible en grattant la face interne de la narine</w:t>
      </w:r>
      <w:r w:rsidR="0008501F" w:rsidRPr="00164798">
        <w:rPr>
          <w:rFonts w:eastAsia="Calibri"/>
          <w:color w:val="666666"/>
          <w:sz w:val="22"/>
          <w:lang w:val="fr-BE"/>
        </w:rPr>
        <w:t xml:space="preserve"> et </w:t>
      </w:r>
    </w:p>
    <w:p w14:paraId="31B34157" w14:textId="67294ECD" w:rsidR="00F93F70" w:rsidRPr="00164798" w:rsidRDefault="00F93F70" w:rsidP="00164798">
      <w:pPr>
        <w:pStyle w:val="4APB"/>
        <w:numPr>
          <w:ilvl w:val="1"/>
          <w:numId w:val="24"/>
        </w:numPr>
        <w:rPr>
          <w:rFonts w:eastAsia="Calibri"/>
          <w:color w:val="666666"/>
          <w:sz w:val="22"/>
          <w:lang w:val="fr-BE"/>
        </w:rPr>
      </w:pPr>
      <w:r w:rsidRPr="00164798">
        <w:rPr>
          <w:rFonts w:eastAsia="Calibri"/>
          <w:color w:val="666666"/>
          <w:sz w:val="22"/>
          <w:lang w:val="fr-BE"/>
        </w:rPr>
        <w:t>Tournez l’écouvillon au moins 3 fois sur lui-même pour absorber suffisamment de matière.</w:t>
      </w:r>
    </w:p>
    <w:p w14:paraId="14CF6C95" w14:textId="77777777" w:rsidR="0015413C" w:rsidRPr="00164798" w:rsidRDefault="0015413C" w:rsidP="00164798">
      <w:pPr>
        <w:pStyle w:val="4APB"/>
        <w:ind w:left="1800"/>
        <w:rPr>
          <w:rFonts w:eastAsia="Calibri"/>
          <w:color w:val="666666"/>
          <w:sz w:val="22"/>
          <w:lang w:val="fr-BE"/>
        </w:rPr>
      </w:pPr>
      <w:r w:rsidRPr="00164798">
        <w:rPr>
          <w:rFonts w:eastAsia="Calibri"/>
          <w:noProof/>
          <w:color w:val="666666"/>
          <w:sz w:val="22"/>
          <w:lang w:val="fr-BE"/>
        </w:rPr>
        <w:drawing>
          <wp:inline distT="0" distB="0" distL="0" distR="0" wp14:anchorId="723E9D2E" wp14:editId="6720D9FB">
            <wp:extent cx="1719943" cy="1153341"/>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9667" t="58120" r="63686" b="16787"/>
                    <a:stretch/>
                  </pic:blipFill>
                  <pic:spPr bwMode="auto">
                    <a:xfrm>
                      <a:off x="0" y="0"/>
                      <a:ext cx="1724473" cy="1156379"/>
                    </a:xfrm>
                    <a:prstGeom prst="rect">
                      <a:avLst/>
                    </a:prstGeom>
                    <a:ln>
                      <a:noFill/>
                    </a:ln>
                    <a:extLst>
                      <a:ext uri="{53640926-AAD7-44D8-BBD7-CCE9431645EC}">
                        <a14:shadowObscured xmlns:a14="http://schemas.microsoft.com/office/drawing/2010/main"/>
                      </a:ext>
                    </a:extLst>
                  </pic:spPr>
                </pic:pic>
              </a:graphicData>
            </a:graphic>
          </wp:inline>
        </w:drawing>
      </w:r>
    </w:p>
    <w:p w14:paraId="748547DF" w14:textId="7BF88324" w:rsidR="0015413C" w:rsidRPr="00164798" w:rsidRDefault="0015413C" w:rsidP="00164798">
      <w:pPr>
        <w:pStyle w:val="4APB"/>
        <w:numPr>
          <w:ilvl w:val="1"/>
          <w:numId w:val="24"/>
        </w:numPr>
        <w:rPr>
          <w:rFonts w:eastAsia="Calibri"/>
          <w:color w:val="666666"/>
          <w:sz w:val="22"/>
          <w:lang w:val="fr-BE"/>
        </w:rPr>
      </w:pPr>
      <w:r w:rsidRPr="00164798">
        <w:rPr>
          <w:rFonts w:eastAsia="Calibri"/>
          <w:color w:val="666666"/>
          <w:sz w:val="22"/>
          <w:lang w:val="fr-BE"/>
        </w:rPr>
        <w:t>Retirez l'écouvillon de la cavité nasale.</w:t>
      </w:r>
    </w:p>
    <w:p w14:paraId="389FBC36" w14:textId="77777777" w:rsidR="00987D5E" w:rsidRPr="00164798" w:rsidRDefault="00987D5E" w:rsidP="00164798">
      <w:pPr>
        <w:pStyle w:val="4APB"/>
        <w:numPr>
          <w:ilvl w:val="1"/>
          <w:numId w:val="24"/>
        </w:numPr>
        <w:rPr>
          <w:rFonts w:eastAsia="Calibri"/>
          <w:color w:val="666666"/>
          <w:sz w:val="22"/>
          <w:lang w:val="fr-BE"/>
        </w:rPr>
      </w:pPr>
      <w:r w:rsidRPr="00164798">
        <w:rPr>
          <w:rFonts w:eastAsia="Calibri"/>
          <w:color w:val="666666"/>
          <w:sz w:val="22"/>
          <w:lang w:val="fr-BE"/>
        </w:rPr>
        <w:t>Demandez au patient de remettre son masque buccal.</w:t>
      </w:r>
    </w:p>
    <w:p w14:paraId="2DAF07E4" w14:textId="03197FBE" w:rsidR="00164798" w:rsidRPr="00406D1D" w:rsidRDefault="00AD3786" w:rsidP="00164798">
      <w:pPr>
        <w:pStyle w:val="0APB"/>
        <w:rPr>
          <w:lang w:val="fr-BE"/>
        </w:rPr>
      </w:pPr>
      <w:bookmarkStart w:id="27" w:name="_Toc65754140"/>
      <w:r w:rsidRPr="00406D1D">
        <w:rPr>
          <w:lang w:val="fr-BE"/>
        </w:rPr>
        <w:lastRenderedPageBreak/>
        <w:t xml:space="preserve">Traitement de </w:t>
      </w:r>
      <w:r w:rsidR="00AB4BAC" w:rsidRPr="00406D1D">
        <w:rPr>
          <w:lang w:val="fr-BE"/>
        </w:rPr>
        <w:t>l’échantillon</w:t>
      </w:r>
      <w:bookmarkEnd w:id="27"/>
    </w:p>
    <w:p w14:paraId="2E2215C0" w14:textId="308E4597" w:rsidR="004249C6" w:rsidRPr="00164798" w:rsidRDefault="001368E9" w:rsidP="00314665">
      <w:pPr>
        <w:rPr>
          <w:rFonts w:ascii="Arial" w:eastAsia="Calibri" w:hAnsi="Arial" w:cs="Arial"/>
          <w:color w:val="666666"/>
          <w:lang w:val="fr-BE"/>
        </w:rPr>
      </w:pPr>
      <w:r w:rsidRPr="00406D1D">
        <w:rPr>
          <w:rFonts w:ascii="Arial" w:eastAsia="Calibri" w:hAnsi="Arial" w:cs="Arial"/>
          <w:color w:val="666666"/>
          <w:lang w:val="fr-BE"/>
        </w:rPr>
        <w:t xml:space="preserve">Suivez les instructions </w:t>
      </w:r>
      <w:r w:rsidR="0008501F" w:rsidRPr="00406D1D">
        <w:rPr>
          <w:rFonts w:ascii="Arial" w:eastAsia="Calibri" w:hAnsi="Arial" w:cs="Arial"/>
          <w:color w:val="666666"/>
          <w:lang w:val="fr-BE"/>
        </w:rPr>
        <w:t xml:space="preserve">spécifiques </w:t>
      </w:r>
      <w:r w:rsidRPr="00406D1D">
        <w:rPr>
          <w:rFonts w:ascii="Arial" w:eastAsia="Calibri" w:hAnsi="Arial" w:cs="Arial"/>
          <w:color w:val="666666"/>
          <w:lang w:val="fr-BE"/>
        </w:rPr>
        <w:t xml:space="preserve">du test. Celles-ci peuvent varier légèrement d'une </w:t>
      </w:r>
      <w:r w:rsidR="007A3D18" w:rsidRPr="00406D1D">
        <w:rPr>
          <w:rFonts w:ascii="Arial" w:eastAsia="Calibri" w:hAnsi="Arial" w:cs="Arial"/>
          <w:color w:val="666666"/>
          <w:lang w:val="fr-BE"/>
        </w:rPr>
        <w:t xml:space="preserve">marque </w:t>
      </w:r>
      <w:r w:rsidRPr="00406D1D">
        <w:rPr>
          <w:rFonts w:ascii="Arial" w:eastAsia="Calibri" w:hAnsi="Arial" w:cs="Arial"/>
          <w:color w:val="666666"/>
          <w:lang w:val="fr-BE"/>
        </w:rPr>
        <w:t xml:space="preserve">à l'autre </w:t>
      </w:r>
      <w:r w:rsidRPr="00164798">
        <w:rPr>
          <w:rFonts w:ascii="Arial" w:eastAsia="Calibri" w:hAnsi="Arial" w:cs="Arial"/>
          <w:color w:val="666666"/>
          <w:lang w:val="fr-BE"/>
        </w:rPr>
        <w:t xml:space="preserve">(par exemple, le nombre de gouttes de </w:t>
      </w:r>
      <w:r w:rsidR="00727D7A">
        <w:rPr>
          <w:rFonts w:ascii="Arial" w:eastAsia="Calibri" w:hAnsi="Arial" w:cs="Arial"/>
          <w:color w:val="666666"/>
          <w:lang w:val="fr-BE"/>
        </w:rPr>
        <w:t>solution tampon</w:t>
      </w:r>
      <w:r w:rsidRPr="00164798">
        <w:rPr>
          <w:rFonts w:ascii="Arial" w:eastAsia="Calibri" w:hAnsi="Arial" w:cs="Arial"/>
          <w:color w:val="666666"/>
          <w:lang w:val="fr-BE"/>
        </w:rPr>
        <w:t xml:space="preserve">, le </w:t>
      </w:r>
      <w:r w:rsidR="007A3D18" w:rsidRPr="00164798">
        <w:rPr>
          <w:rFonts w:ascii="Arial" w:eastAsia="Calibri" w:hAnsi="Arial" w:cs="Arial"/>
          <w:color w:val="666666"/>
          <w:lang w:val="fr-BE"/>
        </w:rPr>
        <w:t>traitement de l'échantillon et le temps de lecture).</w:t>
      </w:r>
    </w:p>
    <w:p w14:paraId="526FBA0B" w14:textId="34ACCFE3" w:rsidR="00AD3786" w:rsidRPr="006327D0" w:rsidRDefault="001368E9" w:rsidP="006327D0">
      <w:pPr>
        <w:pStyle w:val="ListParagraph"/>
        <w:numPr>
          <w:ilvl w:val="0"/>
          <w:numId w:val="36"/>
        </w:numPr>
        <w:rPr>
          <w:rFonts w:ascii="Arial" w:eastAsia="Calibri" w:hAnsi="Arial" w:cs="Arial"/>
          <w:color w:val="666666"/>
          <w:lang w:val="fr-BE"/>
        </w:rPr>
      </w:pPr>
      <w:r w:rsidRPr="006327D0">
        <w:rPr>
          <w:rFonts w:ascii="Arial" w:eastAsia="Calibri" w:hAnsi="Arial" w:cs="Arial"/>
          <w:color w:val="666666"/>
          <w:lang w:val="fr-BE"/>
        </w:rPr>
        <w:t xml:space="preserve">Après le prélèvement, insérez l'écouvillon dans le tube contenant la </w:t>
      </w:r>
      <w:r w:rsidR="004249C6" w:rsidRPr="006327D0">
        <w:rPr>
          <w:rFonts w:ascii="Arial" w:eastAsia="Calibri" w:hAnsi="Arial" w:cs="Arial"/>
          <w:color w:val="666666"/>
          <w:lang w:val="fr-BE"/>
        </w:rPr>
        <w:t xml:space="preserve">bonne quantité de </w:t>
      </w:r>
      <w:r w:rsidR="00727D7A" w:rsidRPr="00674E0A">
        <w:rPr>
          <w:rFonts w:ascii="Arial" w:eastAsia="Calibri" w:hAnsi="Arial" w:cs="Arial"/>
          <w:color w:val="666666"/>
          <w:lang w:val="fr-BE"/>
        </w:rPr>
        <w:t>solution tampon</w:t>
      </w:r>
      <w:r w:rsidR="00164798" w:rsidRPr="00674E0A">
        <w:rPr>
          <w:rFonts w:ascii="Arial" w:eastAsia="Calibri" w:hAnsi="Arial" w:cs="Arial"/>
          <w:color w:val="666666"/>
          <w:lang w:val="fr-BE"/>
        </w:rPr>
        <w:t>.</w:t>
      </w:r>
    </w:p>
    <w:p w14:paraId="3041BF12" w14:textId="13BDBD38" w:rsidR="00AD3786" w:rsidRPr="00406D1D" w:rsidRDefault="001368E9" w:rsidP="006327D0">
      <w:pPr>
        <w:pStyle w:val="ListParagraph"/>
        <w:numPr>
          <w:ilvl w:val="0"/>
          <w:numId w:val="37"/>
        </w:numPr>
        <w:rPr>
          <w:rFonts w:ascii="Arial" w:eastAsia="Calibri" w:hAnsi="Arial" w:cs="Arial"/>
          <w:color w:val="666666"/>
          <w:lang w:val="fr-BE"/>
        </w:rPr>
      </w:pPr>
      <w:r w:rsidRPr="00406D1D">
        <w:rPr>
          <w:rFonts w:ascii="Arial" w:eastAsia="Calibri" w:hAnsi="Arial" w:cs="Arial"/>
          <w:color w:val="666666"/>
          <w:lang w:val="fr-BE"/>
        </w:rPr>
        <w:t>L'écouvillon doit ensuite être tourné plusieurs fois et</w:t>
      </w:r>
      <w:r w:rsidR="00F87922" w:rsidRPr="00406D1D">
        <w:rPr>
          <w:rFonts w:ascii="Arial" w:eastAsia="Calibri" w:hAnsi="Arial" w:cs="Arial"/>
          <w:color w:val="666666"/>
          <w:lang w:val="fr-BE"/>
        </w:rPr>
        <w:t>,</w:t>
      </w:r>
      <w:r w:rsidRPr="00406D1D">
        <w:rPr>
          <w:rFonts w:ascii="Arial" w:eastAsia="Calibri" w:hAnsi="Arial" w:cs="Arial"/>
          <w:color w:val="666666"/>
          <w:lang w:val="fr-BE"/>
        </w:rPr>
        <w:t xml:space="preserve"> si nécessaire, reposé dans le tube selon les instructions spécifiques du test.</w:t>
      </w:r>
    </w:p>
    <w:p w14:paraId="37835E28" w14:textId="43FF5F13" w:rsidR="00F87922" w:rsidRPr="00406D1D" w:rsidRDefault="001368E9" w:rsidP="006327D0">
      <w:pPr>
        <w:pStyle w:val="ListParagraph"/>
        <w:numPr>
          <w:ilvl w:val="0"/>
          <w:numId w:val="37"/>
        </w:numPr>
        <w:rPr>
          <w:rFonts w:ascii="Arial" w:eastAsia="Calibri" w:hAnsi="Arial" w:cs="Arial"/>
          <w:color w:val="666666"/>
          <w:lang w:val="fr-BE"/>
        </w:rPr>
      </w:pPr>
      <w:r w:rsidRPr="00406D1D">
        <w:rPr>
          <w:rFonts w:ascii="Arial" w:eastAsia="Calibri" w:hAnsi="Arial" w:cs="Arial"/>
          <w:color w:val="666666"/>
          <w:lang w:val="fr-BE"/>
        </w:rPr>
        <w:t>Ensuite, l'écouvillon est retiré du tube, en l</w:t>
      </w:r>
      <w:r w:rsidR="0008501F" w:rsidRPr="00406D1D">
        <w:rPr>
          <w:rFonts w:ascii="Arial" w:eastAsia="Calibri" w:hAnsi="Arial" w:cs="Arial"/>
          <w:color w:val="666666"/>
          <w:lang w:val="fr-BE"/>
        </w:rPr>
        <w:t xml:space="preserve">e pressant </w:t>
      </w:r>
      <w:r w:rsidRPr="00406D1D">
        <w:rPr>
          <w:rFonts w:ascii="Arial" w:eastAsia="Calibri" w:hAnsi="Arial" w:cs="Arial"/>
          <w:color w:val="666666"/>
          <w:lang w:val="fr-BE"/>
        </w:rPr>
        <w:t xml:space="preserve">sur le tube pour </w:t>
      </w:r>
      <w:r w:rsidR="00727D7A">
        <w:rPr>
          <w:rFonts w:ascii="Arial" w:eastAsia="Calibri" w:hAnsi="Arial" w:cs="Arial"/>
          <w:color w:val="666666"/>
          <w:lang w:val="fr-BE"/>
        </w:rPr>
        <w:t>faire</w:t>
      </w:r>
      <w:r w:rsidR="00727D7A" w:rsidRPr="00406D1D">
        <w:rPr>
          <w:rFonts w:ascii="Arial" w:eastAsia="Calibri" w:hAnsi="Arial" w:cs="Arial"/>
          <w:color w:val="666666"/>
          <w:lang w:val="fr-BE"/>
        </w:rPr>
        <w:t xml:space="preserve"> </w:t>
      </w:r>
      <w:r w:rsidRPr="00406D1D">
        <w:rPr>
          <w:rFonts w:ascii="Arial" w:eastAsia="Calibri" w:hAnsi="Arial" w:cs="Arial"/>
          <w:color w:val="666666"/>
          <w:lang w:val="fr-BE"/>
        </w:rPr>
        <w:t>sortir le plus de liquide possible de l'écouvillon dans le tube, ou</w:t>
      </w:r>
      <w:r w:rsidR="00727D7A">
        <w:rPr>
          <w:rFonts w:ascii="Arial" w:eastAsia="Calibri" w:hAnsi="Arial" w:cs="Arial"/>
          <w:color w:val="666666"/>
          <w:lang w:val="fr-BE"/>
        </w:rPr>
        <w:t xml:space="preserve"> bien</w:t>
      </w:r>
      <w:r w:rsidRPr="00406D1D">
        <w:rPr>
          <w:rFonts w:ascii="Arial" w:eastAsia="Calibri" w:hAnsi="Arial" w:cs="Arial"/>
          <w:color w:val="666666"/>
          <w:lang w:val="fr-BE"/>
        </w:rPr>
        <w:t xml:space="preserve"> </w:t>
      </w:r>
      <w:r w:rsidR="00727D7A">
        <w:rPr>
          <w:rFonts w:ascii="Arial" w:eastAsia="Calibri" w:hAnsi="Arial" w:cs="Arial"/>
          <w:color w:val="666666"/>
          <w:lang w:val="fr-BE"/>
        </w:rPr>
        <w:t xml:space="preserve">la tige de </w:t>
      </w:r>
      <w:r w:rsidRPr="00406D1D">
        <w:rPr>
          <w:rFonts w:ascii="Arial" w:eastAsia="Calibri" w:hAnsi="Arial" w:cs="Arial"/>
          <w:color w:val="666666"/>
          <w:lang w:val="fr-BE"/>
        </w:rPr>
        <w:t xml:space="preserve">l'écouvillon </w:t>
      </w:r>
      <w:r w:rsidR="00727D7A">
        <w:rPr>
          <w:rFonts w:ascii="Arial" w:eastAsia="Calibri" w:hAnsi="Arial" w:cs="Arial"/>
          <w:color w:val="666666"/>
          <w:lang w:val="fr-BE"/>
        </w:rPr>
        <w:t xml:space="preserve">doit être </w:t>
      </w:r>
      <w:r w:rsidRPr="00406D1D">
        <w:rPr>
          <w:rFonts w:ascii="Arial" w:eastAsia="Calibri" w:hAnsi="Arial" w:cs="Arial"/>
          <w:color w:val="666666"/>
          <w:lang w:val="fr-BE"/>
        </w:rPr>
        <w:t>cassé</w:t>
      </w:r>
      <w:r w:rsidR="00727D7A">
        <w:rPr>
          <w:rFonts w:ascii="Arial" w:eastAsia="Calibri" w:hAnsi="Arial" w:cs="Arial"/>
          <w:color w:val="666666"/>
          <w:lang w:val="fr-BE"/>
        </w:rPr>
        <w:t>e</w:t>
      </w:r>
      <w:r w:rsidRPr="00406D1D">
        <w:rPr>
          <w:rFonts w:ascii="Arial" w:eastAsia="Calibri" w:hAnsi="Arial" w:cs="Arial"/>
          <w:color w:val="666666"/>
          <w:lang w:val="fr-BE"/>
        </w:rPr>
        <w:t xml:space="preserve"> au </w:t>
      </w:r>
      <w:r w:rsidR="00727D7A">
        <w:rPr>
          <w:rFonts w:ascii="Arial" w:eastAsia="Calibri" w:hAnsi="Arial" w:cs="Arial"/>
          <w:color w:val="666666"/>
          <w:lang w:val="fr-BE"/>
        </w:rPr>
        <w:t xml:space="preserve">repère </w:t>
      </w:r>
      <w:r w:rsidRPr="00406D1D">
        <w:rPr>
          <w:rFonts w:ascii="Arial" w:eastAsia="Calibri" w:hAnsi="Arial" w:cs="Arial"/>
          <w:color w:val="666666"/>
          <w:lang w:val="fr-BE"/>
        </w:rPr>
        <w:t>et laissé</w:t>
      </w:r>
      <w:r w:rsidR="00727D7A">
        <w:rPr>
          <w:rFonts w:ascii="Arial" w:eastAsia="Calibri" w:hAnsi="Arial" w:cs="Arial"/>
          <w:color w:val="666666"/>
          <w:lang w:val="fr-BE"/>
        </w:rPr>
        <w:t>e</w:t>
      </w:r>
      <w:r w:rsidRPr="00406D1D">
        <w:rPr>
          <w:rFonts w:ascii="Arial" w:eastAsia="Calibri" w:hAnsi="Arial" w:cs="Arial"/>
          <w:color w:val="666666"/>
          <w:lang w:val="fr-BE"/>
        </w:rPr>
        <w:t xml:space="preserve"> dans le tube. Lorsque l'écouvillon doit être </w:t>
      </w:r>
      <w:r w:rsidR="00F87922" w:rsidRPr="00406D1D">
        <w:rPr>
          <w:rFonts w:ascii="Arial" w:eastAsia="Calibri" w:hAnsi="Arial" w:cs="Arial"/>
          <w:color w:val="666666"/>
          <w:lang w:val="fr-BE"/>
        </w:rPr>
        <w:t xml:space="preserve">retiré, </w:t>
      </w:r>
      <w:r w:rsidR="00727D7A">
        <w:rPr>
          <w:rFonts w:ascii="Arial" w:eastAsia="Calibri" w:hAnsi="Arial" w:cs="Arial"/>
          <w:color w:val="666666"/>
          <w:lang w:val="fr-BE"/>
        </w:rPr>
        <w:t>dépos</w:t>
      </w:r>
      <w:r w:rsidR="00727D7A" w:rsidRPr="00406D1D">
        <w:rPr>
          <w:rFonts w:ascii="Arial" w:eastAsia="Calibri" w:hAnsi="Arial" w:cs="Arial"/>
          <w:color w:val="666666"/>
          <w:lang w:val="fr-BE"/>
        </w:rPr>
        <w:t>ez</w:t>
      </w:r>
      <w:r w:rsidR="00F87922" w:rsidRPr="00406D1D">
        <w:rPr>
          <w:rFonts w:ascii="Arial" w:eastAsia="Calibri" w:hAnsi="Arial" w:cs="Arial"/>
          <w:color w:val="666666"/>
          <w:lang w:val="fr-BE"/>
        </w:rPr>
        <w:t xml:space="preserve">-le sur le tapis </w:t>
      </w:r>
      <w:r w:rsidR="00727D7A">
        <w:rPr>
          <w:rFonts w:ascii="Arial" w:eastAsia="Calibri" w:hAnsi="Arial" w:cs="Arial"/>
          <w:color w:val="666666"/>
          <w:lang w:val="fr-BE"/>
        </w:rPr>
        <w:t xml:space="preserve">en cellulose </w:t>
      </w:r>
      <w:r w:rsidR="00F87922" w:rsidRPr="00406D1D">
        <w:rPr>
          <w:rFonts w:ascii="Arial" w:eastAsia="Calibri" w:hAnsi="Arial" w:cs="Arial"/>
          <w:color w:val="666666"/>
          <w:lang w:val="fr-BE"/>
        </w:rPr>
        <w:t>qui marque la zone de travail "sale" ou déposez-le avec les "déchets contaminés".</w:t>
      </w:r>
    </w:p>
    <w:p w14:paraId="3C6CB6FB" w14:textId="77777777" w:rsidR="00AD3786" w:rsidRPr="00406D1D" w:rsidRDefault="001368E9" w:rsidP="006327D0">
      <w:pPr>
        <w:pStyle w:val="ListParagraph"/>
        <w:numPr>
          <w:ilvl w:val="0"/>
          <w:numId w:val="37"/>
        </w:numPr>
        <w:rPr>
          <w:rFonts w:ascii="Arial" w:eastAsia="Calibri" w:hAnsi="Arial" w:cs="Arial"/>
          <w:color w:val="666666"/>
          <w:lang w:val="fr-BE"/>
        </w:rPr>
      </w:pPr>
      <w:r w:rsidRPr="00406D1D">
        <w:rPr>
          <w:rFonts w:ascii="Arial" w:eastAsia="Calibri" w:hAnsi="Arial" w:cs="Arial"/>
          <w:color w:val="666666"/>
          <w:lang w:val="fr-BE"/>
        </w:rPr>
        <w:t>Ensuite, fermez le tube avec le bouchon fourni.</w:t>
      </w:r>
    </w:p>
    <w:p w14:paraId="267308C0" w14:textId="77777777" w:rsidR="00AD3786" w:rsidRPr="00406D1D" w:rsidRDefault="001368E9" w:rsidP="006327D0">
      <w:pPr>
        <w:pStyle w:val="ListParagraph"/>
        <w:numPr>
          <w:ilvl w:val="0"/>
          <w:numId w:val="37"/>
        </w:numPr>
        <w:rPr>
          <w:rFonts w:ascii="Arial" w:eastAsia="Calibri" w:hAnsi="Arial" w:cs="Arial"/>
          <w:color w:val="666666"/>
          <w:lang w:val="fr-BE"/>
        </w:rPr>
      </w:pPr>
      <w:r w:rsidRPr="00406D1D">
        <w:rPr>
          <w:rFonts w:ascii="Arial" w:eastAsia="Calibri" w:hAnsi="Arial" w:cs="Arial"/>
          <w:color w:val="666666"/>
          <w:lang w:val="fr-BE"/>
        </w:rPr>
        <w:t>Déposez ensuite le nombre de gouttes indiqué sur la cassette de test dans le champ de test prévu à cet effet.</w:t>
      </w:r>
    </w:p>
    <w:p w14:paraId="3361E14A" w14:textId="36EF269B" w:rsidR="00AD3786" w:rsidRPr="00406D1D" w:rsidRDefault="00F87922" w:rsidP="006327D0">
      <w:pPr>
        <w:pStyle w:val="ListParagraph"/>
        <w:numPr>
          <w:ilvl w:val="0"/>
          <w:numId w:val="37"/>
        </w:numPr>
        <w:rPr>
          <w:rFonts w:ascii="Arial" w:eastAsia="Calibri" w:hAnsi="Arial" w:cs="Arial"/>
          <w:color w:val="666666"/>
          <w:lang w:val="fr-BE"/>
        </w:rPr>
      </w:pPr>
      <w:r w:rsidRPr="00406D1D">
        <w:rPr>
          <w:rFonts w:ascii="Arial" w:eastAsia="Calibri" w:hAnsi="Arial" w:cs="Arial"/>
          <w:color w:val="666666"/>
          <w:lang w:val="fr-BE"/>
        </w:rPr>
        <w:t xml:space="preserve">Placez le </w:t>
      </w:r>
      <w:r w:rsidR="001368E9" w:rsidRPr="00406D1D">
        <w:rPr>
          <w:rFonts w:ascii="Arial" w:eastAsia="Calibri" w:hAnsi="Arial" w:cs="Arial"/>
          <w:color w:val="666666"/>
          <w:lang w:val="fr-BE"/>
        </w:rPr>
        <w:t xml:space="preserve">tube </w:t>
      </w:r>
      <w:r w:rsidRPr="00406D1D">
        <w:rPr>
          <w:rFonts w:ascii="Arial" w:eastAsia="Calibri" w:hAnsi="Arial" w:cs="Arial"/>
          <w:color w:val="666666"/>
          <w:lang w:val="fr-BE"/>
        </w:rPr>
        <w:t xml:space="preserve">sur le tapis </w:t>
      </w:r>
      <w:r w:rsidR="00240471">
        <w:rPr>
          <w:rFonts w:ascii="Arial" w:eastAsia="Calibri" w:hAnsi="Arial" w:cs="Arial"/>
          <w:color w:val="666666"/>
          <w:lang w:val="fr-BE"/>
        </w:rPr>
        <w:t xml:space="preserve">en cellulose </w:t>
      </w:r>
      <w:r w:rsidRPr="00406D1D">
        <w:rPr>
          <w:rFonts w:ascii="Arial" w:eastAsia="Calibri" w:hAnsi="Arial" w:cs="Arial"/>
          <w:color w:val="666666"/>
          <w:lang w:val="fr-BE"/>
        </w:rPr>
        <w:t xml:space="preserve">qui marque la zone de travail "sale" ou éliminez les </w:t>
      </w:r>
      <w:r w:rsidR="001368E9" w:rsidRPr="00406D1D">
        <w:rPr>
          <w:rFonts w:ascii="Arial" w:eastAsia="Calibri" w:hAnsi="Arial" w:cs="Arial"/>
          <w:color w:val="666666"/>
          <w:lang w:val="fr-BE"/>
        </w:rPr>
        <w:t>"déchets contaminés".</w:t>
      </w:r>
    </w:p>
    <w:p w14:paraId="0D87A89F" w14:textId="0FA8E5D3" w:rsidR="00AD3786" w:rsidRPr="00406D1D" w:rsidRDefault="001368E9" w:rsidP="006327D0">
      <w:pPr>
        <w:pStyle w:val="ListParagraph"/>
        <w:numPr>
          <w:ilvl w:val="0"/>
          <w:numId w:val="39"/>
        </w:numPr>
        <w:rPr>
          <w:rFonts w:ascii="Arial" w:eastAsia="Calibri" w:hAnsi="Arial" w:cs="Arial"/>
          <w:color w:val="666666"/>
          <w:lang w:val="fr-BE"/>
        </w:rPr>
      </w:pPr>
      <w:r w:rsidRPr="00406D1D">
        <w:rPr>
          <w:rFonts w:ascii="Arial" w:eastAsia="Calibri" w:hAnsi="Arial" w:cs="Arial"/>
          <w:color w:val="666666"/>
          <w:lang w:val="fr-BE"/>
        </w:rPr>
        <w:t xml:space="preserve">Réglez le </w:t>
      </w:r>
      <w:r w:rsidR="0008501F" w:rsidRPr="00406D1D">
        <w:rPr>
          <w:rFonts w:ascii="Arial" w:eastAsia="Calibri" w:hAnsi="Arial" w:cs="Arial"/>
          <w:color w:val="666666"/>
          <w:lang w:val="fr-BE"/>
        </w:rPr>
        <w:t>chronomètre</w:t>
      </w:r>
      <w:r w:rsidRPr="00406D1D">
        <w:rPr>
          <w:rFonts w:ascii="Arial" w:eastAsia="Calibri" w:hAnsi="Arial" w:cs="Arial"/>
          <w:color w:val="666666"/>
          <w:lang w:val="fr-BE"/>
        </w:rPr>
        <w:t xml:space="preserve"> et </w:t>
      </w:r>
      <w:r w:rsidR="00240471">
        <w:rPr>
          <w:rFonts w:ascii="Arial" w:eastAsia="Calibri" w:hAnsi="Arial" w:cs="Arial"/>
          <w:color w:val="666666"/>
          <w:lang w:val="fr-BE"/>
        </w:rPr>
        <w:t xml:space="preserve">gardez </w:t>
      </w:r>
      <w:r w:rsidRPr="00406D1D">
        <w:rPr>
          <w:rFonts w:ascii="Arial" w:eastAsia="Calibri" w:hAnsi="Arial" w:cs="Arial"/>
          <w:color w:val="666666"/>
          <w:lang w:val="fr-BE"/>
        </w:rPr>
        <w:t xml:space="preserve">le test posé horizontalement sur votre espace de travail </w:t>
      </w:r>
      <w:r w:rsidR="0008501F" w:rsidRPr="00406D1D">
        <w:rPr>
          <w:rFonts w:ascii="Arial" w:eastAsia="Calibri" w:hAnsi="Arial" w:cs="Arial"/>
          <w:color w:val="666666"/>
          <w:lang w:val="fr-BE"/>
        </w:rPr>
        <w:t>pendant le temps indiqué</w:t>
      </w:r>
      <w:r w:rsidRPr="00406D1D">
        <w:rPr>
          <w:rFonts w:ascii="Arial" w:eastAsia="Calibri" w:hAnsi="Arial" w:cs="Arial"/>
          <w:color w:val="666666"/>
          <w:lang w:val="fr-BE"/>
        </w:rPr>
        <w:t>.</w:t>
      </w:r>
    </w:p>
    <w:p w14:paraId="70ADBD8C" w14:textId="64386F5A" w:rsidR="00164798" w:rsidRPr="00674E0A" w:rsidRDefault="00240471" w:rsidP="006327D0">
      <w:pPr>
        <w:pStyle w:val="ListParagraph"/>
        <w:numPr>
          <w:ilvl w:val="0"/>
          <w:numId w:val="39"/>
        </w:numPr>
        <w:rPr>
          <w:rFonts w:ascii="Arial" w:eastAsia="Calibri" w:hAnsi="Arial" w:cs="Arial"/>
          <w:color w:val="666666"/>
          <w:lang w:val="fr-BE"/>
        </w:rPr>
      </w:pPr>
      <w:r w:rsidRPr="00674E0A">
        <w:rPr>
          <w:rFonts w:ascii="Arial" w:eastAsia="Calibri" w:hAnsi="Arial" w:cs="Arial"/>
          <w:color w:val="666666"/>
          <w:lang w:val="fr-BE"/>
        </w:rPr>
        <w:t xml:space="preserve">Donnez les soins pharmaceutiques au patient </w:t>
      </w:r>
      <w:r w:rsidR="00164798" w:rsidRPr="00674E0A">
        <w:rPr>
          <w:rFonts w:ascii="Arial" w:eastAsia="Calibri" w:hAnsi="Arial" w:cs="Arial"/>
          <w:color w:val="666666"/>
          <w:lang w:val="fr-BE"/>
        </w:rPr>
        <w:t>e</w:t>
      </w:r>
      <w:r w:rsidRPr="00674E0A">
        <w:rPr>
          <w:rFonts w:ascii="Arial" w:eastAsia="Calibri" w:hAnsi="Arial" w:cs="Arial"/>
          <w:color w:val="666666"/>
          <w:lang w:val="fr-BE"/>
        </w:rPr>
        <w:t>t expliquez-lui comment il sera informé du résultat du test et quelles seront les étapes à suivre éventuellement</w:t>
      </w:r>
      <w:r w:rsidR="00164798" w:rsidRPr="00674E0A">
        <w:rPr>
          <w:rFonts w:ascii="Arial" w:eastAsia="Calibri" w:hAnsi="Arial" w:cs="Arial"/>
          <w:color w:val="666666"/>
          <w:lang w:val="fr-BE"/>
        </w:rPr>
        <w:t>.</w:t>
      </w:r>
    </w:p>
    <w:p w14:paraId="544428BB" w14:textId="619A45D3" w:rsidR="004249C6" w:rsidRPr="00164798" w:rsidRDefault="0083432B" w:rsidP="006327D0">
      <w:pPr>
        <w:pStyle w:val="ListParagraph"/>
        <w:numPr>
          <w:ilvl w:val="0"/>
          <w:numId w:val="39"/>
        </w:numPr>
        <w:rPr>
          <w:rFonts w:ascii="Arial" w:eastAsia="Calibri" w:hAnsi="Arial" w:cs="Arial"/>
          <w:color w:val="666666"/>
          <w:lang w:val="fr-BE"/>
        </w:rPr>
      </w:pPr>
      <w:r w:rsidRPr="00164798">
        <w:rPr>
          <w:rFonts w:ascii="Arial" w:eastAsia="Calibri" w:hAnsi="Arial" w:cs="Arial"/>
          <w:color w:val="666666"/>
          <w:lang w:val="fr-BE"/>
        </w:rPr>
        <w:t>Dites au patient que la sensation de brûlure dans le nez peut persister pendant un certain temps.</w:t>
      </w:r>
    </w:p>
    <w:p w14:paraId="76759F98" w14:textId="0A165228" w:rsidR="00F87922" w:rsidRPr="00406D1D" w:rsidRDefault="00F87922" w:rsidP="006327D0">
      <w:pPr>
        <w:pStyle w:val="ListParagraph"/>
        <w:numPr>
          <w:ilvl w:val="0"/>
          <w:numId w:val="39"/>
        </w:numPr>
        <w:rPr>
          <w:rFonts w:ascii="Arial" w:eastAsia="Calibri" w:hAnsi="Arial" w:cs="Arial"/>
          <w:color w:val="666666"/>
          <w:lang w:val="fr-BE"/>
        </w:rPr>
      </w:pPr>
      <w:r w:rsidRPr="00406D1D">
        <w:rPr>
          <w:rFonts w:ascii="Arial" w:eastAsia="Calibri" w:hAnsi="Arial" w:cs="Arial"/>
          <w:color w:val="666666"/>
          <w:lang w:val="fr-BE"/>
        </w:rPr>
        <w:t xml:space="preserve">Lorsque vous utilisez un tapis en cellulose, le matériel à risque (écouvillon, tube, etc.) est  jeté </w:t>
      </w:r>
      <w:r w:rsidR="00A06205">
        <w:rPr>
          <w:rFonts w:ascii="Arial" w:eastAsia="Calibri" w:hAnsi="Arial" w:cs="Arial"/>
          <w:color w:val="666666"/>
          <w:lang w:val="fr-BE"/>
        </w:rPr>
        <w:t xml:space="preserve">directement après le test </w:t>
      </w:r>
      <w:r w:rsidRPr="00406D1D">
        <w:rPr>
          <w:rFonts w:ascii="Arial" w:eastAsia="Calibri" w:hAnsi="Arial" w:cs="Arial"/>
          <w:color w:val="666666"/>
          <w:lang w:val="fr-BE"/>
        </w:rPr>
        <w:t>dans le conteneur/récipient prévu à cet effet.</w:t>
      </w:r>
    </w:p>
    <w:p w14:paraId="14A448F5" w14:textId="459FCF28" w:rsidR="00AD3786" w:rsidRPr="00AD0986" w:rsidRDefault="00AD3786" w:rsidP="00AD3786">
      <w:pPr>
        <w:pStyle w:val="ListParagraph"/>
        <w:ind w:left="1080"/>
        <w:rPr>
          <w:lang w:val="fr-BE"/>
        </w:rPr>
      </w:pPr>
    </w:p>
    <w:p w14:paraId="54B5ADF9" w14:textId="3310C724" w:rsidR="00AD3786" w:rsidRDefault="00AD3786" w:rsidP="00164798">
      <w:pPr>
        <w:rPr>
          <w:i/>
          <w:iCs/>
          <w:lang w:val="fr-BE"/>
        </w:rPr>
      </w:pPr>
      <w:r w:rsidRPr="00406D1D">
        <w:rPr>
          <w:rFonts w:ascii="Arial" w:eastAsia="Calibri" w:hAnsi="Arial" w:cs="Arial"/>
          <w:i/>
          <w:color w:val="666666"/>
          <w:lang w:val="fr-BE"/>
        </w:rPr>
        <w:t xml:space="preserve">Exemple de fiche d'instructions pour le traitement de l'échantillon </w:t>
      </w:r>
      <w:r w:rsidR="00866711" w:rsidRPr="00406D1D">
        <w:rPr>
          <w:rFonts w:ascii="Arial" w:eastAsia="Calibri" w:hAnsi="Arial" w:cs="Arial"/>
          <w:i/>
          <w:color w:val="666666"/>
          <w:lang w:val="fr-BE"/>
        </w:rPr>
        <w:t>avec un kit de test Abbott</w:t>
      </w:r>
      <w:r w:rsidR="00866711" w:rsidRPr="00164798">
        <w:rPr>
          <w:i/>
          <w:iCs/>
          <w:lang w:val="fr-BE"/>
        </w:rPr>
        <w:t>.</w:t>
      </w:r>
    </w:p>
    <w:p w14:paraId="25B47E9B" w14:textId="1869C193" w:rsidR="00164798" w:rsidRPr="00164798" w:rsidRDefault="00164798" w:rsidP="00164798">
      <w:pPr>
        <w:rPr>
          <w:i/>
          <w:iCs/>
          <w:lang w:val="fr-BE"/>
        </w:rPr>
      </w:pPr>
      <w:r>
        <w:rPr>
          <w:noProof/>
        </w:rPr>
        <w:drawing>
          <wp:inline distT="0" distB="0" distL="0" distR="0" wp14:anchorId="2C33DFE6" wp14:editId="0C8CF4C0">
            <wp:extent cx="3959950" cy="1839686"/>
            <wp:effectExtent l="0" t="0" r="254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rotWithShape="1">
                    <a:blip r:embed="rId63" cstate="print">
                      <a:extLst>
                        <a:ext uri="{28A0092B-C50C-407E-A947-70E740481C1C}">
                          <a14:useLocalDpi xmlns:a14="http://schemas.microsoft.com/office/drawing/2010/main" val="0"/>
                        </a:ext>
                      </a:extLst>
                    </a:blip>
                    <a:srcRect l="13974" t="19631" b="5495"/>
                    <a:stretch/>
                  </pic:blipFill>
                  <pic:spPr bwMode="auto">
                    <a:xfrm>
                      <a:off x="0" y="0"/>
                      <a:ext cx="3988145" cy="1852785"/>
                    </a:xfrm>
                    <a:prstGeom prst="rect">
                      <a:avLst/>
                    </a:prstGeom>
                    <a:ln>
                      <a:noFill/>
                    </a:ln>
                    <a:extLst>
                      <a:ext uri="{53640926-AAD7-44D8-BBD7-CCE9431645EC}">
                        <a14:shadowObscured xmlns:a14="http://schemas.microsoft.com/office/drawing/2010/main"/>
                      </a:ext>
                    </a:extLst>
                  </pic:spPr>
                </pic:pic>
              </a:graphicData>
            </a:graphic>
          </wp:inline>
        </w:drawing>
      </w:r>
    </w:p>
    <w:p w14:paraId="5C8FB02F" w14:textId="77777777" w:rsidR="00314665" w:rsidRDefault="000B1CAD" w:rsidP="00164798">
      <w:pPr>
        <w:pStyle w:val="0APB"/>
        <w:rPr>
          <w:lang w:val="fr-BE"/>
        </w:rPr>
      </w:pPr>
      <w:bookmarkStart w:id="28" w:name="_Toc65754141"/>
      <w:r w:rsidRPr="00406D1D">
        <w:rPr>
          <w:lang w:val="fr-BE"/>
        </w:rPr>
        <w:lastRenderedPageBreak/>
        <w:t>L'</w:t>
      </w:r>
      <w:r w:rsidR="00314665">
        <w:rPr>
          <w:lang w:val="fr-BE"/>
        </w:rPr>
        <w:t>élimination des déchets</w:t>
      </w:r>
      <w:bookmarkEnd w:id="28"/>
    </w:p>
    <w:p w14:paraId="3FE16015" w14:textId="77777777" w:rsidR="00314665" w:rsidRDefault="00314665" w:rsidP="000B1CAD">
      <w:pPr>
        <w:rPr>
          <w:rFonts w:ascii="Arial" w:eastAsia="Calibri" w:hAnsi="Arial" w:cs="Arial"/>
          <w:color w:val="666666"/>
          <w:lang w:val="fr-BE"/>
        </w:rPr>
      </w:pPr>
    </w:p>
    <w:p w14:paraId="534F1595" w14:textId="783B4F92" w:rsidR="00164798" w:rsidRDefault="000B1CAD" w:rsidP="00674E0A">
      <w:pPr>
        <w:ind w:right="-563"/>
        <w:rPr>
          <w:rFonts w:ascii="Arial" w:eastAsia="Calibri" w:hAnsi="Arial" w:cs="Arial"/>
          <w:color w:val="666666"/>
          <w:lang w:val="fr-BE"/>
        </w:rPr>
      </w:pPr>
      <w:r w:rsidRPr="00164798">
        <w:rPr>
          <w:rFonts w:ascii="Arial" w:eastAsia="Calibri" w:hAnsi="Arial" w:cs="Arial"/>
          <w:color w:val="666666"/>
          <w:lang w:val="fr-BE"/>
        </w:rPr>
        <w:t>La</w:t>
      </w:r>
      <w:r w:rsidR="00250977">
        <w:rPr>
          <w:rFonts w:ascii="Arial" w:eastAsia="Calibri" w:hAnsi="Arial" w:cs="Arial"/>
          <w:color w:val="666666"/>
          <w:lang w:val="fr-BE"/>
        </w:rPr>
        <w:t xml:space="preserve"> réglementation s’appliquant à la gestion des déchets médicaux B2</w:t>
      </w:r>
      <w:r w:rsidRPr="00164798">
        <w:rPr>
          <w:rFonts w:ascii="Arial" w:eastAsia="Calibri" w:hAnsi="Arial" w:cs="Arial"/>
          <w:color w:val="666666"/>
          <w:lang w:val="fr-BE"/>
        </w:rPr>
        <w:t xml:space="preserve"> décrit les lignes directrices pour le traitement des déchets des cabinets médicaux</w:t>
      </w:r>
      <w:r w:rsidR="00164798">
        <w:rPr>
          <w:rFonts w:ascii="Arial" w:eastAsia="Calibri" w:hAnsi="Arial" w:cs="Arial"/>
          <w:color w:val="666666"/>
          <w:lang w:val="fr-BE"/>
        </w:rPr>
        <w:t xml:space="preserve"> (maison </w:t>
      </w:r>
      <w:r w:rsidR="00240471">
        <w:rPr>
          <w:rFonts w:ascii="Arial" w:eastAsia="Calibri" w:hAnsi="Arial" w:cs="Arial"/>
          <w:color w:val="666666"/>
          <w:lang w:val="fr-BE"/>
        </w:rPr>
        <w:t>de repos</w:t>
      </w:r>
      <w:r w:rsidR="00164798">
        <w:rPr>
          <w:rFonts w:ascii="Arial" w:eastAsia="Calibri" w:hAnsi="Arial" w:cs="Arial"/>
          <w:color w:val="666666"/>
          <w:lang w:val="fr-BE"/>
        </w:rPr>
        <w:t>, méd</w:t>
      </w:r>
      <w:r w:rsidR="00240471">
        <w:rPr>
          <w:rFonts w:ascii="Arial" w:eastAsia="Calibri" w:hAnsi="Arial" w:cs="Arial"/>
          <w:color w:val="666666"/>
          <w:lang w:val="fr-BE"/>
        </w:rPr>
        <w:t xml:space="preserve">ecins </w:t>
      </w:r>
      <w:r w:rsidR="00164798">
        <w:rPr>
          <w:rFonts w:ascii="Arial" w:eastAsia="Calibri" w:hAnsi="Arial" w:cs="Arial"/>
          <w:color w:val="666666"/>
          <w:lang w:val="fr-BE"/>
        </w:rPr>
        <w:t>généralistes, centre</w:t>
      </w:r>
      <w:r w:rsidR="00240471">
        <w:rPr>
          <w:rFonts w:ascii="Arial" w:eastAsia="Calibri" w:hAnsi="Arial" w:cs="Arial"/>
          <w:color w:val="666666"/>
          <w:lang w:val="fr-BE"/>
        </w:rPr>
        <w:t>s</w:t>
      </w:r>
      <w:r w:rsidR="00164798">
        <w:rPr>
          <w:rFonts w:ascii="Arial" w:eastAsia="Calibri" w:hAnsi="Arial" w:cs="Arial"/>
          <w:color w:val="666666"/>
          <w:lang w:val="fr-BE"/>
        </w:rPr>
        <w:t xml:space="preserve"> de </w:t>
      </w:r>
      <w:r w:rsidR="00E91445">
        <w:rPr>
          <w:rFonts w:ascii="Arial" w:eastAsia="Calibri" w:hAnsi="Arial" w:cs="Arial"/>
          <w:color w:val="666666"/>
          <w:lang w:val="fr-BE"/>
        </w:rPr>
        <w:t>test</w:t>
      </w:r>
      <w:r w:rsidR="00164798">
        <w:rPr>
          <w:rFonts w:ascii="Arial" w:eastAsia="Calibri" w:hAnsi="Arial" w:cs="Arial"/>
          <w:color w:val="666666"/>
          <w:lang w:val="fr-BE"/>
        </w:rPr>
        <w:t>…)</w:t>
      </w:r>
    </w:p>
    <w:p w14:paraId="592E0989" w14:textId="762AA24D" w:rsidR="000B1CAD" w:rsidRPr="00164798" w:rsidRDefault="000B1CAD" w:rsidP="00674E0A">
      <w:pPr>
        <w:ind w:right="-563"/>
        <w:rPr>
          <w:rFonts w:ascii="Arial" w:eastAsia="Calibri" w:hAnsi="Arial" w:cs="Arial"/>
          <w:color w:val="666666"/>
          <w:lang w:val="fr-BE"/>
        </w:rPr>
      </w:pPr>
      <w:r w:rsidRPr="00164798">
        <w:rPr>
          <w:rFonts w:ascii="Arial" w:eastAsia="Calibri" w:hAnsi="Arial" w:cs="Arial"/>
          <w:color w:val="666666"/>
          <w:lang w:val="fr-BE"/>
        </w:rPr>
        <w:t xml:space="preserve">Ces directives peuvent être étendues </w:t>
      </w:r>
      <w:r w:rsidR="00333700" w:rsidRPr="00164798">
        <w:rPr>
          <w:rFonts w:ascii="Arial" w:eastAsia="Calibri" w:hAnsi="Arial" w:cs="Arial"/>
          <w:color w:val="666666"/>
          <w:lang w:val="fr-BE"/>
        </w:rPr>
        <w:t xml:space="preserve">à la </w:t>
      </w:r>
      <w:r w:rsidRPr="00164798">
        <w:rPr>
          <w:rFonts w:ascii="Arial" w:eastAsia="Calibri" w:hAnsi="Arial" w:cs="Arial"/>
          <w:color w:val="666666"/>
          <w:lang w:val="fr-BE"/>
        </w:rPr>
        <w:t>pharmacie.</w:t>
      </w:r>
    </w:p>
    <w:p w14:paraId="5630A63C" w14:textId="625DE6DD" w:rsidR="000B1CAD" w:rsidRPr="00164798" w:rsidRDefault="000B1CAD" w:rsidP="00674E0A">
      <w:pPr>
        <w:ind w:right="-563"/>
        <w:rPr>
          <w:rFonts w:ascii="Arial" w:eastAsia="Calibri" w:hAnsi="Arial" w:cs="Arial"/>
          <w:color w:val="666666"/>
          <w:lang w:val="fr-BE"/>
        </w:rPr>
      </w:pPr>
      <w:r w:rsidRPr="00164798">
        <w:rPr>
          <w:rFonts w:ascii="Arial" w:eastAsia="Calibri" w:hAnsi="Arial" w:cs="Arial"/>
          <w:color w:val="666666"/>
          <w:lang w:val="fr-BE"/>
        </w:rPr>
        <w:t>Nous travaillons de préférence avec 2 poubelles / conteneurs à déchets avec pédale. 1 juste à côté de la chaise pour le prélèvement d'échantillons (matériel contaminé) et 1 dans la zone pour mettre et enlever les EPI (toutes sortes de matériel d'emballage et d'équipement de protection individuelle non contaminé).</w:t>
      </w:r>
    </w:p>
    <w:p w14:paraId="236620FE" w14:textId="44663C8F" w:rsidR="000B1CAD" w:rsidRPr="00164798" w:rsidRDefault="00BB3311" w:rsidP="00674E0A">
      <w:pPr>
        <w:pStyle w:val="1APB"/>
        <w:ind w:right="-563"/>
      </w:pPr>
      <w:bookmarkStart w:id="29" w:name="_Toc65754142"/>
      <w:r w:rsidRPr="00164798">
        <w:t>M</w:t>
      </w:r>
      <w:r w:rsidR="000B1CAD" w:rsidRPr="00164798">
        <w:t>atériaux d'emballage et d'équipements de protection individuelle non contaminés :</w:t>
      </w:r>
      <w:bookmarkEnd w:id="29"/>
      <w:r w:rsidR="000B1CAD" w:rsidRPr="00164798">
        <w:t xml:space="preserve"> </w:t>
      </w:r>
    </w:p>
    <w:p w14:paraId="200C77E8" w14:textId="5E3E7458" w:rsidR="000B1CAD" w:rsidRPr="00164798" w:rsidRDefault="000B1CAD" w:rsidP="00674E0A">
      <w:pPr>
        <w:pStyle w:val="ListParagraph"/>
        <w:numPr>
          <w:ilvl w:val="0"/>
          <w:numId w:val="5"/>
        </w:numPr>
        <w:ind w:right="-563"/>
        <w:rPr>
          <w:rFonts w:ascii="Arial" w:eastAsia="Calibri" w:hAnsi="Arial" w:cs="Arial"/>
          <w:color w:val="666666"/>
          <w:lang w:val="fr-BE"/>
        </w:rPr>
      </w:pPr>
      <w:r w:rsidRPr="00164798">
        <w:rPr>
          <w:rFonts w:ascii="Arial" w:eastAsia="Calibri" w:hAnsi="Arial" w:cs="Arial"/>
          <w:color w:val="666666"/>
          <w:lang w:val="fr-BE"/>
        </w:rPr>
        <w:t xml:space="preserve">Ces matériaux, tels que les gants, les masques, les tabliers et les </w:t>
      </w:r>
      <w:r w:rsidR="00240471" w:rsidRPr="00164798">
        <w:rPr>
          <w:rFonts w:ascii="Arial" w:eastAsia="Calibri" w:hAnsi="Arial" w:cs="Arial"/>
          <w:color w:val="666666"/>
          <w:lang w:val="fr-BE"/>
        </w:rPr>
        <w:t>cha</w:t>
      </w:r>
      <w:r w:rsidR="00240471">
        <w:rPr>
          <w:rFonts w:ascii="Arial" w:eastAsia="Calibri" w:hAnsi="Arial" w:cs="Arial"/>
          <w:color w:val="666666"/>
          <w:lang w:val="fr-BE"/>
        </w:rPr>
        <w:t>rlottes</w:t>
      </w:r>
      <w:r w:rsidRPr="00164798">
        <w:rPr>
          <w:rFonts w:ascii="Arial" w:eastAsia="Calibri" w:hAnsi="Arial" w:cs="Arial"/>
          <w:color w:val="666666"/>
          <w:lang w:val="fr-BE"/>
        </w:rPr>
        <w:t>, peuvent être éliminés dans l</w:t>
      </w:r>
      <w:r w:rsidR="00EC5D4B" w:rsidRPr="00164798">
        <w:rPr>
          <w:rFonts w:ascii="Arial" w:eastAsia="Calibri" w:hAnsi="Arial" w:cs="Arial"/>
          <w:color w:val="666666"/>
          <w:lang w:val="fr-BE"/>
        </w:rPr>
        <w:t>e</w:t>
      </w:r>
      <w:r w:rsidRPr="00164798">
        <w:rPr>
          <w:rFonts w:ascii="Arial" w:eastAsia="Calibri" w:hAnsi="Arial" w:cs="Arial"/>
          <w:color w:val="666666"/>
          <w:lang w:val="fr-BE"/>
        </w:rPr>
        <w:t xml:space="preserve"> </w:t>
      </w:r>
      <w:r w:rsidR="00EC5D4B" w:rsidRPr="00164798">
        <w:rPr>
          <w:rFonts w:ascii="Arial" w:eastAsia="Calibri" w:hAnsi="Arial" w:cs="Arial"/>
          <w:color w:val="666666"/>
          <w:lang w:val="fr-BE"/>
        </w:rPr>
        <w:t>DMR</w:t>
      </w:r>
      <w:r w:rsidRPr="00164798">
        <w:rPr>
          <w:rFonts w:ascii="Arial" w:eastAsia="Calibri" w:hAnsi="Arial" w:cs="Arial"/>
          <w:color w:val="666666"/>
          <w:lang w:val="fr-BE"/>
        </w:rPr>
        <w:t xml:space="preserve"> (collecte </w:t>
      </w:r>
      <w:r w:rsidR="00240471">
        <w:rPr>
          <w:rFonts w:ascii="Arial" w:eastAsia="Calibri" w:hAnsi="Arial" w:cs="Arial"/>
          <w:color w:val="666666"/>
          <w:lang w:val="fr-BE"/>
        </w:rPr>
        <w:t xml:space="preserve">communale </w:t>
      </w:r>
      <w:r w:rsidRPr="00164798">
        <w:rPr>
          <w:rFonts w:ascii="Arial" w:eastAsia="Calibri" w:hAnsi="Arial" w:cs="Arial"/>
          <w:color w:val="666666"/>
          <w:lang w:val="fr-BE"/>
        </w:rPr>
        <w:t xml:space="preserve">des </w:t>
      </w:r>
      <w:r w:rsidR="00250977">
        <w:rPr>
          <w:rFonts w:ascii="Arial" w:eastAsia="Calibri" w:hAnsi="Arial" w:cs="Arial"/>
          <w:color w:val="666666"/>
          <w:lang w:val="fr-BE"/>
        </w:rPr>
        <w:t>D</w:t>
      </w:r>
      <w:r w:rsidRPr="00164798">
        <w:rPr>
          <w:rFonts w:ascii="Arial" w:eastAsia="Calibri" w:hAnsi="Arial" w:cs="Arial"/>
          <w:color w:val="666666"/>
          <w:lang w:val="fr-BE"/>
        </w:rPr>
        <w:t xml:space="preserve">échets </w:t>
      </w:r>
      <w:r w:rsidR="00250977">
        <w:rPr>
          <w:rFonts w:ascii="Arial" w:eastAsia="Calibri" w:hAnsi="Arial" w:cs="Arial"/>
          <w:color w:val="666666"/>
          <w:lang w:val="fr-BE"/>
        </w:rPr>
        <w:t>M</w:t>
      </w:r>
      <w:r w:rsidR="00240471">
        <w:rPr>
          <w:rFonts w:ascii="Arial" w:eastAsia="Calibri" w:hAnsi="Arial" w:cs="Arial"/>
          <w:color w:val="666666"/>
          <w:lang w:val="fr-BE"/>
        </w:rPr>
        <w:t xml:space="preserve">énagers </w:t>
      </w:r>
      <w:r w:rsidR="00250977">
        <w:rPr>
          <w:rFonts w:ascii="Arial" w:eastAsia="Calibri" w:hAnsi="Arial" w:cs="Arial"/>
          <w:color w:val="666666"/>
          <w:lang w:val="fr-BE"/>
        </w:rPr>
        <w:t>R</w:t>
      </w:r>
      <w:r w:rsidR="00240471">
        <w:rPr>
          <w:rFonts w:ascii="Arial" w:eastAsia="Calibri" w:hAnsi="Arial" w:cs="Arial"/>
          <w:color w:val="666666"/>
          <w:lang w:val="fr-BE"/>
        </w:rPr>
        <w:t>ésiduels</w:t>
      </w:r>
      <w:r w:rsidRPr="00164798">
        <w:rPr>
          <w:rFonts w:ascii="Arial" w:eastAsia="Calibri" w:hAnsi="Arial" w:cs="Arial"/>
          <w:color w:val="666666"/>
          <w:lang w:val="fr-BE"/>
        </w:rPr>
        <w:t xml:space="preserve">). Les déchets sont collectés dans un sac en plastique. </w:t>
      </w:r>
    </w:p>
    <w:p w14:paraId="1960CBA3" w14:textId="09C1EEB7" w:rsidR="000B1CAD" w:rsidRPr="00164798" w:rsidRDefault="000B1CAD" w:rsidP="00674E0A">
      <w:pPr>
        <w:pStyle w:val="ListParagraph"/>
        <w:numPr>
          <w:ilvl w:val="0"/>
          <w:numId w:val="5"/>
        </w:numPr>
        <w:ind w:right="-563"/>
        <w:rPr>
          <w:rFonts w:ascii="Arial" w:eastAsia="Calibri" w:hAnsi="Arial" w:cs="Arial"/>
          <w:color w:val="666666"/>
          <w:lang w:val="fr-BE"/>
        </w:rPr>
      </w:pPr>
      <w:r w:rsidRPr="00164798">
        <w:rPr>
          <w:rFonts w:ascii="Arial" w:eastAsia="Calibri" w:hAnsi="Arial" w:cs="Arial"/>
          <w:color w:val="666666"/>
          <w:lang w:val="fr-BE"/>
        </w:rPr>
        <w:t xml:space="preserve">Si les déchets sont collectés dans un conteneur, ils doivent, dans la mesure du possible, être mis d'abord dans un sac puis dans le conteneur.  </w:t>
      </w:r>
    </w:p>
    <w:p w14:paraId="3170E337" w14:textId="34ACB45C" w:rsidR="000B1CAD" w:rsidRPr="00164798" w:rsidRDefault="000B1CAD" w:rsidP="00674E0A">
      <w:pPr>
        <w:pStyle w:val="ListParagraph"/>
        <w:numPr>
          <w:ilvl w:val="0"/>
          <w:numId w:val="5"/>
        </w:numPr>
        <w:ind w:right="-563"/>
        <w:rPr>
          <w:rFonts w:ascii="Arial" w:eastAsia="Calibri" w:hAnsi="Arial" w:cs="Arial"/>
          <w:color w:val="666666"/>
          <w:lang w:val="fr-BE"/>
        </w:rPr>
      </w:pPr>
      <w:r w:rsidRPr="00164798">
        <w:rPr>
          <w:rFonts w:ascii="Arial" w:eastAsia="Calibri" w:hAnsi="Arial" w:cs="Arial"/>
          <w:color w:val="666666"/>
          <w:lang w:val="fr-BE"/>
        </w:rPr>
        <w:t>Les sacs à ordures doivent être complètement fermés de manière à ce qu'il n'y ait pas d'ouverture dans le sac et qu'aucun déchet n</w:t>
      </w:r>
      <w:r w:rsidR="00240471">
        <w:rPr>
          <w:rFonts w:ascii="Arial" w:eastAsia="Calibri" w:hAnsi="Arial" w:cs="Arial"/>
          <w:color w:val="666666"/>
          <w:lang w:val="fr-BE"/>
        </w:rPr>
        <w:t>’</w:t>
      </w:r>
      <w:r w:rsidRPr="00164798">
        <w:rPr>
          <w:rFonts w:ascii="Arial" w:eastAsia="Calibri" w:hAnsi="Arial" w:cs="Arial"/>
          <w:color w:val="666666"/>
          <w:lang w:val="fr-BE"/>
        </w:rPr>
        <w:t>e</w:t>
      </w:r>
      <w:r w:rsidR="00240471">
        <w:rPr>
          <w:rFonts w:ascii="Arial" w:eastAsia="Calibri" w:hAnsi="Arial" w:cs="Arial"/>
          <w:color w:val="666666"/>
          <w:lang w:val="fr-BE"/>
        </w:rPr>
        <w:t>n</w:t>
      </w:r>
      <w:r w:rsidRPr="00164798">
        <w:rPr>
          <w:rFonts w:ascii="Arial" w:eastAsia="Calibri" w:hAnsi="Arial" w:cs="Arial"/>
          <w:color w:val="666666"/>
          <w:lang w:val="fr-BE"/>
        </w:rPr>
        <w:t xml:space="preserve"> sorte ou n'entre en contact avec les déchets.  </w:t>
      </w:r>
    </w:p>
    <w:p w14:paraId="52C974E5" w14:textId="675C0009" w:rsidR="000B1CAD" w:rsidRPr="00406D1D" w:rsidRDefault="000B1CAD" w:rsidP="00674E0A">
      <w:pPr>
        <w:pStyle w:val="ListParagraph"/>
        <w:numPr>
          <w:ilvl w:val="0"/>
          <w:numId w:val="5"/>
        </w:numPr>
        <w:ind w:right="-563"/>
        <w:rPr>
          <w:rFonts w:ascii="Arial" w:eastAsia="Calibri" w:hAnsi="Arial" w:cs="Arial"/>
          <w:color w:val="666666"/>
          <w:lang w:val="fr-BE"/>
        </w:rPr>
      </w:pPr>
      <w:r w:rsidRPr="00164798">
        <w:rPr>
          <w:rFonts w:ascii="Arial" w:eastAsia="Calibri" w:hAnsi="Arial" w:cs="Arial"/>
          <w:color w:val="666666"/>
          <w:lang w:val="fr-BE"/>
        </w:rPr>
        <w:t xml:space="preserve">Le pharmacien porte des gants lorsqu'il </w:t>
      </w:r>
      <w:r w:rsidR="00B26F8B">
        <w:rPr>
          <w:rFonts w:ascii="Arial" w:eastAsia="Calibri" w:hAnsi="Arial" w:cs="Arial"/>
          <w:color w:val="666666"/>
          <w:lang w:val="fr-BE"/>
        </w:rPr>
        <w:t xml:space="preserve">ferme </w:t>
      </w:r>
      <w:r w:rsidRPr="00164798">
        <w:rPr>
          <w:rFonts w:ascii="Arial" w:eastAsia="Calibri" w:hAnsi="Arial" w:cs="Arial"/>
          <w:color w:val="666666"/>
          <w:lang w:val="fr-BE"/>
        </w:rPr>
        <w:t xml:space="preserve">le sac et </w:t>
      </w:r>
      <w:r w:rsidR="008140E8">
        <w:rPr>
          <w:rFonts w:ascii="Arial" w:eastAsia="Calibri" w:hAnsi="Arial" w:cs="Arial"/>
          <w:color w:val="666666"/>
          <w:lang w:val="fr-BE"/>
        </w:rPr>
        <w:t>il n’en expulse pas l</w:t>
      </w:r>
      <w:r w:rsidR="000C636C">
        <w:rPr>
          <w:rFonts w:ascii="Arial" w:eastAsia="Calibri" w:hAnsi="Arial" w:cs="Arial"/>
          <w:color w:val="666666"/>
          <w:lang w:val="fr-BE"/>
        </w:rPr>
        <w:t>’</w:t>
      </w:r>
      <w:r w:rsidR="008140E8">
        <w:rPr>
          <w:rFonts w:ascii="Arial" w:eastAsia="Calibri" w:hAnsi="Arial" w:cs="Arial"/>
          <w:color w:val="666666"/>
          <w:lang w:val="fr-BE"/>
        </w:rPr>
        <w:t>air</w:t>
      </w:r>
      <w:r w:rsidRPr="00164798">
        <w:rPr>
          <w:rFonts w:ascii="Arial" w:eastAsia="Calibri" w:hAnsi="Arial" w:cs="Arial"/>
          <w:color w:val="666666"/>
          <w:lang w:val="fr-BE"/>
        </w:rPr>
        <w:t xml:space="preserve">. </w:t>
      </w:r>
      <w:r w:rsidRPr="00406D1D">
        <w:rPr>
          <w:rFonts w:ascii="Arial" w:eastAsia="Calibri" w:hAnsi="Arial" w:cs="Arial"/>
          <w:color w:val="666666"/>
          <w:lang w:val="fr-BE"/>
        </w:rPr>
        <w:t xml:space="preserve">Il fournit une bonne poignée pour que </w:t>
      </w:r>
      <w:r w:rsidR="008140E8">
        <w:rPr>
          <w:rFonts w:ascii="Arial" w:eastAsia="Calibri" w:hAnsi="Arial" w:cs="Arial"/>
          <w:color w:val="666666"/>
          <w:lang w:val="fr-BE"/>
        </w:rPr>
        <w:t>les éboueurs</w:t>
      </w:r>
      <w:r w:rsidRPr="00406D1D">
        <w:rPr>
          <w:rFonts w:ascii="Arial" w:eastAsia="Calibri" w:hAnsi="Arial" w:cs="Arial"/>
          <w:color w:val="666666"/>
          <w:lang w:val="fr-BE"/>
        </w:rPr>
        <w:t xml:space="preserve"> puisse</w:t>
      </w:r>
      <w:r w:rsidR="008140E8">
        <w:rPr>
          <w:rFonts w:ascii="Arial" w:eastAsia="Calibri" w:hAnsi="Arial" w:cs="Arial"/>
          <w:color w:val="666666"/>
          <w:lang w:val="fr-BE"/>
        </w:rPr>
        <w:t>nt</w:t>
      </w:r>
      <w:r w:rsidRPr="00406D1D">
        <w:rPr>
          <w:rFonts w:ascii="Arial" w:eastAsia="Calibri" w:hAnsi="Arial" w:cs="Arial"/>
          <w:color w:val="666666"/>
          <w:lang w:val="fr-BE"/>
        </w:rPr>
        <w:t xml:space="preserve"> prendre le sac facilement.</w:t>
      </w:r>
    </w:p>
    <w:p w14:paraId="42099B96" w14:textId="2571C4FC" w:rsidR="000B1CAD" w:rsidRPr="00164798" w:rsidRDefault="00BB3311" w:rsidP="00674E0A">
      <w:pPr>
        <w:pStyle w:val="1APB"/>
        <w:ind w:right="-563"/>
        <w:rPr>
          <w:lang w:val="nl-BE"/>
        </w:rPr>
      </w:pPr>
      <w:bookmarkStart w:id="30" w:name="_Toc65754143"/>
      <w:proofErr w:type="spellStart"/>
      <w:r w:rsidRPr="00164798">
        <w:rPr>
          <w:lang w:val="nl-BE"/>
        </w:rPr>
        <w:t>M</w:t>
      </w:r>
      <w:r w:rsidR="000B1CAD" w:rsidRPr="00164798">
        <w:rPr>
          <w:lang w:val="nl-BE"/>
        </w:rPr>
        <w:t>atériaux</w:t>
      </w:r>
      <w:proofErr w:type="spellEnd"/>
      <w:r w:rsidR="000B1CAD" w:rsidRPr="00164798">
        <w:rPr>
          <w:lang w:val="nl-BE"/>
        </w:rPr>
        <w:t xml:space="preserve">  </w:t>
      </w:r>
      <w:proofErr w:type="spellStart"/>
      <w:r w:rsidR="000B1CAD" w:rsidRPr="00164798">
        <w:rPr>
          <w:lang w:val="nl-BE"/>
        </w:rPr>
        <w:t>contaminés</w:t>
      </w:r>
      <w:proofErr w:type="spellEnd"/>
      <w:r w:rsidR="000B1CAD" w:rsidRPr="00164798">
        <w:rPr>
          <w:lang w:val="nl-BE"/>
        </w:rPr>
        <w:t xml:space="preserve"> :</w:t>
      </w:r>
      <w:bookmarkEnd w:id="30"/>
    </w:p>
    <w:p w14:paraId="05A2AF8C" w14:textId="489406CF" w:rsidR="000B1CAD" w:rsidRPr="00164798" w:rsidRDefault="000B1CAD" w:rsidP="00674E0A">
      <w:pPr>
        <w:pStyle w:val="ListParagraph"/>
        <w:numPr>
          <w:ilvl w:val="0"/>
          <w:numId w:val="5"/>
        </w:numPr>
        <w:ind w:right="-563"/>
        <w:rPr>
          <w:rFonts w:ascii="Arial" w:eastAsia="Calibri" w:hAnsi="Arial" w:cs="Arial"/>
          <w:color w:val="666666"/>
          <w:lang w:val="fr-BE"/>
        </w:rPr>
      </w:pPr>
      <w:r w:rsidRPr="00164798">
        <w:rPr>
          <w:rFonts w:ascii="Arial" w:eastAsia="Calibri" w:hAnsi="Arial" w:cs="Arial"/>
          <w:color w:val="666666"/>
          <w:lang w:val="fr-BE"/>
        </w:rPr>
        <w:t xml:space="preserve">Ces matériaux ne peuvent être collectés, éliminés et traités en tant que </w:t>
      </w:r>
      <w:r w:rsidR="00EC5D4B" w:rsidRPr="00164798">
        <w:rPr>
          <w:rFonts w:ascii="Arial" w:eastAsia="Calibri" w:hAnsi="Arial" w:cs="Arial"/>
          <w:color w:val="666666"/>
          <w:lang w:val="fr-BE"/>
        </w:rPr>
        <w:t>D</w:t>
      </w:r>
      <w:r w:rsidR="00262876">
        <w:rPr>
          <w:rFonts w:ascii="Arial" w:eastAsia="Calibri" w:hAnsi="Arial" w:cs="Arial"/>
          <w:color w:val="666666"/>
          <w:lang w:val="fr-BE"/>
        </w:rPr>
        <w:t xml:space="preserve">échets </w:t>
      </w:r>
      <w:r w:rsidR="00EC5D4B" w:rsidRPr="00164798">
        <w:rPr>
          <w:rFonts w:ascii="Arial" w:eastAsia="Calibri" w:hAnsi="Arial" w:cs="Arial"/>
          <w:color w:val="666666"/>
          <w:lang w:val="fr-BE"/>
        </w:rPr>
        <w:t>M</w:t>
      </w:r>
      <w:r w:rsidR="00262876">
        <w:rPr>
          <w:rFonts w:ascii="Arial" w:eastAsia="Calibri" w:hAnsi="Arial" w:cs="Arial"/>
          <w:color w:val="666666"/>
          <w:lang w:val="fr-BE"/>
        </w:rPr>
        <w:t xml:space="preserve">énagers </w:t>
      </w:r>
      <w:r w:rsidR="00EC5D4B" w:rsidRPr="00164798">
        <w:rPr>
          <w:rFonts w:ascii="Arial" w:eastAsia="Calibri" w:hAnsi="Arial" w:cs="Arial"/>
          <w:color w:val="666666"/>
          <w:lang w:val="fr-BE"/>
        </w:rPr>
        <w:t>R</w:t>
      </w:r>
      <w:r w:rsidR="00262876">
        <w:rPr>
          <w:rFonts w:ascii="Arial" w:eastAsia="Calibri" w:hAnsi="Arial" w:cs="Arial"/>
          <w:color w:val="666666"/>
          <w:lang w:val="fr-BE"/>
        </w:rPr>
        <w:t>ésiduels</w:t>
      </w:r>
      <w:r w:rsidR="00EC5D4B" w:rsidRPr="00164798">
        <w:rPr>
          <w:rFonts w:ascii="Arial" w:eastAsia="Calibri" w:hAnsi="Arial" w:cs="Arial"/>
          <w:color w:val="666666"/>
          <w:lang w:val="fr-BE"/>
        </w:rPr>
        <w:t xml:space="preserve"> </w:t>
      </w:r>
      <w:r w:rsidRPr="00164798">
        <w:rPr>
          <w:rFonts w:ascii="Arial" w:eastAsia="Calibri" w:hAnsi="Arial" w:cs="Arial"/>
          <w:color w:val="666666"/>
          <w:lang w:val="fr-BE"/>
        </w:rPr>
        <w:t xml:space="preserve">qu'après une période de 72 heures en isolement dans les conteneurs </w:t>
      </w:r>
      <w:r w:rsidR="00BB3311" w:rsidRPr="00164798">
        <w:rPr>
          <w:rFonts w:ascii="Arial" w:eastAsia="Calibri" w:hAnsi="Arial" w:cs="Arial"/>
          <w:color w:val="666666"/>
          <w:lang w:val="fr-BE"/>
        </w:rPr>
        <w:t xml:space="preserve">spécifiques </w:t>
      </w:r>
      <w:r w:rsidRPr="00164798">
        <w:rPr>
          <w:rFonts w:ascii="Arial" w:eastAsia="Calibri" w:hAnsi="Arial" w:cs="Arial"/>
          <w:color w:val="666666"/>
          <w:lang w:val="fr-BE"/>
        </w:rPr>
        <w:t xml:space="preserve">d'élimination. </w:t>
      </w:r>
    </w:p>
    <w:p w14:paraId="4D355078" w14:textId="6750530A" w:rsidR="000B1CAD" w:rsidRPr="00164798" w:rsidRDefault="00314665" w:rsidP="00674E0A">
      <w:pPr>
        <w:pStyle w:val="ListParagraph"/>
        <w:numPr>
          <w:ilvl w:val="0"/>
          <w:numId w:val="5"/>
        </w:numPr>
        <w:ind w:right="-563"/>
        <w:rPr>
          <w:rFonts w:ascii="Arial" w:eastAsia="Calibri" w:hAnsi="Arial" w:cs="Arial"/>
          <w:color w:val="666666"/>
          <w:lang w:val="fr-BE"/>
        </w:rPr>
      </w:pPr>
      <w:r>
        <w:rPr>
          <w:noProof/>
        </w:rPr>
        <w:drawing>
          <wp:anchor distT="0" distB="0" distL="114300" distR="114300" simplePos="0" relativeHeight="251658249" behindDoc="1" locked="0" layoutInCell="1" allowOverlap="1" wp14:anchorId="5D193677" wp14:editId="3AEAD9E9">
            <wp:simplePos x="0" y="0"/>
            <wp:positionH relativeFrom="page">
              <wp:posOffset>279400</wp:posOffset>
            </wp:positionH>
            <wp:positionV relativeFrom="page">
              <wp:posOffset>6772638</wp:posOffset>
            </wp:positionV>
            <wp:extent cx="905510" cy="1144905"/>
            <wp:effectExtent l="0" t="0" r="889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05510" cy="1144905"/>
                    </a:xfrm>
                    <a:prstGeom prst="rect">
                      <a:avLst/>
                    </a:prstGeom>
                  </pic:spPr>
                </pic:pic>
              </a:graphicData>
            </a:graphic>
          </wp:anchor>
        </w:drawing>
      </w:r>
      <w:r w:rsidR="000B1CAD" w:rsidRPr="00164798">
        <w:rPr>
          <w:rFonts w:ascii="Arial" w:eastAsia="Calibri" w:hAnsi="Arial" w:cs="Arial"/>
          <w:color w:val="666666"/>
          <w:lang w:val="fr-BE"/>
        </w:rPr>
        <w:t>Concrètement, les mouchoirs en papier, les écouvillons, les cassettes de test, les tubes à essai, les abaisse-langue</w:t>
      </w:r>
      <w:r w:rsidR="00AB4BAC" w:rsidRPr="00164798">
        <w:rPr>
          <w:rFonts w:ascii="Arial" w:eastAsia="Calibri" w:hAnsi="Arial" w:cs="Arial"/>
          <w:color w:val="666666"/>
          <w:lang w:val="fr-BE"/>
        </w:rPr>
        <w:t>s</w:t>
      </w:r>
      <w:r w:rsidR="000B1CAD" w:rsidRPr="00164798">
        <w:rPr>
          <w:rFonts w:ascii="Arial" w:eastAsia="Calibri" w:hAnsi="Arial" w:cs="Arial"/>
          <w:color w:val="666666"/>
          <w:lang w:val="fr-BE"/>
        </w:rPr>
        <w:t xml:space="preserve"> éventuels sont jetés dans un sac plastique séparé dans la poubelle ou le conteneur de la zone de test et placés en isolation pendant 72 heures avant d'être éliminés avec les autres déchets ménagers. </w:t>
      </w:r>
    </w:p>
    <w:p w14:paraId="115CF7CB" w14:textId="480AF470" w:rsidR="000B1CAD" w:rsidRPr="00164798" w:rsidRDefault="000B1CAD" w:rsidP="00674E0A">
      <w:pPr>
        <w:pStyle w:val="ListParagraph"/>
        <w:numPr>
          <w:ilvl w:val="0"/>
          <w:numId w:val="5"/>
        </w:numPr>
        <w:ind w:right="-563"/>
        <w:rPr>
          <w:rFonts w:ascii="Arial" w:eastAsia="Calibri" w:hAnsi="Arial" w:cs="Arial"/>
          <w:color w:val="666666"/>
          <w:lang w:val="fr-BE"/>
        </w:rPr>
      </w:pPr>
      <w:r w:rsidRPr="00164798">
        <w:rPr>
          <w:rFonts w:ascii="Arial" w:eastAsia="Calibri" w:hAnsi="Arial" w:cs="Arial"/>
          <w:color w:val="666666"/>
          <w:lang w:val="fr-BE"/>
        </w:rPr>
        <w:t xml:space="preserve">S'il est </w:t>
      </w:r>
      <w:r w:rsidR="00395250" w:rsidRPr="37C8CB32">
        <w:rPr>
          <w:rFonts w:ascii="Arial" w:eastAsia="Calibri" w:hAnsi="Arial" w:cs="Arial"/>
          <w:color w:val="666666"/>
          <w:lang w:val="fr-BE"/>
        </w:rPr>
        <w:t>im</w:t>
      </w:r>
      <w:r w:rsidRPr="00164798">
        <w:rPr>
          <w:rFonts w:ascii="Arial" w:eastAsia="Calibri" w:hAnsi="Arial" w:cs="Arial"/>
          <w:color w:val="666666"/>
          <w:lang w:val="fr-BE"/>
        </w:rPr>
        <w:t xml:space="preserve">possible d'organiser cette quarantaine des déchets pendant 72 heures, ces déchets peuvent être éliminés en tant que déchets </w:t>
      </w:r>
      <w:r w:rsidR="00262876">
        <w:rPr>
          <w:rFonts w:ascii="Arial" w:eastAsia="Calibri" w:hAnsi="Arial" w:cs="Arial"/>
          <w:color w:val="666666"/>
          <w:lang w:val="fr-BE"/>
        </w:rPr>
        <w:t>d’Activités de Soins à Risques Infectieux (DASRI)</w:t>
      </w:r>
      <w:r w:rsidRPr="00164798">
        <w:rPr>
          <w:rFonts w:ascii="Arial" w:eastAsia="Calibri" w:hAnsi="Arial" w:cs="Arial"/>
          <w:color w:val="666666"/>
          <w:lang w:val="fr-BE"/>
        </w:rPr>
        <w:t xml:space="preserve">  via des fûts jaunes ou d'autres réceptacles agréés, mais pour éviter les pénuries, les pharmaciens essaient de s'organiser </w:t>
      </w:r>
      <w:r w:rsidR="00395250" w:rsidRPr="37C8CB32">
        <w:rPr>
          <w:rFonts w:ascii="Arial" w:eastAsia="Calibri" w:hAnsi="Arial" w:cs="Arial"/>
          <w:color w:val="666666"/>
          <w:lang w:val="fr-BE"/>
        </w:rPr>
        <w:t xml:space="preserve">au mieux </w:t>
      </w:r>
      <w:r w:rsidRPr="00164798">
        <w:rPr>
          <w:rFonts w:ascii="Arial" w:eastAsia="Calibri" w:hAnsi="Arial" w:cs="Arial"/>
          <w:color w:val="666666"/>
          <w:lang w:val="fr-BE"/>
        </w:rPr>
        <w:t xml:space="preserve">pour </w:t>
      </w:r>
      <w:r w:rsidR="00395250" w:rsidRPr="37C8CB32">
        <w:rPr>
          <w:rFonts w:ascii="Arial" w:eastAsia="Calibri" w:hAnsi="Arial" w:cs="Arial"/>
          <w:color w:val="666666"/>
          <w:lang w:val="fr-BE"/>
        </w:rPr>
        <w:t xml:space="preserve">appliquer </w:t>
      </w:r>
      <w:r w:rsidRPr="00164798">
        <w:rPr>
          <w:rFonts w:ascii="Arial" w:eastAsia="Calibri" w:hAnsi="Arial" w:cs="Arial"/>
          <w:color w:val="666666"/>
          <w:lang w:val="fr-BE"/>
        </w:rPr>
        <w:t>la mesure de quarantaine</w:t>
      </w:r>
      <w:r w:rsidR="00395250" w:rsidRPr="37C8CB32">
        <w:rPr>
          <w:rFonts w:ascii="Arial" w:eastAsia="Calibri" w:hAnsi="Arial" w:cs="Arial"/>
          <w:color w:val="666666"/>
          <w:lang w:val="fr-BE"/>
        </w:rPr>
        <w:t xml:space="preserve"> de 72 heures</w:t>
      </w:r>
      <w:r w:rsidRPr="00164798">
        <w:rPr>
          <w:rFonts w:ascii="Arial" w:eastAsia="Calibri" w:hAnsi="Arial" w:cs="Arial"/>
          <w:color w:val="666666"/>
          <w:lang w:val="fr-BE"/>
        </w:rPr>
        <w:t>.</w:t>
      </w:r>
      <w:r w:rsidR="00164798" w:rsidRPr="00164798">
        <w:rPr>
          <w:noProof/>
          <w:lang w:val="fr-BE"/>
        </w:rPr>
        <w:t xml:space="preserve"> </w:t>
      </w:r>
    </w:p>
    <w:p w14:paraId="369AE550" w14:textId="1F4DE35E" w:rsidR="000B1CAD" w:rsidRDefault="000B1CAD" w:rsidP="000B1CAD">
      <w:pPr>
        <w:spacing w:before="225" w:after="0" w:line="360" w:lineRule="atLeast"/>
        <w:ind w:left="2127" w:hanging="1418"/>
        <w:rPr>
          <w:rFonts w:ascii="Lucida Sans Unicode" w:eastAsia="Times New Roman" w:hAnsi="Lucida Sans Unicode" w:cs="Lucida Sans Unicode"/>
          <w:color w:val="282828"/>
          <w:sz w:val="23"/>
          <w:szCs w:val="23"/>
          <w:lang w:val="fr-BE"/>
        </w:rPr>
      </w:pPr>
      <w:r w:rsidRPr="4204ADFD">
        <w:rPr>
          <w:rFonts w:ascii="Lucida Sans Unicode" w:eastAsia="Times New Roman" w:hAnsi="Lucida Sans Unicode" w:cs="Lucida Sans Unicode"/>
          <w:color w:val="282828"/>
          <w:sz w:val="23"/>
          <w:szCs w:val="23"/>
          <w:lang w:val="fr-BE"/>
        </w:rPr>
        <w:t xml:space="preserve">                     </w:t>
      </w:r>
    </w:p>
    <w:p w14:paraId="5172B6FE" w14:textId="34FE1814" w:rsidR="00314665" w:rsidRDefault="00314665" w:rsidP="00164798">
      <w:pPr>
        <w:pStyle w:val="1APB"/>
        <w:rPr>
          <w:rFonts w:ascii="Lucida Sans Unicode" w:eastAsia="Times New Roman" w:hAnsi="Lucida Sans Unicode" w:cs="Lucida Sans Unicode"/>
          <w:b w:val="0"/>
          <w:color w:val="282828"/>
          <w:sz w:val="23"/>
          <w:szCs w:val="23"/>
        </w:rPr>
      </w:pPr>
    </w:p>
    <w:p w14:paraId="12EE8831" w14:textId="77777777" w:rsidR="00023094" w:rsidRDefault="00023094" w:rsidP="00164798">
      <w:pPr>
        <w:pStyle w:val="1APB"/>
      </w:pPr>
    </w:p>
    <w:p w14:paraId="546654C4" w14:textId="0BF41EC1" w:rsidR="00314665" w:rsidRDefault="00226EF1" w:rsidP="00164798">
      <w:pPr>
        <w:pStyle w:val="1APB"/>
      </w:pPr>
      <w:bookmarkStart w:id="31" w:name="_Toc65754144"/>
      <w:r w:rsidRPr="00700522">
        <w:rPr>
          <w:rFonts w:cstheme="minorHAnsi"/>
          <w:noProof/>
        </w:rPr>
        <w:drawing>
          <wp:anchor distT="0" distB="0" distL="114300" distR="114300" simplePos="0" relativeHeight="251658250" behindDoc="0" locked="0" layoutInCell="1" allowOverlap="1" wp14:anchorId="3FA3FF47" wp14:editId="22100A75">
            <wp:simplePos x="0" y="0"/>
            <wp:positionH relativeFrom="page">
              <wp:posOffset>1021796</wp:posOffset>
            </wp:positionH>
            <wp:positionV relativeFrom="page">
              <wp:posOffset>2289266</wp:posOffset>
            </wp:positionV>
            <wp:extent cx="5274310" cy="2695306"/>
            <wp:effectExtent l="19050" t="19050" r="21590" b="1016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0968" t="13169" r="5695" b="11111"/>
                    <a:stretch/>
                  </pic:blipFill>
                  <pic:spPr bwMode="auto">
                    <a:xfrm>
                      <a:off x="0" y="0"/>
                      <a:ext cx="5274310" cy="269530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5250">
        <w:t>Organigramme</w:t>
      </w:r>
      <w:r w:rsidR="00314665">
        <w:t xml:space="preserve"> l’élimination des </w:t>
      </w:r>
      <w:proofErr w:type="spellStart"/>
      <w:r w:rsidR="00314665">
        <w:t>dèchets</w:t>
      </w:r>
      <w:bookmarkEnd w:id="31"/>
      <w:proofErr w:type="spellEnd"/>
    </w:p>
    <w:p w14:paraId="74303859" w14:textId="4F5506D6" w:rsidR="00140BAE" w:rsidRDefault="0089168C" w:rsidP="00226EF1">
      <w:pPr>
        <w:pStyle w:val="APBtekst"/>
      </w:pPr>
      <w:r w:rsidRPr="00700522">
        <w:rPr>
          <w:noProof/>
        </w:rPr>
        <w:drawing>
          <wp:anchor distT="0" distB="0" distL="114300" distR="114300" simplePos="0" relativeHeight="251658251" behindDoc="0" locked="0" layoutInCell="1" allowOverlap="1" wp14:anchorId="0F86CFDD" wp14:editId="5D32F256">
            <wp:simplePos x="0" y="0"/>
            <wp:positionH relativeFrom="page">
              <wp:posOffset>1013460</wp:posOffset>
            </wp:positionH>
            <wp:positionV relativeFrom="page">
              <wp:posOffset>5387340</wp:posOffset>
            </wp:positionV>
            <wp:extent cx="5274734" cy="2573655"/>
            <wp:effectExtent l="19050" t="19050" r="21590" b="17145"/>
            <wp:wrapTopAndBottom/>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4987" t="11902" r="6261" b="11111"/>
                    <a:stretch/>
                  </pic:blipFill>
                  <pic:spPr bwMode="auto">
                    <a:xfrm>
                      <a:off x="0" y="0"/>
                      <a:ext cx="5274734" cy="25736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976B9A" w14:textId="2D57F23B" w:rsidR="00140BAE" w:rsidRPr="00164798" w:rsidRDefault="00140BAE" w:rsidP="00226EF1">
      <w:pPr>
        <w:pStyle w:val="APBtekst"/>
      </w:pPr>
    </w:p>
    <w:p w14:paraId="3D01C1B2" w14:textId="690142EC" w:rsidR="00164798" w:rsidRDefault="00164798" w:rsidP="00226EF1">
      <w:pPr>
        <w:pStyle w:val="APBtekst"/>
        <w:rPr>
          <w:rFonts w:cstheme="minorHAnsi"/>
          <w:b/>
        </w:rPr>
      </w:pPr>
    </w:p>
    <w:p w14:paraId="7EB9ED33" w14:textId="77777777" w:rsidR="00226EF1" w:rsidRDefault="00226EF1" w:rsidP="00226EF1">
      <w:pPr>
        <w:pStyle w:val="APBtekst"/>
        <w:rPr>
          <w:rFonts w:cstheme="minorHAnsi"/>
          <w:b/>
        </w:rPr>
      </w:pPr>
    </w:p>
    <w:p w14:paraId="7D0E0A0C" w14:textId="77777777" w:rsidR="00164798" w:rsidRPr="00164798" w:rsidRDefault="00164798" w:rsidP="00226EF1">
      <w:pPr>
        <w:pStyle w:val="APBtekst"/>
        <w:rPr>
          <w:rFonts w:cstheme="minorHAnsi"/>
          <w:b/>
        </w:rPr>
      </w:pPr>
    </w:p>
    <w:p w14:paraId="4A56A547" w14:textId="77777777" w:rsidR="00314665" w:rsidRDefault="000340A1" w:rsidP="00140BAE">
      <w:pPr>
        <w:pStyle w:val="0APB"/>
        <w:rPr>
          <w:lang w:val="fr-BE"/>
        </w:rPr>
      </w:pPr>
      <w:bookmarkStart w:id="32" w:name="_Toc65754145"/>
      <w:r w:rsidRPr="00406D1D">
        <w:rPr>
          <w:lang w:val="fr-BE"/>
        </w:rPr>
        <w:lastRenderedPageBreak/>
        <w:t>L</w:t>
      </w:r>
      <w:r w:rsidR="00314665">
        <w:rPr>
          <w:lang w:val="fr-BE"/>
        </w:rPr>
        <w:t>’information des patients</w:t>
      </w:r>
      <w:bookmarkEnd w:id="32"/>
    </w:p>
    <w:p w14:paraId="0FFAD08C" w14:textId="37744CB9" w:rsidR="00B86FFE" w:rsidRPr="00406D1D" w:rsidRDefault="00B86FFE" w:rsidP="00140BAE">
      <w:pPr>
        <w:pStyle w:val="1APB"/>
      </w:pPr>
      <w:bookmarkStart w:id="33" w:name="_Toc65754146"/>
      <w:r w:rsidRPr="00406D1D">
        <w:t>Quelle est la procédure à suivre en attendant le résultat du test ?</w:t>
      </w:r>
      <w:bookmarkEnd w:id="33"/>
    </w:p>
    <w:p w14:paraId="13E58B54" w14:textId="4A713F9F" w:rsidR="00B86FFE" w:rsidRPr="00406D1D" w:rsidRDefault="00B86FFE" w:rsidP="00B86FFE">
      <w:pPr>
        <w:pStyle w:val="ListParagraph"/>
        <w:numPr>
          <w:ilvl w:val="0"/>
          <w:numId w:val="1"/>
        </w:numPr>
        <w:rPr>
          <w:rFonts w:ascii="Arial" w:eastAsia="Calibri" w:hAnsi="Arial" w:cs="Arial"/>
          <w:color w:val="666666"/>
          <w:lang w:val="fr-BE"/>
        </w:rPr>
      </w:pPr>
      <w:r w:rsidRPr="00406D1D">
        <w:rPr>
          <w:rFonts w:ascii="Arial" w:eastAsia="Calibri" w:hAnsi="Arial" w:cs="Arial"/>
          <w:color w:val="666666"/>
          <w:lang w:val="fr-BE"/>
        </w:rPr>
        <w:t xml:space="preserve">Pas de quarantaine pour les </w:t>
      </w:r>
      <w:r w:rsidR="00250977">
        <w:rPr>
          <w:rFonts w:ascii="Arial" w:eastAsia="Calibri" w:hAnsi="Arial" w:cs="Arial"/>
          <w:color w:val="666666"/>
          <w:lang w:val="fr-BE"/>
        </w:rPr>
        <w:t>personnes qui vivent sous le même toit que la personne</w:t>
      </w:r>
      <w:r w:rsidRPr="00406D1D">
        <w:rPr>
          <w:rFonts w:ascii="Arial" w:eastAsia="Calibri" w:hAnsi="Arial" w:cs="Arial"/>
          <w:color w:val="666666"/>
          <w:lang w:val="fr-BE"/>
        </w:rPr>
        <w:t xml:space="preserve"> qui attend le résultat du test, sauf s'ils ont également des </w:t>
      </w:r>
      <w:r w:rsidR="00250977">
        <w:rPr>
          <w:rFonts w:ascii="Arial" w:eastAsia="Calibri" w:hAnsi="Arial" w:cs="Arial"/>
          <w:color w:val="666666"/>
          <w:lang w:val="fr-BE"/>
        </w:rPr>
        <w:t>symptômes</w:t>
      </w:r>
      <w:r w:rsidRPr="00406D1D">
        <w:rPr>
          <w:rFonts w:ascii="Arial" w:eastAsia="Calibri" w:hAnsi="Arial" w:cs="Arial"/>
          <w:color w:val="666666"/>
          <w:lang w:val="fr-BE"/>
        </w:rPr>
        <w:t>.</w:t>
      </w:r>
    </w:p>
    <w:p w14:paraId="3D42C22C" w14:textId="74FD43DE" w:rsidR="000340A1" w:rsidRDefault="00B86FFE" w:rsidP="00B86FFE">
      <w:pPr>
        <w:pStyle w:val="ListParagraph"/>
        <w:numPr>
          <w:ilvl w:val="0"/>
          <w:numId w:val="1"/>
        </w:numPr>
        <w:rPr>
          <w:rFonts w:ascii="Arial" w:eastAsia="Calibri" w:hAnsi="Arial" w:cs="Arial"/>
          <w:color w:val="666666"/>
          <w:lang w:val="fr-BE"/>
        </w:rPr>
      </w:pPr>
      <w:r w:rsidRPr="00406D1D">
        <w:rPr>
          <w:rFonts w:ascii="Arial" w:eastAsia="Calibri" w:hAnsi="Arial" w:cs="Arial"/>
          <w:color w:val="666666"/>
          <w:lang w:val="fr-BE"/>
        </w:rPr>
        <w:t xml:space="preserve">Si possible, </w:t>
      </w:r>
      <w:r w:rsidR="00F87922" w:rsidRPr="00406D1D">
        <w:rPr>
          <w:rFonts w:ascii="Arial" w:eastAsia="Calibri" w:hAnsi="Arial" w:cs="Arial"/>
          <w:color w:val="666666"/>
          <w:lang w:val="fr-BE"/>
        </w:rPr>
        <w:t xml:space="preserve">le patient pense </w:t>
      </w:r>
      <w:r w:rsidRPr="00406D1D">
        <w:rPr>
          <w:rFonts w:ascii="Arial" w:eastAsia="Calibri" w:hAnsi="Arial" w:cs="Arial"/>
          <w:color w:val="666666"/>
          <w:lang w:val="fr-BE"/>
        </w:rPr>
        <w:t>déjà à ses contacts des derniers jours.</w:t>
      </w:r>
    </w:p>
    <w:p w14:paraId="33218F1D" w14:textId="77777777" w:rsidR="0089168C" w:rsidRPr="00406D1D" w:rsidRDefault="0089168C" w:rsidP="0089168C">
      <w:pPr>
        <w:pStyle w:val="ListParagraph"/>
        <w:ind w:left="1080"/>
        <w:rPr>
          <w:rFonts w:ascii="Arial" w:eastAsia="Calibri" w:hAnsi="Arial" w:cs="Arial"/>
          <w:color w:val="666666"/>
          <w:lang w:val="fr-BE"/>
        </w:rPr>
      </w:pPr>
    </w:p>
    <w:p w14:paraId="78740F45" w14:textId="7BC7505B" w:rsidR="00B86FFE" w:rsidRPr="00406D1D" w:rsidRDefault="00B86FFE" w:rsidP="00140BAE">
      <w:pPr>
        <w:pStyle w:val="1APB"/>
      </w:pPr>
      <w:bookmarkStart w:id="34" w:name="_Toc65754147"/>
      <w:r w:rsidRPr="00406D1D">
        <w:t>Quelle est la procédure basée sur le résultat du test :</w:t>
      </w:r>
      <w:bookmarkEnd w:id="34"/>
    </w:p>
    <w:p w14:paraId="09C57DB4" w14:textId="22049DF4" w:rsidR="00B86FFE" w:rsidRDefault="00C1085B" w:rsidP="000340A1">
      <w:pPr>
        <w:rPr>
          <w:rFonts w:cstheme="minorHAnsi"/>
          <w:b/>
          <w:lang w:val="fr-BE"/>
        </w:rPr>
      </w:pPr>
      <w:r w:rsidRPr="00C1085B">
        <w:rPr>
          <w:rFonts w:cstheme="minorHAnsi"/>
          <w:b/>
        </w:rPr>
        <w:drawing>
          <wp:anchor distT="0" distB="0" distL="114300" distR="114300" simplePos="0" relativeHeight="251682846" behindDoc="0" locked="0" layoutInCell="1" allowOverlap="1" wp14:anchorId="38116878" wp14:editId="50576672">
            <wp:simplePos x="0" y="0"/>
            <wp:positionH relativeFrom="page">
              <wp:posOffset>914400</wp:posOffset>
            </wp:positionH>
            <wp:positionV relativeFrom="page">
              <wp:posOffset>3368221</wp:posOffset>
            </wp:positionV>
            <wp:extent cx="4746171" cy="5622571"/>
            <wp:effectExtent l="0" t="0" r="0" b="0"/>
            <wp:wrapNone/>
            <wp:docPr id="224" name="Picture 3">
              <a:extLst xmlns:a="http://schemas.openxmlformats.org/drawingml/2006/main">
                <a:ext uri="{FF2B5EF4-FFF2-40B4-BE49-F238E27FC236}">
                  <a16:creationId xmlns:a16="http://schemas.microsoft.com/office/drawing/2014/main" id="{E91A886C-E3BC-4775-8BBC-F1E8E8BA78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91A886C-E3BC-4775-8BBC-F1E8E8BA7842}"/>
                        </a:ext>
                      </a:extLst>
                    </pic:cNvPr>
                    <pic:cNvPicPr>
                      <a:picLocks noChangeAspect="1"/>
                    </pic:cNvPicPr>
                  </pic:nvPicPr>
                  <pic:blipFill>
                    <a:blip r:embed="rId67"/>
                    <a:stretch>
                      <a:fillRect/>
                    </a:stretch>
                  </pic:blipFill>
                  <pic:spPr>
                    <a:xfrm>
                      <a:off x="0" y="0"/>
                      <a:ext cx="4746171" cy="5622571"/>
                    </a:xfrm>
                    <a:prstGeom prst="rect">
                      <a:avLst/>
                    </a:prstGeom>
                  </pic:spPr>
                </pic:pic>
              </a:graphicData>
            </a:graphic>
            <wp14:sizeRelH relativeFrom="margin">
              <wp14:pctWidth>0</wp14:pctWidth>
            </wp14:sizeRelH>
            <wp14:sizeRelV relativeFrom="margin">
              <wp14:pctHeight>0</wp14:pctHeight>
            </wp14:sizeRelV>
          </wp:anchor>
        </w:drawing>
      </w:r>
    </w:p>
    <w:p w14:paraId="262760AA" w14:textId="3283EE96" w:rsidR="00C1085B" w:rsidRDefault="00C1085B" w:rsidP="000340A1">
      <w:pPr>
        <w:rPr>
          <w:rFonts w:cstheme="minorHAnsi"/>
          <w:b/>
          <w:lang w:val="fr-BE"/>
        </w:rPr>
      </w:pPr>
    </w:p>
    <w:p w14:paraId="72293E6B" w14:textId="212466C0" w:rsidR="00C1085B" w:rsidRDefault="00C1085B" w:rsidP="000340A1">
      <w:pPr>
        <w:rPr>
          <w:rFonts w:cstheme="minorHAnsi"/>
          <w:b/>
          <w:lang w:val="fr-BE"/>
        </w:rPr>
      </w:pPr>
    </w:p>
    <w:p w14:paraId="189E5A4F" w14:textId="57B08841" w:rsidR="00C1085B" w:rsidRDefault="00C1085B" w:rsidP="000340A1">
      <w:pPr>
        <w:rPr>
          <w:rFonts w:cstheme="minorHAnsi"/>
          <w:b/>
          <w:lang w:val="fr-BE"/>
        </w:rPr>
      </w:pPr>
    </w:p>
    <w:p w14:paraId="7AC775F0" w14:textId="7E65CA08" w:rsidR="00C1085B" w:rsidRDefault="00C1085B" w:rsidP="000340A1">
      <w:pPr>
        <w:rPr>
          <w:rFonts w:cstheme="minorHAnsi"/>
          <w:b/>
          <w:lang w:val="fr-BE"/>
        </w:rPr>
      </w:pPr>
    </w:p>
    <w:p w14:paraId="33324A03" w14:textId="2B4E14C8" w:rsidR="00C1085B" w:rsidRDefault="00C1085B" w:rsidP="000340A1">
      <w:pPr>
        <w:rPr>
          <w:rFonts w:cstheme="minorHAnsi"/>
          <w:b/>
          <w:lang w:val="fr-BE"/>
        </w:rPr>
      </w:pPr>
    </w:p>
    <w:p w14:paraId="6D7FFF44" w14:textId="6270BFE6" w:rsidR="00C1085B" w:rsidRDefault="00C1085B" w:rsidP="000340A1">
      <w:pPr>
        <w:rPr>
          <w:rFonts w:cstheme="minorHAnsi"/>
          <w:b/>
          <w:lang w:val="fr-BE"/>
        </w:rPr>
      </w:pPr>
    </w:p>
    <w:p w14:paraId="1A7EBF7C" w14:textId="0B84C53A" w:rsidR="00C1085B" w:rsidRDefault="00C1085B" w:rsidP="000340A1">
      <w:pPr>
        <w:rPr>
          <w:rFonts w:cstheme="minorHAnsi"/>
          <w:b/>
          <w:lang w:val="fr-BE"/>
        </w:rPr>
      </w:pPr>
    </w:p>
    <w:p w14:paraId="7F8EF8FD" w14:textId="2AF30795" w:rsidR="00C1085B" w:rsidRDefault="00C1085B" w:rsidP="000340A1">
      <w:pPr>
        <w:rPr>
          <w:rFonts w:cstheme="minorHAnsi"/>
          <w:b/>
          <w:lang w:val="fr-BE"/>
        </w:rPr>
      </w:pPr>
    </w:p>
    <w:p w14:paraId="4876BAC4" w14:textId="0DE7D0AA" w:rsidR="00C1085B" w:rsidRDefault="00C1085B" w:rsidP="000340A1">
      <w:pPr>
        <w:rPr>
          <w:rFonts w:cstheme="minorHAnsi"/>
          <w:b/>
          <w:lang w:val="fr-BE"/>
        </w:rPr>
      </w:pPr>
    </w:p>
    <w:p w14:paraId="113CCCF9" w14:textId="64901D4F" w:rsidR="00C1085B" w:rsidRDefault="00C1085B" w:rsidP="000340A1">
      <w:pPr>
        <w:rPr>
          <w:rFonts w:cstheme="minorHAnsi"/>
          <w:b/>
          <w:lang w:val="fr-BE"/>
        </w:rPr>
      </w:pPr>
    </w:p>
    <w:p w14:paraId="07C14A07" w14:textId="1D41985B" w:rsidR="00C1085B" w:rsidRDefault="00C1085B" w:rsidP="000340A1">
      <w:pPr>
        <w:rPr>
          <w:rFonts w:cstheme="minorHAnsi"/>
          <w:b/>
          <w:lang w:val="fr-BE"/>
        </w:rPr>
      </w:pPr>
    </w:p>
    <w:p w14:paraId="787E9C2B" w14:textId="2C3A17E8" w:rsidR="00C1085B" w:rsidRDefault="00C1085B" w:rsidP="000340A1">
      <w:pPr>
        <w:rPr>
          <w:rFonts w:cstheme="minorHAnsi"/>
          <w:b/>
          <w:lang w:val="fr-BE"/>
        </w:rPr>
      </w:pPr>
    </w:p>
    <w:p w14:paraId="4BB3E38A" w14:textId="4F2D112E" w:rsidR="00C1085B" w:rsidRDefault="00C1085B" w:rsidP="000340A1">
      <w:pPr>
        <w:rPr>
          <w:rFonts w:cstheme="minorHAnsi"/>
          <w:b/>
          <w:lang w:val="fr-BE"/>
        </w:rPr>
      </w:pPr>
    </w:p>
    <w:p w14:paraId="0EF8E8B5" w14:textId="7E0416CE" w:rsidR="00C1085B" w:rsidRDefault="00C1085B" w:rsidP="000340A1">
      <w:pPr>
        <w:rPr>
          <w:rFonts w:cstheme="minorHAnsi"/>
          <w:b/>
          <w:lang w:val="fr-BE"/>
        </w:rPr>
      </w:pPr>
    </w:p>
    <w:p w14:paraId="7DEBDFBB" w14:textId="5CF315B9" w:rsidR="00C1085B" w:rsidRDefault="00C1085B" w:rsidP="000340A1">
      <w:pPr>
        <w:rPr>
          <w:rFonts w:cstheme="minorHAnsi"/>
          <w:b/>
          <w:lang w:val="fr-BE"/>
        </w:rPr>
      </w:pPr>
    </w:p>
    <w:p w14:paraId="74953FBB" w14:textId="1CBAEDDC" w:rsidR="00C1085B" w:rsidRDefault="00C1085B" w:rsidP="000340A1">
      <w:pPr>
        <w:rPr>
          <w:rFonts w:cstheme="minorHAnsi"/>
          <w:b/>
          <w:lang w:val="fr-BE"/>
        </w:rPr>
      </w:pPr>
    </w:p>
    <w:p w14:paraId="4A43CD64" w14:textId="262B3F36" w:rsidR="00C1085B" w:rsidRDefault="00C1085B" w:rsidP="000340A1">
      <w:pPr>
        <w:rPr>
          <w:rFonts w:cstheme="minorHAnsi"/>
          <w:b/>
          <w:lang w:val="fr-BE"/>
        </w:rPr>
      </w:pPr>
    </w:p>
    <w:p w14:paraId="6424B1D6" w14:textId="77777777" w:rsidR="00C1085B" w:rsidRPr="00AD0986" w:rsidRDefault="00C1085B" w:rsidP="000340A1">
      <w:pPr>
        <w:rPr>
          <w:rFonts w:cstheme="minorHAnsi"/>
          <w:b/>
          <w:lang w:val="fr-BE"/>
        </w:rPr>
      </w:pPr>
    </w:p>
    <w:p w14:paraId="00213776" w14:textId="0EFE9511" w:rsidR="000340A1" w:rsidRPr="00406D1D" w:rsidRDefault="000340A1" w:rsidP="006D3C8A">
      <w:pPr>
        <w:rPr>
          <w:rFonts w:cstheme="minorHAnsi"/>
          <w:lang w:val="fr-BE"/>
        </w:rPr>
      </w:pPr>
    </w:p>
    <w:p w14:paraId="4131A854" w14:textId="11DDD425" w:rsidR="000340A1" w:rsidRPr="00B0754E" w:rsidRDefault="000340A1" w:rsidP="00B0754E">
      <w:pPr>
        <w:pStyle w:val="1APB"/>
      </w:pPr>
      <w:bookmarkStart w:id="35" w:name="_Toc65754148"/>
      <w:r w:rsidRPr="00B0754E">
        <w:lastRenderedPageBreak/>
        <w:t>Différence entre isolement et quarantaine :</w:t>
      </w:r>
      <w:bookmarkEnd w:id="35"/>
    </w:p>
    <w:tbl>
      <w:tblPr>
        <w:tblStyle w:val="TableGrid"/>
        <w:tblW w:w="11341" w:type="dxa"/>
        <w:tblInd w:w="-856" w:type="dxa"/>
        <w:tblLook w:val="04A0" w:firstRow="1" w:lastRow="0" w:firstColumn="1" w:lastColumn="0" w:noHBand="0" w:noVBand="1"/>
      </w:tblPr>
      <w:tblGrid>
        <w:gridCol w:w="5671"/>
        <w:gridCol w:w="5670"/>
      </w:tblGrid>
      <w:tr w:rsidR="004F1CC8" w:rsidRPr="00C1085B" w14:paraId="2FF2126A" w14:textId="77777777" w:rsidTr="00B0754E">
        <w:tc>
          <w:tcPr>
            <w:tcW w:w="5671" w:type="dxa"/>
          </w:tcPr>
          <w:p w14:paraId="67D79117" w14:textId="6A936E11" w:rsidR="004F1CC8" w:rsidRPr="00B0754E" w:rsidRDefault="004F1CC8" w:rsidP="00B0754E">
            <w:pPr>
              <w:pStyle w:val="ListParagraph"/>
              <w:ind w:left="0"/>
              <w:jc w:val="center"/>
              <w:rPr>
                <w:rFonts w:ascii="Arial" w:eastAsia="Calibri" w:hAnsi="Arial" w:cs="Arial"/>
                <w:b/>
                <w:color w:val="666666"/>
                <w:sz w:val="30"/>
                <w:szCs w:val="30"/>
                <w:lang w:val="nl-BE"/>
              </w:rPr>
            </w:pPr>
            <w:r w:rsidRPr="00B0754E">
              <w:rPr>
                <w:rFonts w:ascii="Arial" w:eastAsia="Calibri" w:hAnsi="Arial" w:cs="Arial"/>
                <w:b/>
                <w:color w:val="666666"/>
                <w:sz w:val="30"/>
                <w:szCs w:val="30"/>
                <w:lang w:val="nl-BE"/>
              </w:rPr>
              <w:t>Isol</w:t>
            </w:r>
            <w:r w:rsidR="00BB3311" w:rsidRPr="00B0754E">
              <w:rPr>
                <w:rFonts w:ascii="Arial" w:eastAsia="Calibri" w:hAnsi="Arial" w:cs="Arial"/>
                <w:b/>
                <w:color w:val="666666"/>
                <w:sz w:val="30"/>
                <w:szCs w:val="30"/>
                <w:lang w:val="nl-BE"/>
              </w:rPr>
              <w:t>ement</w:t>
            </w:r>
          </w:p>
          <w:p w14:paraId="5917A5C0" w14:textId="77777777" w:rsidR="004F1CC8" w:rsidRPr="00B0754E" w:rsidRDefault="004F1CC8" w:rsidP="00B0754E">
            <w:pPr>
              <w:pStyle w:val="ListParagraph"/>
              <w:ind w:left="0"/>
              <w:jc w:val="center"/>
              <w:rPr>
                <w:rFonts w:ascii="Arial" w:eastAsia="Calibri" w:hAnsi="Arial" w:cs="Arial"/>
                <w:color w:val="666666"/>
                <w:lang w:val="nl-BE"/>
              </w:rPr>
            </w:pPr>
            <w:r w:rsidRPr="00B0754E">
              <w:rPr>
                <w:rFonts w:ascii="Arial" w:eastAsia="Calibri" w:hAnsi="Arial" w:cs="Arial"/>
                <w:color w:val="666666"/>
                <w:lang w:val="nl-BE"/>
              </w:rPr>
              <w:t xml:space="preserve">= test </w:t>
            </w:r>
            <w:proofErr w:type="spellStart"/>
            <w:r w:rsidRPr="00B0754E">
              <w:rPr>
                <w:rFonts w:ascii="Arial" w:eastAsia="Calibri" w:hAnsi="Arial" w:cs="Arial"/>
                <w:color w:val="666666"/>
                <w:lang w:val="nl-BE"/>
              </w:rPr>
              <w:t>covid</w:t>
            </w:r>
            <w:proofErr w:type="spellEnd"/>
            <w:r w:rsidRPr="00B0754E">
              <w:rPr>
                <w:rFonts w:ascii="Arial" w:eastAsia="Calibri" w:hAnsi="Arial" w:cs="Arial"/>
                <w:color w:val="666666"/>
                <w:lang w:val="nl-BE"/>
              </w:rPr>
              <w:t xml:space="preserve"> </w:t>
            </w:r>
            <w:proofErr w:type="spellStart"/>
            <w:r w:rsidRPr="00B0754E">
              <w:rPr>
                <w:rFonts w:ascii="Arial" w:eastAsia="Calibri" w:hAnsi="Arial" w:cs="Arial"/>
                <w:color w:val="666666"/>
                <w:lang w:val="nl-BE"/>
              </w:rPr>
              <w:t>positif</w:t>
            </w:r>
            <w:proofErr w:type="spellEnd"/>
          </w:p>
          <w:p w14:paraId="0621BBFB" w14:textId="2A233E37" w:rsidR="000A50D5" w:rsidRPr="00B0754E" w:rsidRDefault="000A50D5" w:rsidP="00B0754E">
            <w:pPr>
              <w:pStyle w:val="ListParagraph"/>
              <w:ind w:left="0"/>
              <w:jc w:val="center"/>
              <w:rPr>
                <w:rFonts w:ascii="Arial" w:eastAsia="Calibri" w:hAnsi="Arial" w:cs="Arial"/>
                <w:color w:val="666666"/>
                <w:sz w:val="30"/>
                <w:szCs w:val="30"/>
                <w:lang w:val="nl-BE"/>
              </w:rPr>
            </w:pPr>
          </w:p>
        </w:tc>
        <w:tc>
          <w:tcPr>
            <w:tcW w:w="5670" w:type="dxa"/>
          </w:tcPr>
          <w:p w14:paraId="59D91704" w14:textId="6C12BB88" w:rsidR="004F1CC8" w:rsidRPr="00406D1D" w:rsidRDefault="004F1CC8" w:rsidP="00B0754E">
            <w:pPr>
              <w:pStyle w:val="ListParagraph"/>
              <w:ind w:left="0"/>
              <w:jc w:val="center"/>
              <w:rPr>
                <w:rFonts w:ascii="Arial" w:eastAsia="Calibri" w:hAnsi="Arial" w:cs="Arial"/>
                <w:b/>
                <w:color w:val="666666"/>
                <w:sz w:val="30"/>
                <w:szCs w:val="30"/>
                <w:lang w:val="fr-BE"/>
              </w:rPr>
            </w:pPr>
            <w:r w:rsidRPr="00406D1D">
              <w:rPr>
                <w:rFonts w:ascii="Arial" w:eastAsia="Calibri" w:hAnsi="Arial" w:cs="Arial"/>
                <w:b/>
                <w:color w:val="666666"/>
                <w:sz w:val="30"/>
                <w:szCs w:val="30"/>
                <w:lang w:val="fr-BE"/>
              </w:rPr>
              <w:t>Quarantaine</w:t>
            </w:r>
          </w:p>
          <w:p w14:paraId="573539AA" w14:textId="594FDD7D" w:rsidR="004F1CC8" w:rsidRPr="00406D1D" w:rsidRDefault="004F1CC8" w:rsidP="00B0754E">
            <w:pPr>
              <w:pStyle w:val="ListParagraph"/>
              <w:ind w:left="0"/>
              <w:jc w:val="center"/>
              <w:rPr>
                <w:rFonts w:ascii="Arial" w:eastAsia="Calibri" w:hAnsi="Arial" w:cs="Arial"/>
                <w:color w:val="666666"/>
                <w:lang w:val="fr-BE"/>
              </w:rPr>
            </w:pPr>
            <w:r w:rsidRPr="00406D1D">
              <w:rPr>
                <w:rFonts w:ascii="Arial" w:eastAsia="Calibri" w:hAnsi="Arial" w:cs="Arial"/>
                <w:color w:val="666666"/>
                <w:lang w:val="fr-BE"/>
              </w:rPr>
              <w:t>= isolement préventif en attendant le résultat du test, contact à haut risque ou voyage à l'étranger</w:t>
            </w:r>
            <w:r w:rsidR="00F87922" w:rsidRPr="00406D1D">
              <w:rPr>
                <w:rFonts w:ascii="Arial" w:eastAsia="Calibri" w:hAnsi="Arial" w:cs="Arial"/>
                <w:color w:val="666666"/>
                <w:lang w:val="fr-BE"/>
              </w:rPr>
              <w:t>.</w:t>
            </w:r>
          </w:p>
        </w:tc>
      </w:tr>
      <w:tr w:rsidR="00204F9A" w:rsidRPr="00C1085B" w14:paraId="4EC6F926" w14:textId="77777777" w:rsidTr="00B0754E">
        <w:tc>
          <w:tcPr>
            <w:tcW w:w="5671" w:type="dxa"/>
          </w:tcPr>
          <w:p w14:paraId="67CD8C8D" w14:textId="78ED46E2" w:rsidR="008A62D1" w:rsidRPr="00F258BF" w:rsidRDefault="00204F9A" w:rsidP="008A62D1">
            <w:pPr>
              <w:pStyle w:val="ListParagraph"/>
              <w:numPr>
                <w:ilvl w:val="2"/>
                <w:numId w:val="1"/>
              </w:numPr>
              <w:rPr>
                <w:rFonts w:ascii="Arial" w:eastAsia="Calibri" w:hAnsi="Arial" w:cs="Arial"/>
                <w:color w:val="666666"/>
                <w:lang w:val="fr-BE"/>
              </w:rPr>
            </w:pPr>
            <w:r w:rsidRPr="00F258BF">
              <w:rPr>
                <w:rFonts w:ascii="Arial" w:eastAsia="Calibri" w:hAnsi="Arial" w:cs="Arial"/>
                <w:color w:val="666666"/>
                <w:lang w:val="fr-BE"/>
              </w:rPr>
              <w:t xml:space="preserve">Restez dans votre maison pendant au moins </w:t>
            </w:r>
            <w:r w:rsidR="003D01DC" w:rsidRPr="00F258BF">
              <w:rPr>
                <w:rFonts w:ascii="Arial" w:eastAsia="Calibri" w:hAnsi="Arial" w:cs="Arial"/>
                <w:color w:val="666666"/>
                <w:lang w:val="fr-BE"/>
              </w:rPr>
              <w:t>10</w:t>
            </w:r>
            <w:r w:rsidRPr="00F258BF">
              <w:rPr>
                <w:rFonts w:ascii="Arial" w:eastAsia="Calibri" w:hAnsi="Arial" w:cs="Arial"/>
                <w:color w:val="666666"/>
                <w:lang w:val="fr-BE"/>
              </w:rPr>
              <w:t xml:space="preserve"> jours, ne quittez votre maison qu'après </w:t>
            </w:r>
            <w:r w:rsidR="003D01DC" w:rsidRPr="00F258BF">
              <w:rPr>
                <w:rFonts w:ascii="Arial" w:eastAsia="Calibri" w:hAnsi="Arial" w:cs="Arial"/>
                <w:color w:val="666666"/>
                <w:lang w:val="fr-BE"/>
              </w:rPr>
              <w:t>10</w:t>
            </w:r>
            <w:r w:rsidRPr="00F258BF">
              <w:rPr>
                <w:rFonts w:ascii="Arial" w:eastAsia="Calibri" w:hAnsi="Arial" w:cs="Arial"/>
                <w:color w:val="666666"/>
                <w:lang w:val="fr-BE"/>
              </w:rPr>
              <w:t xml:space="preserve"> jours lorsque vous n'avez plus de fièvre pendant au moins </w:t>
            </w:r>
            <w:r w:rsidR="005F3903" w:rsidRPr="00F258BF">
              <w:rPr>
                <w:rFonts w:ascii="Arial" w:eastAsia="Calibri" w:hAnsi="Arial" w:cs="Arial"/>
                <w:color w:val="666666"/>
                <w:lang w:val="fr-BE"/>
              </w:rPr>
              <w:t xml:space="preserve">3 </w:t>
            </w:r>
            <w:r w:rsidRPr="00F258BF">
              <w:rPr>
                <w:rFonts w:ascii="Arial" w:eastAsia="Calibri" w:hAnsi="Arial" w:cs="Arial"/>
                <w:color w:val="666666"/>
                <w:lang w:val="fr-BE"/>
              </w:rPr>
              <w:t>jours et qu'</w:t>
            </w:r>
            <w:r w:rsidR="007A2177" w:rsidRPr="00F258BF">
              <w:rPr>
                <w:rFonts w:ascii="Arial" w:eastAsia="Calibri" w:hAnsi="Arial" w:cs="Arial"/>
                <w:color w:val="666666"/>
                <w:lang w:val="fr-BE"/>
              </w:rPr>
              <w:t xml:space="preserve">il y a une </w:t>
            </w:r>
            <w:r w:rsidR="008A62D1" w:rsidRPr="00F258BF">
              <w:rPr>
                <w:rFonts w:ascii="Arial" w:eastAsia="Calibri" w:hAnsi="Arial" w:cs="Arial"/>
                <w:color w:val="666666"/>
                <w:lang w:val="fr-BE"/>
              </w:rPr>
              <w:t xml:space="preserve">amélioration suffisante des </w:t>
            </w:r>
            <w:r w:rsidRPr="00F258BF">
              <w:rPr>
                <w:rFonts w:ascii="Arial" w:eastAsia="Calibri" w:hAnsi="Arial" w:cs="Arial"/>
                <w:color w:val="666666"/>
                <w:lang w:val="fr-BE"/>
              </w:rPr>
              <w:t>problèmes respiratoires.</w:t>
            </w:r>
          </w:p>
          <w:p w14:paraId="274DDDF4" w14:textId="77777777" w:rsidR="00B0754E" w:rsidRPr="00F258BF" w:rsidRDefault="00B0754E" w:rsidP="00B0754E">
            <w:pPr>
              <w:pStyle w:val="ListParagraph"/>
              <w:ind w:left="360"/>
              <w:rPr>
                <w:rFonts w:ascii="Arial" w:eastAsia="Calibri" w:hAnsi="Arial" w:cs="Arial"/>
                <w:color w:val="666666"/>
                <w:lang w:val="fr-BE"/>
              </w:rPr>
            </w:pPr>
          </w:p>
          <w:p w14:paraId="0AE400D6" w14:textId="0AC23358" w:rsidR="00B0754E" w:rsidRPr="00F258BF" w:rsidRDefault="008A62D1" w:rsidP="00B0754E">
            <w:pPr>
              <w:pStyle w:val="ListParagraph"/>
              <w:numPr>
                <w:ilvl w:val="2"/>
                <w:numId w:val="1"/>
              </w:numPr>
              <w:rPr>
                <w:rFonts w:ascii="Arial" w:eastAsia="Calibri" w:hAnsi="Arial" w:cs="Arial"/>
                <w:color w:val="666666"/>
                <w:lang w:val="fr-BE"/>
              </w:rPr>
            </w:pPr>
            <w:r w:rsidRPr="00F258BF">
              <w:rPr>
                <w:rFonts w:ascii="Arial" w:eastAsia="Calibri" w:hAnsi="Arial" w:cs="Arial"/>
                <w:color w:val="666666"/>
                <w:lang w:val="fr-BE"/>
              </w:rPr>
              <w:t xml:space="preserve">Le personnel de santé doit porter un masque chirurgical oral en tout temps à son retour au travail jusqu'à la disparition complète des symptômes ET pendant au moins 14 jours après l'apparition des symptômes. </w:t>
            </w:r>
          </w:p>
          <w:p w14:paraId="57385E28" w14:textId="77777777" w:rsidR="00B0754E" w:rsidRPr="00F258BF" w:rsidRDefault="00B0754E" w:rsidP="00B0754E">
            <w:pPr>
              <w:rPr>
                <w:rFonts w:ascii="Arial" w:eastAsia="Calibri" w:hAnsi="Arial" w:cs="Arial"/>
                <w:color w:val="666666"/>
                <w:lang w:val="fr-BE"/>
              </w:rPr>
            </w:pPr>
          </w:p>
          <w:p w14:paraId="74B9364F" w14:textId="38FCB964" w:rsidR="008A62D1" w:rsidRPr="00F258BF" w:rsidRDefault="008A62D1" w:rsidP="008A62D1">
            <w:pPr>
              <w:pStyle w:val="ListParagraph"/>
              <w:numPr>
                <w:ilvl w:val="2"/>
                <w:numId w:val="1"/>
              </w:numPr>
              <w:rPr>
                <w:rFonts w:ascii="Arial" w:eastAsia="Calibri" w:hAnsi="Arial" w:cs="Arial"/>
                <w:color w:val="666666"/>
                <w:lang w:val="fr-BE"/>
              </w:rPr>
            </w:pPr>
            <w:r w:rsidRPr="00F258BF">
              <w:rPr>
                <w:rFonts w:ascii="Arial" w:eastAsia="Calibri" w:hAnsi="Arial" w:cs="Arial"/>
                <w:color w:val="666666"/>
                <w:lang w:val="fr-BE"/>
              </w:rPr>
              <w:t>Il n'est PAS recommandé d'effectuer un nouveau test avant de mettre fin à l'isol</w:t>
            </w:r>
            <w:r w:rsidR="00250977" w:rsidRPr="00F258BF">
              <w:rPr>
                <w:rFonts w:ascii="Arial" w:eastAsia="Calibri" w:hAnsi="Arial" w:cs="Arial"/>
                <w:color w:val="666666"/>
                <w:lang w:val="fr-BE"/>
              </w:rPr>
              <w:t>ement</w:t>
            </w:r>
            <w:r w:rsidRPr="00F258BF">
              <w:rPr>
                <w:rFonts w:ascii="Arial" w:eastAsia="Calibri" w:hAnsi="Arial" w:cs="Arial"/>
                <w:color w:val="666666"/>
                <w:lang w:val="fr-BE"/>
              </w:rPr>
              <w:t xml:space="preserve">. </w:t>
            </w:r>
          </w:p>
        </w:tc>
        <w:tc>
          <w:tcPr>
            <w:tcW w:w="5670" w:type="dxa"/>
          </w:tcPr>
          <w:p w14:paraId="2F4E049B" w14:textId="5C1A6674" w:rsidR="008A62D1" w:rsidRPr="00F258BF" w:rsidRDefault="00204F9A" w:rsidP="008A62D1">
            <w:pPr>
              <w:pStyle w:val="ListParagraph"/>
              <w:numPr>
                <w:ilvl w:val="2"/>
                <w:numId w:val="1"/>
              </w:numPr>
              <w:rPr>
                <w:rFonts w:ascii="Arial" w:eastAsia="Calibri" w:hAnsi="Arial" w:cs="Arial"/>
                <w:color w:val="666666"/>
                <w:lang w:val="fr-BE"/>
              </w:rPr>
            </w:pPr>
            <w:r w:rsidRPr="00F258BF">
              <w:rPr>
                <w:rFonts w:ascii="Arial" w:eastAsia="Calibri" w:hAnsi="Arial" w:cs="Arial"/>
                <w:color w:val="666666"/>
                <w:lang w:val="fr-BE"/>
              </w:rPr>
              <w:t>Reste</w:t>
            </w:r>
            <w:r w:rsidR="00C608B7" w:rsidRPr="00F258BF">
              <w:rPr>
                <w:rFonts w:ascii="Arial" w:eastAsia="Calibri" w:hAnsi="Arial" w:cs="Arial"/>
                <w:color w:val="666666"/>
                <w:lang w:val="fr-BE"/>
              </w:rPr>
              <w:t>r</w:t>
            </w:r>
            <w:r w:rsidRPr="00F258BF">
              <w:rPr>
                <w:rFonts w:ascii="Arial" w:eastAsia="Calibri" w:hAnsi="Arial" w:cs="Arial"/>
                <w:color w:val="666666"/>
                <w:lang w:val="fr-BE"/>
              </w:rPr>
              <w:t xml:space="preserve"> </w:t>
            </w:r>
            <w:r w:rsidR="00C608B7" w:rsidRPr="00F258BF">
              <w:rPr>
                <w:rFonts w:ascii="Arial" w:eastAsia="Calibri" w:hAnsi="Arial" w:cs="Arial"/>
                <w:color w:val="666666"/>
                <w:lang w:val="fr-BE"/>
              </w:rPr>
              <w:t xml:space="preserve">à la </w:t>
            </w:r>
            <w:r w:rsidRPr="00F258BF">
              <w:rPr>
                <w:rFonts w:ascii="Arial" w:eastAsia="Calibri" w:hAnsi="Arial" w:cs="Arial"/>
                <w:color w:val="666666"/>
                <w:lang w:val="fr-BE"/>
              </w:rPr>
              <w:t xml:space="preserve">maison </w:t>
            </w:r>
            <w:r w:rsidR="00C608B7" w:rsidRPr="00F258BF">
              <w:rPr>
                <w:rFonts w:ascii="Arial" w:eastAsia="Calibri" w:hAnsi="Arial" w:cs="Arial"/>
                <w:color w:val="666666"/>
                <w:lang w:val="fr-BE"/>
              </w:rPr>
              <w:t>pendant</w:t>
            </w:r>
            <w:r w:rsidRPr="00F258BF">
              <w:rPr>
                <w:rFonts w:ascii="Arial" w:eastAsia="Calibri" w:hAnsi="Arial" w:cs="Arial"/>
                <w:color w:val="666666"/>
                <w:lang w:val="fr-BE"/>
              </w:rPr>
              <w:t xml:space="preserve"> </w:t>
            </w:r>
            <w:r w:rsidR="00663523" w:rsidRPr="00F258BF">
              <w:rPr>
                <w:rFonts w:ascii="Arial" w:eastAsia="Calibri" w:hAnsi="Arial" w:cs="Arial"/>
                <w:color w:val="666666"/>
                <w:lang w:val="fr-BE"/>
              </w:rPr>
              <w:t>14</w:t>
            </w:r>
            <w:r w:rsidRPr="00F258BF">
              <w:rPr>
                <w:rFonts w:ascii="Arial" w:eastAsia="Calibri" w:hAnsi="Arial" w:cs="Arial"/>
                <w:color w:val="666666"/>
                <w:lang w:val="fr-BE"/>
              </w:rPr>
              <w:t xml:space="preserve"> jours</w:t>
            </w:r>
            <w:r w:rsidR="00F87922" w:rsidRPr="00F258BF">
              <w:rPr>
                <w:rFonts w:ascii="Arial" w:eastAsia="Calibri" w:hAnsi="Arial" w:cs="Arial"/>
                <w:color w:val="666666"/>
                <w:lang w:val="fr-BE"/>
              </w:rPr>
              <w:t>.</w:t>
            </w:r>
            <w:r w:rsidR="00663523" w:rsidRPr="00F258BF">
              <w:rPr>
                <w:rFonts w:ascii="Arial" w:eastAsia="Calibri" w:hAnsi="Arial" w:cs="Arial"/>
                <w:color w:val="666666"/>
                <w:lang w:val="fr-BE"/>
              </w:rPr>
              <w:t xml:space="preserve"> 10 jours à compter du lendemain du dernier contact à haut ou du dernier jour du séjour dans une zone rouge (= jour 0). + rester vigilante durant 4 jours</w:t>
            </w:r>
          </w:p>
          <w:p w14:paraId="59DB3526" w14:textId="3C1C5796" w:rsidR="00C608B7" w:rsidRPr="00F258BF" w:rsidRDefault="00C608B7" w:rsidP="008A62D1">
            <w:pPr>
              <w:pStyle w:val="ListParagraph"/>
              <w:numPr>
                <w:ilvl w:val="2"/>
                <w:numId w:val="1"/>
              </w:numPr>
              <w:rPr>
                <w:rFonts w:ascii="Arial" w:eastAsia="Calibri" w:hAnsi="Arial" w:cs="Arial"/>
                <w:color w:val="666666"/>
                <w:lang w:val="fr-BE"/>
              </w:rPr>
            </w:pPr>
            <w:r w:rsidRPr="00F258BF">
              <w:rPr>
                <w:rFonts w:ascii="Arial" w:eastAsia="Calibri" w:hAnsi="Arial" w:cs="Arial"/>
                <w:color w:val="666666"/>
                <w:lang w:val="fr-BE"/>
              </w:rPr>
              <w:t>Contact à haut risque : test après 7 jours</w:t>
            </w:r>
          </w:p>
          <w:p w14:paraId="623F162A" w14:textId="7BD9493A" w:rsidR="00663523" w:rsidRPr="00F258BF" w:rsidRDefault="00663523" w:rsidP="008A62D1">
            <w:pPr>
              <w:pStyle w:val="ListParagraph"/>
              <w:numPr>
                <w:ilvl w:val="2"/>
                <w:numId w:val="1"/>
              </w:numPr>
              <w:rPr>
                <w:rFonts w:ascii="Arial" w:eastAsia="Calibri" w:hAnsi="Arial" w:cs="Arial"/>
                <w:color w:val="666666"/>
                <w:lang w:val="fr-BE"/>
              </w:rPr>
            </w:pPr>
            <w:r w:rsidRPr="00F258BF">
              <w:rPr>
                <w:rFonts w:ascii="Arial" w:eastAsia="Calibri" w:hAnsi="Arial" w:cs="Arial"/>
                <w:color w:val="666666"/>
                <w:lang w:val="fr-BE"/>
              </w:rPr>
              <w:t>Voyageurs (zone rouge &gt;48h) test 1 : jour 0-1</w:t>
            </w:r>
          </w:p>
          <w:p w14:paraId="15F0C26E" w14:textId="4EBE9D53" w:rsidR="00663523" w:rsidRPr="00F258BF" w:rsidRDefault="00663523" w:rsidP="00663523">
            <w:pPr>
              <w:pStyle w:val="ListParagraph"/>
              <w:ind w:left="360"/>
              <w:rPr>
                <w:rFonts w:ascii="Arial" w:eastAsia="Calibri" w:hAnsi="Arial" w:cs="Arial"/>
                <w:color w:val="666666"/>
                <w:lang w:val="fr-BE"/>
              </w:rPr>
            </w:pPr>
            <w:r w:rsidRPr="00F258BF">
              <w:rPr>
                <w:rFonts w:ascii="Arial" w:eastAsia="Calibri" w:hAnsi="Arial" w:cs="Arial"/>
                <w:color w:val="666666"/>
                <w:lang w:val="fr-BE"/>
              </w:rPr>
              <w:t xml:space="preserve">                                                 test 2 : après 7 jours</w:t>
            </w:r>
          </w:p>
          <w:p w14:paraId="3AF17DF4" w14:textId="5ED06029" w:rsidR="00663523" w:rsidRPr="00F258BF" w:rsidRDefault="00C608B7" w:rsidP="008A62D1">
            <w:pPr>
              <w:pStyle w:val="ListParagraph"/>
              <w:numPr>
                <w:ilvl w:val="2"/>
                <w:numId w:val="1"/>
              </w:numPr>
              <w:rPr>
                <w:rFonts w:ascii="Arial" w:eastAsia="Calibri" w:hAnsi="Arial" w:cs="Arial"/>
                <w:color w:val="666666"/>
                <w:lang w:val="fr-BE"/>
              </w:rPr>
            </w:pPr>
            <w:r w:rsidRPr="00F258BF">
              <w:rPr>
                <w:rFonts w:ascii="Arial" w:eastAsia="Calibri" w:hAnsi="Arial" w:cs="Arial"/>
                <w:color w:val="666666"/>
                <w:lang w:val="fr-BE"/>
              </w:rPr>
              <w:t>Résultat du test après 7 jours :</w:t>
            </w:r>
          </w:p>
          <w:p w14:paraId="67FD1077" w14:textId="2AA21384" w:rsidR="008A62D1" w:rsidRPr="00F258BF" w:rsidRDefault="008A62D1" w:rsidP="00B0754E">
            <w:pPr>
              <w:pStyle w:val="ListParagraph"/>
              <w:ind w:left="1080"/>
              <w:rPr>
                <w:rFonts w:ascii="Arial" w:eastAsia="Calibri" w:hAnsi="Arial" w:cs="Arial"/>
                <w:color w:val="666666"/>
                <w:lang w:val="fr-BE"/>
              </w:rPr>
            </w:pPr>
            <w:r w:rsidRPr="00F258BF">
              <w:rPr>
                <w:rFonts w:ascii="Arial" w:eastAsia="Calibri" w:hAnsi="Arial" w:cs="Arial"/>
                <w:color w:val="666666"/>
                <w:lang w:val="fr-BE"/>
              </w:rPr>
              <w:t>- = fin de la quarantaine + 7 jours de vigilance</w:t>
            </w:r>
            <w:r w:rsidR="00F87922" w:rsidRPr="00F258BF">
              <w:rPr>
                <w:rFonts w:ascii="Arial" w:eastAsia="Calibri" w:hAnsi="Arial" w:cs="Arial"/>
                <w:color w:val="666666"/>
                <w:lang w:val="fr-BE"/>
              </w:rPr>
              <w:t>.</w:t>
            </w:r>
          </w:p>
          <w:p w14:paraId="726D9FF6" w14:textId="45EE1EC6" w:rsidR="008A62D1" w:rsidRPr="00F258BF" w:rsidRDefault="008A62D1" w:rsidP="00B0754E">
            <w:pPr>
              <w:pStyle w:val="ListParagraph"/>
              <w:ind w:left="1080"/>
              <w:rPr>
                <w:rFonts w:ascii="Arial" w:eastAsia="Calibri" w:hAnsi="Arial" w:cs="Arial"/>
                <w:color w:val="666666"/>
                <w:lang w:val="fr-BE"/>
              </w:rPr>
            </w:pPr>
            <w:r w:rsidRPr="00F258BF">
              <w:rPr>
                <w:rFonts w:ascii="Arial" w:eastAsia="Calibri" w:hAnsi="Arial" w:cs="Arial"/>
                <w:color w:val="666666"/>
                <w:lang w:val="fr-BE"/>
              </w:rPr>
              <w:t xml:space="preserve">+ = mise en isolement pendant au moins </w:t>
            </w:r>
            <w:r w:rsidR="00663523" w:rsidRPr="00F258BF">
              <w:rPr>
                <w:rFonts w:ascii="Arial" w:eastAsia="Calibri" w:hAnsi="Arial" w:cs="Arial"/>
                <w:color w:val="666666"/>
                <w:lang w:val="fr-BE"/>
              </w:rPr>
              <w:t>10</w:t>
            </w:r>
            <w:r w:rsidRPr="00F258BF">
              <w:rPr>
                <w:rFonts w:ascii="Arial" w:eastAsia="Calibri" w:hAnsi="Arial" w:cs="Arial"/>
                <w:color w:val="666666"/>
                <w:lang w:val="fr-BE"/>
              </w:rPr>
              <w:t xml:space="preserve"> jours supplémentaires</w:t>
            </w:r>
            <w:r w:rsidR="00F87922" w:rsidRPr="00F258BF">
              <w:rPr>
                <w:rFonts w:ascii="Arial" w:eastAsia="Calibri" w:hAnsi="Arial" w:cs="Arial"/>
                <w:color w:val="666666"/>
                <w:lang w:val="fr-BE"/>
              </w:rPr>
              <w:t>.</w:t>
            </w:r>
          </w:p>
          <w:p w14:paraId="006571AF" w14:textId="1C02C79E" w:rsidR="008A62D1" w:rsidRPr="00F258BF" w:rsidRDefault="008A62D1" w:rsidP="008A62D1">
            <w:pPr>
              <w:pStyle w:val="ListParagraph"/>
              <w:numPr>
                <w:ilvl w:val="2"/>
                <w:numId w:val="1"/>
              </w:numPr>
              <w:rPr>
                <w:rFonts w:ascii="Arial" w:eastAsia="Calibri" w:hAnsi="Arial" w:cs="Arial"/>
                <w:color w:val="666666"/>
                <w:lang w:val="fr-BE"/>
              </w:rPr>
            </w:pPr>
            <w:r w:rsidRPr="00F258BF">
              <w:rPr>
                <w:rFonts w:ascii="Arial" w:eastAsia="Calibri" w:hAnsi="Arial" w:cs="Arial"/>
                <w:color w:val="666666"/>
                <w:lang w:val="fr-BE"/>
              </w:rPr>
              <w:t>Pas de test = 10 jours de quarantaine + 4 jours de vigilance</w:t>
            </w:r>
            <w:r w:rsidR="00F87922" w:rsidRPr="00F258BF">
              <w:rPr>
                <w:rFonts w:ascii="Arial" w:eastAsia="Calibri" w:hAnsi="Arial" w:cs="Arial"/>
                <w:color w:val="666666"/>
                <w:lang w:val="fr-BE"/>
              </w:rPr>
              <w:t>.</w:t>
            </w:r>
          </w:p>
        </w:tc>
      </w:tr>
      <w:tr w:rsidR="00204F9A" w14:paraId="00D58883" w14:textId="77777777" w:rsidTr="00B0754E">
        <w:tc>
          <w:tcPr>
            <w:tcW w:w="5671" w:type="dxa"/>
          </w:tcPr>
          <w:p w14:paraId="52B5D825" w14:textId="36DE4F5E" w:rsidR="008A62D1" w:rsidRPr="00406D1D" w:rsidRDefault="008A62D1" w:rsidP="008A62D1">
            <w:pPr>
              <w:rPr>
                <w:rFonts w:ascii="Arial" w:eastAsia="Calibri" w:hAnsi="Arial" w:cs="Arial"/>
                <w:color w:val="666666"/>
                <w:lang w:val="fr-BE"/>
              </w:rPr>
            </w:pPr>
            <w:r w:rsidRPr="00406D1D">
              <w:rPr>
                <w:rFonts w:ascii="Arial" w:eastAsia="Calibri" w:hAnsi="Arial" w:cs="Arial"/>
                <w:color w:val="666666"/>
                <w:lang w:val="fr-BE"/>
              </w:rPr>
              <w:t xml:space="preserve">Contactez le médecin par téléphone si : </w:t>
            </w:r>
          </w:p>
          <w:p w14:paraId="09978937" w14:textId="77777777" w:rsidR="00B0754E" w:rsidRPr="00406D1D" w:rsidRDefault="00B0754E" w:rsidP="008A62D1">
            <w:pPr>
              <w:rPr>
                <w:rFonts w:ascii="Arial" w:eastAsia="Calibri" w:hAnsi="Arial" w:cs="Arial"/>
                <w:color w:val="666666"/>
                <w:lang w:val="fr-BE"/>
              </w:rPr>
            </w:pPr>
          </w:p>
          <w:p w14:paraId="2531E6B9" w14:textId="30C1C189" w:rsidR="008A62D1" w:rsidRPr="00B0754E" w:rsidRDefault="008A62D1" w:rsidP="008A62D1">
            <w:pPr>
              <w:pStyle w:val="ListParagraph"/>
              <w:numPr>
                <w:ilvl w:val="2"/>
                <w:numId w:val="1"/>
              </w:numPr>
              <w:rPr>
                <w:rFonts w:ascii="Arial" w:eastAsia="Calibri" w:hAnsi="Arial" w:cs="Arial"/>
                <w:color w:val="666666"/>
                <w:lang w:val="nl-BE"/>
              </w:rPr>
            </w:pPr>
            <w:r w:rsidRPr="00B0754E">
              <w:rPr>
                <w:rFonts w:ascii="Arial" w:eastAsia="Calibri" w:hAnsi="Arial" w:cs="Arial"/>
                <w:color w:val="666666"/>
                <w:lang w:val="nl-BE"/>
              </w:rPr>
              <w:t xml:space="preserve">Les </w:t>
            </w:r>
            <w:proofErr w:type="spellStart"/>
            <w:r w:rsidRPr="00B0754E">
              <w:rPr>
                <w:rFonts w:ascii="Arial" w:eastAsia="Calibri" w:hAnsi="Arial" w:cs="Arial"/>
                <w:color w:val="666666"/>
                <w:lang w:val="nl-BE"/>
              </w:rPr>
              <w:t>symptômes</w:t>
            </w:r>
            <w:proofErr w:type="spellEnd"/>
            <w:r w:rsidRPr="00B0754E">
              <w:rPr>
                <w:rFonts w:ascii="Arial" w:eastAsia="Calibri" w:hAnsi="Arial" w:cs="Arial"/>
                <w:color w:val="666666"/>
                <w:lang w:val="nl-BE"/>
              </w:rPr>
              <w:t xml:space="preserve"> </w:t>
            </w:r>
            <w:proofErr w:type="spellStart"/>
            <w:r w:rsidRPr="00B0754E">
              <w:rPr>
                <w:rFonts w:ascii="Arial" w:eastAsia="Calibri" w:hAnsi="Arial" w:cs="Arial"/>
                <w:color w:val="666666"/>
                <w:lang w:val="nl-BE"/>
              </w:rPr>
              <w:t>s'aggravent</w:t>
            </w:r>
            <w:proofErr w:type="spellEnd"/>
            <w:r w:rsidR="00F87922" w:rsidRPr="00B0754E">
              <w:rPr>
                <w:rFonts w:ascii="Arial" w:eastAsia="Calibri" w:hAnsi="Arial" w:cs="Arial"/>
                <w:color w:val="666666"/>
                <w:lang w:val="nl-BE"/>
              </w:rPr>
              <w:t>.</w:t>
            </w:r>
          </w:p>
          <w:p w14:paraId="066D1489" w14:textId="2ED2460D" w:rsidR="008A62D1" w:rsidRPr="00B0754E" w:rsidRDefault="008A62D1" w:rsidP="008A62D1">
            <w:pPr>
              <w:pStyle w:val="ListParagraph"/>
              <w:numPr>
                <w:ilvl w:val="2"/>
                <w:numId w:val="1"/>
              </w:numPr>
              <w:rPr>
                <w:rFonts w:ascii="Arial" w:eastAsia="Calibri" w:hAnsi="Arial" w:cs="Arial"/>
                <w:color w:val="666666"/>
                <w:lang w:val="nl-BE"/>
              </w:rPr>
            </w:pPr>
            <w:r w:rsidRPr="00B0754E">
              <w:rPr>
                <w:rFonts w:ascii="Arial" w:eastAsia="Calibri" w:hAnsi="Arial" w:cs="Arial"/>
                <w:color w:val="666666"/>
                <w:lang w:val="nl-BE"/>
              </w:rPr>
              <w:t xml:space="preserve">De nouveaux </w:t>
            </w:r>
            <w:proofErr w:type="spellStart"/>
            <w:r w:rsidRPr="00B0754E">
              <w:rPr>
                <w:rFonts w:ascii="Arial" w:eastAsia="Calibri" w:hAnsi="Arial" w:cs="Arial"/>
                <w:color w:val="666666"/>
                <w:lang w:val="nl-BE"/>
              </w:rPr>
              <w:t>symptômes</w:t>
            </w:r>
            <w:proofErr w:type="spellEnd"/>
            <w:r w:rsidRPr="00B0754E">
              <w:rPr>
                <w:rFonts w:ascii="Arial" w:eastAsia="Calibri" w:hAnsi="Arial" w:cs="Arial"/>
                <w:color w:val="666666"/>
                <w:lang w:val="nl-BE"/>
              </w:rPr>
              <w:t xml:space="preserve"> </w:t>
            </w:r>
            <w:proofErr w:type="spellStart"/>
            <w:r w:rsidRPr="00B0754E">
              <w:rPr>
                <w:rFonts w:ascii="Arial" w:eastAsia="Calibri" w:hAnsi="Arial" w:cs="Arial"/>
                <w:color w:val="666666"/>
                <w:lang w:val="nl-BE"/>
              </w:rPr>
              <w:t>apparaissent</w:t>
            </w:r>
            <w:proofErr w:type="spellEnd"/>
            <w:r w:rsidR="00F87922" w:rsidRPr="00B0754E">
              <w:rPr>
                <w:rFonts w:ascii="Arial" w:eastAsia="Calibri" w:hAnsi="Arial" w:cs="Arial"/>
                <w:color w:val="666666"/>
                <w:lang w:val="nl-BE"/>
              </w:rPr>
              <w:t>.</w:t>
            </w:r>
          </w:p>
          <w:p w14:paraId="64C700E3" w14:textId="32826F79" w:rsidR="00204F9A" w:rsidRPr="00406D1D" w:rsidRDefault="008A62D1" w:rsidP="008A62D1">
            <w:pPr>
              <w:pStyle w:val="ListParagraph"/>
              <w:numPr>
                <w:ilvl w:val="2"/>
                <w:numId w:val="1"/>
              </w:numPr>
              <w:rPr>
                <w:rFonts w:ascii="Arial" w:eastAsia="Calibri" w:hAnsi="Arial" w:cs="Arial"/>
                <w:color w:val="666666"/>
                <w:lang w:val="fr-BE"/>
              </w:rPr>
            </w:pPr>
            <w:r w:rsidRPr="00406D1D">
              <w:rPr>
                <w:rFonts w:ascii="Arial" w:eastAsia="Calibri" w:hAnsi="Arial" w:cs="Arial"/>
                <w:color w:val="666666"/>
                <w:lang w:val="fr-BE"/>
              </w:rPr>
              <w:t>A la fin de la période d'incapacité de travail si les symptômes persistent, pour évaluer si l'isolement au domicile peut être levé.</w:t>
            </w:r>
          </w:p>
        </w:tc>
        <w:tc>
          <w:tcPr>
            <w:tcW w:w="5670" w:type="dxa"/>
          </w:tcPr>
          <w:p w14:paraId="023F5C7A" w14:textId="1577C213" w:rsidR="00204F9A" w:rsidRPr="00406D1D" w:rsidRDefault="008A62D1" w:rsidP="00204F9A">
            <w:pPr>
              <w:pStyle w:val="ListParagraph"/>
              <w:ind w:left="0"/>
              <w:rPr>
                <w:rFonts w:ascii="Arial" w:eastAsia="Calibri" w:hAnsi="Arial" w:cs="Arial"/>
                <w:color w:val="666666"/>
                <w:lang w:val="fr-BE"/>
              </w:rPr>
            </w:pPr>
            <w:r w:rsidRPr="00406D1D">
              <w:rPr>
                <w:rFonts w:ascii="Arial" w:eastAsia="Calibri" w:hAnsi="Arial" w:cs="Arial"/>
                <w:color w:val="666666"/>
                <w:lang w:val="fr-BE"/>
              </w:rPr>
              <w:t>Contactez le médecin par téléphone si :</w:t>
            </w:r>
          </w:p>
          <w:p w14:paraId="2E5D0422" w14:textId="77777777" w:rsidR="00B0754E" w:rsidRPr="00406D1D" w:rsidRDefault="00B0754E" w:rsidP="00204F9A">
            <w:pPr>
              <w:pStyle w:val="ListParagraph"/>
              <w:ind w:left="0"/>
              <w:rPr>
                <w:rFonts w:ascii="Arial" w:eastAsia="Calibri" w:hAnsi="Arial" w:cs="Arial"/>
                <w:color w:val="666666"/>
                <w:lang w:val="fr-BE"/>
              </w:rPr>
            </w:pPr>
          </w:p>
          <w:p w14:paraId="3A96AE99" w14:textId="53D624D5" w:rsidR="008A62D1" w:rsidRPr="00B0754E" w:rsidRDefault="008A62D1" w:rsidP="008A62D1">
            <w:pPr>
              <w:pStyle w:val="ListParagraph"/>
              <w:numPr>
                <w:ilvl w:val="2"/>
                <w:numId w:val="1"/>
              </w:numPr>
              <w:rPr>
                <w:rFonts w:ascii="Arial" w:eastAsia="Calibri" w:hAnsi="Arial" w:cs="Arial"/>
                <w:color w:val="666666"/>
                <w:lang w:val="nl-BE"/>
              </w:rPr>
            </w:pPr>
            <w:proofErr w:type="spellStart"/>
            <w:r w:rsidRPr="00B0754E">
              <w:rPr>
                <w:rFonts w:ascii="Arial" w:eastAsia="Calibri" w:hAnsi="Arial" w:cs="Arial"/>
                <w:color w:val="666666"/>
                <w:lang w:val="nl-BE"/>
              </w:rPr>
              <w:t>Symptômes</w:t>
            </w:r>
            <w:proofErr w:type="spellEnd"/>
            <w:r w:rsidR="00F87922" w:rsidRPr="00B0754E">
              <w:rPr>
                <w:rFonts w:ascii="Arial" w:eastAsia="Calibri" w:hAnsi="Arial" w:cs="Arial"/>
                <w:color w:val="666666"/>
                <w:lang w:val="nl-BE"/>
              </w:rPr>
              <w:t>.</w:t>
            </w:r>
          </w:p>
          <w:p w14:paraId="417A0318" w14:textId="630CEF25" w:rsidR="008A62D1" w:rsidRPr="00B0754E" w:rsidRDefault="008A62D1" w:rsidP="00204F9A">
            <w:pPr>
              <w:pStyle w:val="ListParagraph"/>
              <w:ind w:left="0"/>
              <w:rPr>
                <w:rFonts w:ascii="Arial" w:eastAsia="Calibri" w:hAnsi="Arial" w:cs="Arial"/>
                <w:color w:val="666666"/>
                <w:lang w:val="nl-BE"/>
              </w:rPr>
            </w:pPr>
          </w:p>
        </w:tc>
      </w:tr>
      <w:tr w:rsidR="00204F9A" w:rsidRPr="00C1085B" w14:paraId="14814C0F" w14:textId="77777777" w:rsidTr="00B0754E">
        <w:tc>
          <w:tcPr>
            <w:tcW w:w="5671" w:type="dxa"/>
          </w:tcPr>
          <w:p w14:paraId="721220A5" w14:textId="7F4751D7" w:rsidR="005F3903" w:rsidRPr="00B0754E" w:rsidRDefault="00B0754E" w:rsidP="005F3903">
            <w:pPr>
              <w:pStyle w:val="ListParagraph"/>
              <w:numPr>
                <w:ilvl w:val="2"/>
                <w:numId w:val="1"/>
              </w:numPr>
              <w:rPr>
                <w:rFonts w:ascii="Arial" w:eastAsia="Calibri" w:hAnsi="Arial" w:cs="Arial"/>
                <w:color w:val="666666"/>
                <w:lang w:val="nl-BE"/>
              </w:rPr>
            </w:pPr>
            <w:r>
              <w:rPr>
                <w:rFonts w:ascii="Arial" w:eastAsia="Calibri" w:hAnsi="Arial" w:cs="Arial"/>
                <w:color w:val="666666"/>
                <w:lang w:val="nl-BE"/>
              </w:rPr>
              <w:t xml:space="preserve">Ne </w:t>
            </w:r>
            <w:proofErr w:type="spellStart"/>
            <w:r>
              <w:rPr>
                <w:rFonts w:ascii="Arial" w:eastAsia="Calibri" w:hAnsi="Arial" w:cs="Arial"/>
                <w:color w:val="666666"/>
                <w:lang w:val="nl-BE"/>
              </w:rPr>
              <w:t>sortez</w:t>
            </w:r>
            <w:proofErr w:type="spellEnd"/>
            <w:r>
              <w:rPr>
                <w:rFonts w:ascii="Arial" w:eastAsia="Calibri" w:hAnsi="Arial" w:cs="Arial"/>
                <w:color w:val="666666"/>
                <w:lang w:val="nl-BE"/>
              </w:rPr>
              <w:t xml:space="preserve"> pas</w:t>
            </w:r>
          </w:p>
          <w:p w14:paraId="50D9BDDA" w14:textId="77777777" w:rsidR="00F87922" w:rsidRPr="00B0754E" w:rsidRDefault="00F87922" w:rsidP="00F87922">
            <w:pPr>
              <w:pStyle w:val="ListParagraph"/>
              <w:numPr>
                <w:ilvl w:val="2"/>
                <w:numId w:val="1"/>
              </w:numPr>
              <w:rPr>
                <w:rFonts w:ascii="Arial" w:eastAsia="Calibri" w:hAnsi="Arial" w:cs="Arial"/>
                <w:color w:val="666666"/>
                <w:lang w:val="fr-BE"/>
              </w:rPr>
            </w:pPr>
            <w:r w:rsidRPr="00B0754E">
              <w:rPr>
                <w:rFonts w:ascii="Arial" w:eastAsia="Calibri" w:hAnsi="Arial" w:cs="Arial"/>
                <w:color w:val="666666"/>
                <w:lang w:val="fr-BE"/>
              </w:rPr>
              <w:t>Ne vous approchez pas des personnes qui vivent dans votre maison.</w:t>
            </w:r>
          </w:p>
          <w:p w14:paraId="323025DC" w14:textId="77777777" w:rsidR="00F87922" w:rsidRPr="00406D1D" w:rsidRDefault="00F87922" w:rsidP="00F87922">
            <w:pPr>
              <w:pStyle w:val="ListParagraph"/>
              <w:numPr>
                <w:ilvl w:val="2"/>
                <w:numId w:val="1"/>
              </w:numPr>
              <w:rPr>
                <w:rFonts w:ascii="Arial" w:eastAsia="Calibri" w:hAnsi="Arial" w:cs="Arial"/>
                <w:color w:val="666666"/>
                <w:lang w:val="fr-BE"/>
              </w:rPr>
            </w:pPr>
            <w:r w:rsidRPr="00406D1D">
              <w:rPr>
                <w:rFonts w:ascii="Arial" w:eastAsia="Calibri" w:hAnsi="Arial" w:cs="Arial"/>
                <w:color w:val="666666"/>
                <w:lang w:val="fr-BE"/>
              </w:rPr>
              <w:t>Utilisez si possible une chambre différente de celle des personnes qui vivent dans votre maison.</w:t>
            </w:r>
          </w:p>
          <w:p w14:paraId="73BE3ECE" w14:textId="77777777" w:rsidR="00F87922" w:rsidRPr="00406D1D" w:rsidRDefault="00F87922" w:rsidP="00F87922">
            <w:pPr>
              <w:pStyle w:val="ListParagraph"/>
              <w:ind w:left="360"/>
              <w:rPr>
                <w:rFonts w:ascii="Arial" w:eastAsia="Calibri" w:hAnsi="Arial" w:cs="Arial"/>
                <w:color w:val="666666"/>
                <w:lang w:val="fr-BE"/>
              </w:rPr>
            </w:pPr>
          </w:p>
          <w:p w14:paraId="60445188" w14:textId="05425C29" w:rsidR="005F3903" w:rsidRPr="00406D1D" w:rsidRDefault="005F3903" w:rsidP="005F3903">
            <w:pPr>
              <w:pStyle w:val="ListParagraph"/>
              <w:numPr>
                <w:ilvl w:val="2"/>
                <w:numId w:val="1"/>
              </w:numPr>
              <w:rPr>
                <w:rFonts w:ascii="Arial" w:eastAsia="Calibri" w:hAnsi="Arial" w:cs="Arial"/>
                <w:color w:val="666666"/>
                <w:lang w:val="fr-BE"/>
              </w:rPr>
            </w:pPr>
            <w:r w:rsidRPr="00406D1D">
              <w:rPr>
                <w:rFonts w:ascii="Arial" w:eastAsia="Calibri" w:hAnsi="Arial" w:cs="Arial"/>
                <w:color w:val="666666"/>
                <w:lang w:val="fr-BE"/>
              </w:rPr>
              <w:t>Ne laissez pas d'autres personnes entrer chez vous</w:t>
            </w:r>
            <w:r w:rsidR="00F87922" w:rsidRPr="00406D1D">
              <w:rPr>
                <w:rFonts w:ascii="Arial" w:eastAsia="Calibri" w:hAnsi="Arial" w:cs="Arial"/>
                <w:color w:val="666666"/>
                <w:lang w:val="fr-BE"/>
              </w:rPr>
              <w:t>.</w:t>
            </w:r>
          </w:p>
          <w:p w14:paraId="37F8C7A4" w14:textId="302D70BA" w:rsidR="005F3903" w:rsidRPr="00406D1D" w:rsidRDefault="005F3903" w:rsidP="005F3903">
            <w:pPr>
              <w:pStyle w:val="ListParagraph"/>
              <w:numPr>
                <w:ilvl w:val="2"/>
                <w:numId w:val="1"/>
              </w:numPr>
              <w:rPr>
                <w:rFonts w:ascii="Arial" w:eastAsia="Calibri" w:hAnsi="Arial" w:cs="Arial"/>
                <w:color w:val="666666"/>
                <w:lang w:val="fr-BE"/>
              </w:rPr>
            </w:pPr>
            <w:r w:rsidRPr="00406D1D">
              <w:rPr>
                <w:rFonts w:ascii="Arial" w:eastAsia="Calibri" w:hAnsi="Arial" w:cs="Arial"/>
                <w:color w:val="666666"/>
                <w:lang w:val="fr-BE"/>
              </w:rPr>
              <w:t xml:space="preserve">Vous n'êtes pas autorisé à rendre visite aux </w:t>
            </w:r>
            <w:r w:rsidR="00F87922" w:rsidRPr="00406D1D">
              <w:rPr>
                <w:rFonts w:ascii="Arial" w:eastAsia="Calibri" w:hAnsi="Arial" w:cs="Arial"/>
                <w:color w:val="666666"/>
                <w:lang w:val="fr-BE"/>
              </w:rPr>
              <w:t>autres.</w:t>
            </w:r>
          </w:p>
          <w:p w14:paraId="5A4A5328" w14:textId="4BD41C99" w:rsidR="00F87922" w:rsidRPr="00406D1D" w:rsidRDefault="00F87922" w:rsidP="00F87922">
            <w:pPr>
              <w:pStyle w:val="ListParagraph"/>
              <w:numPr>
                <w:ilvl w:val="2"/>
                <w:numId w:val="1"/>
              </w:numPr>
              <w:rPr>
                <w:rFonts w:ascii="Arial" w:eastAsia="Calibri" w:hAnsi="Arial" w:cs="Arial"/>
                <w:color w:val="666666"/>
                <w:lang w:val="fr-BE"/>
              </w:rPr>
            </w:pPr>
            <w:r w:rsidRPr="00406D1D">
              <w:rPr>
                <w:rFonts w:ascii="Arial" w:eastAsia="Calibri" w:hAnsi="Arial" w:cs="Arial"/>
                <w:color w:val="666666"/>
                <w:lang w:val="fr-BE"/>
              </w:rPr>
              <w:t>Vous pouvez vous asseoir dans votre jardin ou sur votre terrasse.</w:t>
            </w:r>
          </w:p>
          <w:p w14:paraId="5E0FB45F" w14:textId="7EB69171" w:rsidR="005F3903" w:rsidRPr="00B0754E" w:rsidRDefault="005F3903" w:rsidP="005F3903">
            <w:pPr>
              <w:pStyle w:val="ListParagraph"/>
              <w:numPr>
                <w:ilvl w:val="2"/>
                <w:numId w:val="1"/>
              </w:numPr>
              <w:rPr>
                <w:rFonts w:ascii="Arial" w:eastAsia="Calibri" w:hAnsi="Arial" w:cs="Arial"/>
                <w:color w:val="666666"/>
                <w:lang w:val="nl-BE"/>
              </w:rPr>
            </w:pPr>
            <w:proofErr w:type="spellStart"/>
            <w:r w:rsidRPr="00B0754E">
              <w:rPr>
                <w:rFonts w:ascii="Arial" w:eastAsia="Calibri" w:hAnsi="Arial" w:cs="Arial"/>
                <w:color w:val="666666"/>
                <w:lang w:val="nl-BE"/>
              </w:rPr>
              <w:t>Ouvrez</w:t>
            </w:r>
            <w:proofErr w:type="spellEnd"/>
            <w:r w:rsidRPr="00B0754E">
              <w:rPr>
                <w:rFonts w:ascii="Arial" w:eastAsia="Calibri" w:hAnsi="Arial" w:cs="Arial"/>
                <w:color w:val="666666"/>
                <w:lang w:val="nl-BE"/>
              </w:rPr>
              <w:t xml:space="preserve"> vos </w:t>
            </w:r>
            <w:proofErr w:type="spellStart"/>
            <w:r w:rsidRPr="00B0754E">
              <w:rPr>
                <w:rFonts w:ascii="Arial" w:eastAsia="Calibri" w:hAnsi="Arial" w:cs="Arial"/>
                <w:color w:val="666666"/>
                <w:lang w:val="nl-BE"/>
              </w:rPr>
              <w:t>fenêtres</w:t>
            </w:r>
            <w:proofErr w:type="spellEnd"/>
            <w:r w:rsidR="00F87922" w:rsidRPr="00B0754E">
              <w:rPr>
                <w:rFonts w:ascii="Arial" w:eastAsia="Calibri" w:hAnsi="Arial" w:cs="Arial"/>
                <w:color w:val="666666"/>
                <w:lang w:val="nl-BE"/>
              </w:rPr>
              <w:t>.</w:t>
            </w:r>
          </w:p>
          <w:p w14:paraId="1B877987" w14:textId="5C37C6B5" w:rsidR="005F3903" w:rsidRPr="00406D1D" w:rsidRDefault="00BB3311" w:rsidP="005F3903">
            <w:pPr>
              <w:pStyle w:val="ListParagraph"/>
              <w:numPr>
                <w:ilvl w:val="2"/>
                <w:numId w:val="1"/>
              </w:numPr>
              <w:rPr>
                <w:rFonts w:ascii="Arial" w:eastAsia="Calibri" w:hAnsi="Arial" w:cs="Arial"/>
                <w:color w:val="666666"/>
                <w:lang w:val="fr-BE"/>
              </w:rPr>
            </w:pPr>
            <w:r w:rsidRPr="00406D1D">
              <w:rPr>
                <w:rFonts w:ascii="Arial" w:eastAsia="Calibri" w:hAnsi="Arial" w:cs="Arial"/>
                <w:color w:val="666666"/>
                <w:lang w:val="fr-BE"/>
              </w:rPr>
              <w:t>Nettoyez</w:t>
            </w:r>
            <w:r w:rsidR="005F3903" w:rsidRPr="00406D1D">
              <w:rPr>
                <w:rFonts w:ascii="Arial" w:eastAsia="Calibri" w:hAnsi="Arial" w:cs="Arial"/>
                <w:color w:val="666666"/>
                <w:lang w:val="fr-BE"/>
              </w:rPr>
              <w:t xml:space="preserve"> chaque jour ce que vous touchez beaucoup (par exemple, les poignées de porte, les robinets, les interrupteurs, etc</w:t>
            </w:r>
            <w:r w:rsidR="00F87922" w:rsidRPr="00406D1D">
              <w:rPr>
                <w:rFonts w:ascii="Arial" w:eastAsia="Calibri" w:hAnsi="Arial" w:cs="Arial"/>
                <w:color w:val="666666"/>
                <w:lang w:val="fr-BE"/>
              </w:rPr>
              <w:t>.</w:t>
            </w:r>
          </w:p>
          <w:p w14:paraId="46A782BE" w14:textId="1D677E6A" w:rsidR="005F3903" w:rsidRPr="00406D1D" w:rsidRDefault="005F3903" w:rsidP="005F3903">
            <w:pPr>
              <w:pStyle w:val="ListParagraph"/>
              <w:numPr>
                <w:ilvl w:val="2"/>
                <w:numId w:val="1"/>
              </w:numPr>
              <w:rPr>
                <w:rFonts w:ascii="Arial" w:eastAsia="Calibri" w:hAnsi="Arial" w:cs="Arial"/>
                <w:color w:val="666666"/>
                <w:lang w:val="fr-BE"/>
              </w:rPr>
            </w:pPr>
            <w:r w:rsidRPr="00406D1D">
              <w:rPr>
                <w:rFonts w:ascii="Arial" w:eastAsia="Calibri" w:hAnsi="Arial" w:cs="Arial"/>
                <w:color w:val="666666"/>
                <w:lang w:val="fr-BE"/>
              </w:rPr>
              <w:t xml:space="preserve">Utilisez d'autres </w:t>
            </w:r>
            <w:r w:rsidR="00BB3311" w:rsidRPr="00406D1D">
              <w:rPr>
                <w:rFonts w:ascii="Arial" w:eastAsia="Calibri" w:hAnsi="Arial" w:cs="Arial"/>
                <w:color w:val="666666"/>
                <w:lang w:val="fr-BE"/>
              </w:rPr>
              <w:t>ustensiles</w:t>
            </w:r>
            <w:r w:rsidRPr="00406D1D">
              <w:rPr>
                <w:rFonts w:ascii="Arial" w:eastAsia="Calibri" w:hAnsi="Arial" w:cs="Arial"/>
                <w:color w:val="666666"/>
                <w:lang w:val="fr-BE"/>
              </w:rPr>
              <w:t xml:space="preserve"> que les personnes qui vivent chez vous (par exemple, d'autres assiettes, des serviettes, des draps, etc</w:t>
            </w:r>
            <w:r w:rsidR="00F87922" w:rsidRPr="00406D1D">
              <w:rPr>
                <w:rFonts w:ascii="Arial" w:eastAsia="Calibri" w:hAnsi="Arial" w:cs="Arial"/>
                <w:color w:val="666666"/>
                <w:lang w:val="fr-BE"/>
              </w:rPr>
              <w:t>.)</w:t>
            </w:r>
          </w:p>
          <w:p w14:paraId="234F7D21" w14:textId="6E63A37F" w:rsidR="005F3903" w:rsidRPr="00406D1D" w:rsidRDefault="005F3903" w:rsidP="005F3903">
            <w:pPr>
              <w:pStyle w:val="ListParagraph"/>
              <w:numPr>
                <w:ilvl w:val="2"/>
                <w:numId w:val="1"/>
              </w:numPr>
              <w:rPr>
                <w:rFonts w:ascii="Arial" w:eastAsia="Calibri" w:hAnsi="Arial" w:cs="Arial"/>
                <w:color w:val="666666"/>
                <w:lang w:val="fr-BE"/>
              </w:rPr>
            </w:pPr>
            <w:r w:rsidRPr="00406D1D">
              <w:rPr>
                <w:rFonts w:ascii="Arial" w:eastAsia="Calibri" w:hAnsi="Arial" w:cs="Arial"/>
                <w:color w:val="666666"/>
                <w:lang w:val="fr-BE"/>
              </w:rPr>
              <w:t>Utilisez si possible des toilettes différentes de celles des personnes qui vivent chez vous</w:t>
            </w:r>
            <w:r w:rsidR="00F87922" w:rsidRPr="00406D1D">
              <w:rPr>
                <w:rFonts w:ascii="Arial" w:eastAsia="Calibri" w:hAnsi="Arial" w:cs="Arial"/>
                <w:color w:val="666666"/>
                <w:lang w:val="fr-BE"/>
              </w:rPr>
              <w:t>.</w:t>
            </w:r>
          </w:p>
          <w:p w14:paraId="3B80271E" w14:textId="7F843CA3" w:rsidR="005F3903" w:rsidRPr="00406D1D" w:rsidRDefault="005F3903" w:rsidP="005F3903">
            <w:pPr>
              <w:pStyle w:val="ListParagraph"/>
              <w:numPr>
                <w:ilvl w:val="2"/>
                <w:numId w:val="1"/>
              </w:numPr>
              <w:rPr>
                <w:rFonts w:ascii="Arial" w:eastAsia="Calibri" w:hAnsi="Arial" w:cs="Arial"/>
                <w:color w:val="666666"/>
                <w:lang w:val="fr-BE"/>
              </w:rPr>
            </w:pPr>
            <w:r w:rsidRPr="00406D1D">
              <w:rPr>
                <w:rFonts w:ascii="Arial" w:eastAsia="Calibri" w:hAnsi="Arial" w:cs="Arial"/>
                <w:color w:val="666666"/>
                <w:lang w:val="fr-BE"/>
              </w:rPr>
              <w:lastRenderedPageBreak/>
              <w:t>Utilisez si possible une salle de bain différente de celle des personnes vivant chez vous</w:t>
            </w:r>
            <w:r w:rsidR="00F87922" w:rsidRPr="00406D1D">
              <w:rPr>
                <w:rFonts w:ascii="Arial" w:eastAsia="Calibri" w:hAnsi="Arial" w:cs="Arial"/>
                <w:color w:val="666666"/>
                <w:lang w:val="fr-BE"/>
              </w:rPr>
              <w:t>.</w:t>
            </w:r>
          </w:p>
          <w:p w14:paraId="1AE2C66F" w14:textId="387B8DED" w:rsidR="00204F9A" w:rsidRPr="00406D1D" w:rsidRDefault="005F3903" w:rsidP="005F3903">
            <w:pPr>
              <w:pStyle w:val="ListParagraph"/>
              <w:numPr>
                <w:ilvl w:val="2"/>
                <w:numId w:val="1"/>
              </w:numPr>
              <w:rPr>
                <w:rFonts w:ascii="Arial" w:eastAsia="Calibri" w:hAnsi="Arial" w:cs="Arial"/>
                <w:color w:val="666666"/>
                <w:lang w:val="fr-BE"/>
              </w:rPr>
            </w:pPr>
            <w:r w:rsidRPr="00406D1D">
              <w:rPr>
                <w:rFonts w:ascii="Arial" w:eastAsia="Calibri" w:hAnsi="Arial" w:cs="Arial"/>
                <w:color w:val="666666"/>
                <w:lang w:val="fr-BE"/>
              </w:rPr>
              <w:t xml:space="preserve">Si vous ne respectez pas les règles d'isolement, </w:t>
            </w:r>
            <w:r w:rsidR="00F87922" w:rsidRPr="00406D1D">
              <w:rPr>
                <w:rFonts w:ascii="Arial" w:eastAsia="Calibri" w:hAnsi="Arial" w:cs="Arial"/>
                <w:color w:val="666666"/>
                <w:lang w:val="fr-BE"/>
              </w:rPr>
              <w:t xml:space="preserve">vous </w:t>
            </w:r>
            <w:r w:rsidRPr="00406D1D">
              <w:rPr>
                <w:rFonts w:ascii="Arial" w:eastAsia="Calibri" w:hAnsi="Arial" w:cs="Arial"/>
                <w:color w:val="666666"/>
                <w:lang w:val="fr-BE"/>
              </w:rPr>
              <w:t>pouvez vous voir infliger une sanction ou une amende.</w:t>
            </w:r>
          </w:p>
        </w:tc>
        <w:tc>
          <w:tcPr>
            <w:tcW w:w="5670" w:type="dxa"/>
          </w:tcPr>
          <w:p w14:paraId="34291041" w14:textId="4BD21E0E" w:rsidR="00204F9A" w:rsidRPr="00406D1D" w:rsidRDefault="00204F9A" w:rsidP="00204F9A">
            <w:pPr>
              <w:pStyle w:val="ListParagraph"/>
              <w:numPr>
                <w:ilvl w:val="2"/>
                <w:numId w:val="1"/>
              </w:numPr>
              <w:rPr>
                <w:rFonts w:ascii="Arial" w:eastAsia="Calibri" w:hAnsi="Arial" w:cs="Arial"/>
                <w:color w:val="666666"/>
                <w:lang w:val="fr-BE"/>
              </w:rPr>
            </w:pPr>
            <w:r w:rsidRPr="00406D1D">
              <w:rPr>
                <w:rFonts w:ascii="Arial" w:eastAsia="Calibri" w:hAnsi="Arial" w:cs="Arial"/>
                <w:color w:val="666666"/>
                <w:lang w:val="fr-BE"/>
              </w:rPr>
              <w:lastRenderedPageBreak/>
              <w:t xml:space="preserve">Portez toujours un </w:t>
            </w:r>
            <w:hyperlink r:id="rId68" w:history="1">
              <w:r w:rsidRPr="00406D1D">
                <w:rPr>
                  <w:rFonts w:ascii="Arial" w:eastAsia="Calibri" w:hAnsi="Arial" w:cs="Arial"/>
                  <w:color w:val="666666"/>
                  <w:lang w:val="fr-BE"/>
                </w:rPr>
                <w:t xml:space="preserve">masque </w:t>
              </w:r>
            </w:hyperlink>
          </w:p>
          <w:p w14:paraId="26616339" w14:textId="4F088CB2" w:rsidR="00204F9A" w:rsidRPr="00406D1D" w:rsidRDefault="00204F9A" w:rsidP="00204F9A">
            <w:pPr>
              <w:pStyle w:val="ListParagraph"/>
              <w:numPr>
                <w:ilvl w:val="2"/>
                <w:numId w:val="1"/>
              </w:numPr>
              <w:rPr>
                <w:rFonts w:ascii="Arial" w:eastAsia="Calibri" w:hAnsi="Arial" w:cs="Arial"/>
                <w:color w:val="666666"/>
                <w:lang w:val="fr-BE"/>
              </w:rPr>
            </w:pPr>
            <w:r w:rsidRPr="00406D1D">
              <w:rPr>
                <w:rFonts w:ascii="Arial" w:eastAsia="Calibri" w:hAnsi="Arial" w:cs="Arial"/>
                <w:color w:val="666666"/>
                <w:lang w:val="fr-BE"/>
              </w:rPr>
              <w:t>Vous ne pouvez aller qu'à la pharmacie, chez le médecin ou au supermarché</w:t>
            </w:r>
            <w:r w:rsidR="00F87922" w:rsidRPr="00406D1D">
              <w:rPr>
                <w:rFonts w:ascii="Arial" w:eastAsia="Calibri" w:hAnsi="Arial" w:cs="Arial"/>
                <w:color w:val="666666"/>
                <w:lang w:val="fr-BE"/>
              </w:rPr>
              <w:t>.</w:t>
            </w:r>
          </w:p>
          <w:p w14:paraId="5C645EBB" w14:textId="77777777" w:rsidR="00F87922" w:rsidRPr="00406D1D" w:rsidRDefault="00F87922" w:rsidP="00F87922">
            <w:pPr>
              <w:pStyle w:val="ListParagraph"/>
              <w:numPr>
                <w:ilvl w:val="2"/>
                <w:numId w:val="1"/>
              </w:numPr>
              <w:rPr>
                <w:rFonts w:ascii="Arial" w:eastAsia="Calibri" w:hAnsi="Arial" w:cs="Arial"/>
                <w:color w:val="666666"/>
                <w:lang w:val="fr-BE"/>
              </w:rPr>
            </w:pPr>
            <w:r w:rsidRPr="00406D1D">
              <w:rPr>
                <w:rFonts w:ascii="Arial" w:eastAsia="Calibri" w:hAnsi="Arial" w:cs="Arial"/>
                <w:color w:val="666666"/>
                <w:lang w:val="fr-BE"/>
              </w:rPr>
              <w:t>Vous mesurez votre température deux fois par jour.</w:t>
            </w:r>
          </w:p>
          <w:p w14:paraId="160A5578" w14:textId="77777777" w:rsidR="00F87922" w:rsidRPr="00406D1D" w:rsidRDefault="00F87922" w:rsidP="00F87922">
            <w:pPr>
              <w:pStyle w:val="ListParagraph"/>
              <w:ind w:left="360"/>
              <w:rPr>
                <w:rFonts w:ascii="Arial" w:eastAsia="Calibri" w:hAnsi="Arial" w:cs="Arial"/>
                <w:color w:val="666666"/>
                <w:lang w:val="fr-BE"/>
              </w:rPr>
            </w:pPr>
          </w:p>
          <w:p w14:paraId="615C58FE" w14:textId="77777777" w:rsidR="00B0754E" w:rsidRPr="00406D1D" w:rsidRDefault="00B0754E" w:rsidP="00B0754E">
            <w:pPr>
              <w:pStyle w:val="ListParagraph"/>
              <w:ind w:left="360"/>
              <w:rPr>
                <w:rFonts w:ascii="Arial" w:eastAsia="Calibri" w:hAnsi="Arial" w:cs="Arial"/>
                <w:color w:val="666666"/>
                <w:lang w:val="fr-BE"/>
              </w:rPr>
            </w:pPr>
          </w:p>
          <w:p w14:paraId="01283620" w14:textId="46905907" w:rsidR="00204F9A" w:rsidRPr="00B0754E" w:rsidRDefault="00204F9A" w:rsidP="00B0754E">
            <w:pPr>
              <w:pStyle w:val="ListParagraph"/>
              <w:numPr>
                <w:ilvl w:val="2"/>
                <w:numId w:val="1"/>
              </w:numPr>
              <w:rPr>
                <w:rFonts w:ascii="Arial" w:eastAsia="Calibri" w:hAnsi="Arial" w:cs="Arial"/>
                <w:color w:val="666666"/>
                <w:lang w:val="fr-BE"/>
              </w:rPr>
            </w:pPr>
            <w:r w:rsidRPr="00B0754E">
              <w:rPr>
                <w:rFonts w:ascii="Arial" w:eastAsia="Calibri" w:hAnsi="Arial" w:cs="Arial"/>
                <w:color w:val="666666"/>
                <w:lang w:val="fr-BE"/>
              </w:rPr>
              <w:t>Ne laissez pas d'autres personnes entrer chez vous</w:t>
            </w:r>
            <w:r w:rsidR="00F87922" w:rsidRPr="00B0754E">
              <w:rPr>
                <w:rFonts w:ascii="Arial" w:eastAsia="Calibri" w:hAnsi="Arial" w:cs="Arial"/>
                <w:color w:val="666666"/>
                <w:lang w:val="fr-BE"/>
              </w:rPr>
              <w:t>.</w:t>
            </w:r>
          </w:p>
          <w:p w14:paraId="7EB10C20" w14:textId="321C7689" w:rsidR="00204F9A" w:rsidRPr="00406D1D" w:rsidRDefault="00204F9A" w:rsidP="00204F9A">
            <w:pPr>
              <w:pStyle w:val="ListParagraph"/>
              <w:numPr>
                <w:ilvl w:val="2"/>
                <w:numId w:val="1"/>
              </w:numPr>
              <w:rPr>
                <w:rFonts w:ascii="Arial" w:eastAsia="Calibri" w:hAnsi="Arial" w:cs="Arial"/>
                <w:color w:val="666666"/>
                <w:lang w:val="fr-BE"/>
              </w:rPr>
            </w:pPr>
            <w:r w:rsidRPr="00406D1D">
              <w:rPr>
                <w:rFonts w:ascii="Arial" w:eastAsia="Calibri" w:hAnsi="Arial" w:cs="Arial"/>
                <w:color w:val="666666"/>
                <w:lang w:val="fr-BE"/>
              </w:rPr>
              <w:t>Vous n'êtes pas autorisé à rendre visite aux autres</w:t>
            </w:r>
            <w:r w:rsidR="00F87922" w:rsidRPr="00406D1D">
              <w:rPr>
                <w:rFonts w:ascii="Arial" w:eastAsia="Calibri" w:hAnsi="Arial" w:cs="Arial"/>
                <w:color w:val="666666"/>
                <w:lang w:val="fr-BE"/>
              </w:rPr>
              <w:t>.</w:t>
            </w:r>
          </w:p>
          <w:p w14:paraId="692B2D69" w14:textId="6F1BEA5F" w:rsidR="00204F9A" w:rsidRPr="00406D1D" w:rsidRDefault="00204F9A" w:rsidP="00204F9A">
            <w:pPr>
              <w:pStyle w:val="ListParagraph"/>
              <w:numPr>
                <w:ilvl w:val="2"/>
                <w:numId w:val="1"/>
              </w:numPr>
              <w:rPr>
                <w:rFonts w:ascii="Arial" w:eastAsia="Calibri" w:hAnsi="Arial" w:cs="Arial"/>
                <w:color w:val="666666"/>
                <w:lang w:val="fr-BE"/>
              </w:rPr>
            </w:pPr>
            <w:r w:rsidRPr="00406D1D">
              <w:rPr>
                <w:rFonts w:ascii="Arial" w:eastAsia="Calibri" w:hAnsi="Arial" w:cs="Arial"/>
                <w:color w:val="666666"/>
                <w:lang w:val="fr-BE"/>
              </w:rPr>
              <w:t>Vous pouvez vous asseoir dans votre jardin ou sur votre terrasse</w:t>
            </w:r>
            <w:r w:rsidR="00F87922" w:rsidRPr="00406D1D">
              <w:rPr>
                <w:rFonts w:ascii="Arial" w:eastAsia="Calibri" w:hAnsi="Arial" w:cs="Arial"/>
                <w:color w:val="666666"/>
                <w:lang w:val="fr-BE"/>
              </w:rPr>
              <w:t>.</w:t>
            </w:r>
          </w:p>
          <w:p w14:paraId="39844334" w14:textId="08FC3B7E" w:rsidR="00204F9A" w:rsidRPr="00B0754E" w:rsidRDefault="00204F9A" w:rsidP="00204F9A">
            <w:pPr>
              <w:pStyle w:val="ListParagraph"/>
              <w:numPr>
                <w:ilvl w:val="2"/>
                <w:numId w:val="1"/>
              </w:numPr>
              <w:rPr>
                <w:rFonts w:ascii="Arial" w:eastAsia="Calibri" w:hAnsi="Arial" w:cs="Arial"/>
                <w:color w:val="666666"/>
                <w:lang w:val="nl-BE"/>
              </w:rPr>
            </w:pPr>
            <w:proofErr w:type="spellStart"/>
            <w:r w:rsidRPr="00B0754E">
              <w:rPr>
                <w:rFonts w:ascii="Arial" w:eastAsia="Calibri" w:hAnsi="Arial" w:cs="Arial"/>
                <w:color w:val="666666"/>
                <w:lang w:val="nl-BE"/>
              </w:rPr>
              <w:t>Ouvrez</w:t>
            </w:r>
            <w:proofErr w:type="spellEnd"/>
            <w:r w:rsidRPr="00B0754E">
              <w:rPr>
                <w:rFonts w:ascii="Arial" w:eastAsia="Calibri" w:hAnsi="Arial" w:cs="Arial"/>
                <w:color w:val="666666"/>
                <w:lang w:val="nl-BE"/>
              </w:rPr>
              <w:t xml:space="preserve"> vos </w:t>
            </w:r>
            <w:proofErr w:type="spellStart"/>
            <w:r w:rsidRPr="00B0754E">
              <w:rPr>
                <w:rFonts w:ascii="Arial" w:eastAsia="Calibri" w:hAnsi="Arial" w:cs="Arial"/>
                <w:color w:val="666666"/>
                <w:lang w:val="nl-BE"/>
              </w:rPr>
              <w:t>fenêtres</w:t>
            </w:r>
            <w:proofErr w:type="spellEnd"/>
            <w:r w:rsidR="00F87922" w:rsidRPr="00B0754E">
              <w:rPr>
                <w:rFonts w:ascii="Arial" w:eastAsia="Calibri" w:hAnsi="Arial" w:cs="Arial"/>
                <w:color w:val="666666"/>
                <w:lang w:val="nl-BE"/>
              </w:rPr>
              <w:t>.</w:t>
            </w:r>
          </w:p>
          <w:p w14:paraId="79D2534E" w14:textId="77777777" w:rsidR="00B0754E" w:rsidRPr="00B0754E" w:rsidRDefault="00B0754E" w:rsidP="00B0754E">
            <w:pPr>
              <w:pStyle w:val="ListParagraph"/>
              <w:numPr>
                <w:ilvl w:val="2"/>
                <w:numId w:val="1"/>
              </w:numPr>
              <w:rPr>
                <w:rFonts w:ascii="Arial" w:eastAsia="Calibri" w:hAnsi="Arial" w:cs="Arial"/>
                <w:color w:val="666666"/>
                <w:lang w:val="fr-BE"/>
              </w:rPr>
            </w:pPr>
            <w:r w:rsidRPr="00B0754E">
              <w:rPr>
                <w:rFonts w:ascii="Arial" w:eastAsia="Calibri" w:hAnsi="Arial" w:cs="Arial"/>
                <w:color w:val="666666"/>
                <w:lang w:val="fr-BE"/>
              </w:rPr>
              <w:t>Nettoyez chaque jour ce que vous touchez beaucoup (par exemple, les poignées de porte, les robinets, les interrupteurs, etc.</w:t>
            </w:r>
          </w:p>
          <w:p w14:paraId="49733318" w14:textId="51D12B40" w:rsidR="00204F9A" w:rsidRPr="00B0754E" w:rsidRDefault="00204F9A" w:rsidP="00204F9A">
            <w:pPr>
              <w:pStyle w:val="ListParagraph"/>
              <w:numPr>
                <w:ilvl w:val="2"/>
                <w:numId w:val="1"/>
              </w:numPr>
              <w:rPr>
                <w:rFonts w:ascii="Arial" w:eastAsia="Calibri" w:hAnsi="Arial" w:cs="Arial"/>
                <w:color w:val="666666"/>
                <w:lang w:val="fr-BE"/>
              </w:rPr>
            </w:pPr>
            <w:r w:rsidRPr="00B0754E">
              <w:rPr>
                <w:rFonts w:ascii="Arial" w:eastAsia="Calibri" w:hAnsi="Arial" w:cs="Arial"/>
                <w:color w:val="666666"/>
                <w:lang w:val="fr-BE"/>
              </w:rPr>
              <w:t>Utilisez d'autres choses que les personnes qui vivent chez vous (par exemple, d'autres assiettes, des serviettes, des draps, etc</w:t>
            </w:r>
            <w:r w:rsidR="00F87922" w:rsidRPr="00B0754E">
              <w:rPr>
                <w:rFonts w:ascii="Arial" w:eastAsia="Calibri" w:hAnsi="Arial" w:cs="Arial"/>
                <w:color w:val="666666"/>
                <w:lang w:val="fr-BE"/>
              </w:rPr>
              <w:t>.)</w:t>
            </w:r>
          </w:p>
          <w:p w14:paraId="637BF74F" w14:textId="59510D67" w:rsidR="00204F9A" w:rsidRPr="00406D1D" w:rsidRDefault="00204F9A" w:rsidP="00204F9A">
            <w:pPr>
              <w:pStyle w:val="ListParagraph"/>
              <w:numPr>
                <w:ilvl w:val="2"/>
                <w:numId w:val="1"/>
              </w:numPr>
              <w:rPr>
                <w:rFonts w:ascii="Arial" w:eastAsia="Calibri" w:hAnsi="Arial" w:cs="Arial"/>
                <w:color w:val="666666"/>
                <w:lang w:val="fr-BE"/>
              </w:rPr>
            </w:pPr>
            <w:r w:rsidRPr="00406D1D">
              <w:rPr>
                <w:rFonts w:ascii="Arial" w:eastAsia="Calibri" w:hAnsi="Arial" w:cs="Arial"/>
                <w:color w:val="666666"/>
                <w:lang w:val="fr-BE"/>
              </w:rPr>
              <w:t>Utilisez si possible des toilettes différentes de celles des personnes qui vivent chez vous</w:t>
            </w:r>
            <w:r w:rsidR="00F87922" w:rsidRPr="00406D1D">
              <w:rPr>
                <w:rFonts w:ascii="Arial" w:eastAsia="Calibri" w:hAnsi="Arial" w:cs="Arial"/>
                <w:color w:val="666666"/>
                <w:lang w:val="fr-BE"/>
              </w:rPr>
              <w:t>.</w:t>
            </w:r>
          </w:p>
          <w:p w14:paraId="25CB7881" w14:textId="157C04CF" w:rsidR="00204F9A" w:rsidRPr="00406D1D" w:rsidRDefault="00204F9A" w:rsidP="00204F9A">
            <w:pPr>
              <w:pStyle w:val="ListParagraph"/>
              <w:numPr>
                <w:ilvl w:val="2"/>
                <w:numId w:val="1"/>
              </w:numPr>
              <w:rPr>
                <w:rFonts w:ascii="Arial" w:eastAsia="Calibri" w:hAnsi="Arial" w:cs="Arial"/>
                <w:color w:val="666666"/>
                <w:lang w:val="fr-BE"/>
              </w:rPr>
            </w:pPr>
            <w:r w:rsidRPr="00406D1D">
              <w:rPr>
                <w:rFonts w:ascii="Arial" w:eastAsia="Calibri" w:hAnsi="Arial" w:cs="Arial"/>
                <w:color w:val="666666"/>
                <w:lang w:val="fr-BE"/>
              </w:rPr>
              <w:lastRenderedPageBreak/>
              <w:t>Utilisez si possible une salle de bain différente de celle des personnes vivant chez vous</w:t>
            </w:r>
            <w:r w:rsidR="00F87922" w:rsidRPr="00406D1D">
              <w:rPr>
                <w:rFonts w:ascii="Arial" w:eastAsia="Calibri" w:hAnsi="Arial" w:cs="Arial"/>
                <w:color w:val="666666"/>
                <w:lang w:val="fr-BE"/>
              </w:rPr>
              <w:t>.</w:t>
            </w:r>
          </w:p>
          <w:p w14:paraId="08E356B0" w14:textId="49C8BEFD" w:rsidR="00204F9A" w:rsidRPr="00406D1D" w:rsidRDefault="00204F9A" w:rsidP="00204F9A">
            <w:pPr>
              <w:pStyle w:val="ListParagraph"/>
              <w:numPr>
                <w:ilvl w:val="2"/>
                <w:numId w:val="1"/>
              </w:numPr>
              <w:spacing w:line="259" w:lineRule="auto"/>
              <w:rPr>
                <w:rFonts w:ascii="Arial" w:eastAsia="Calibri" w:hAnsi="Arial" w:cs="Arial"/>
                <w:color w:val="666666"/>
                <w:lang w:val="fr-BE"/>
              </w:rPr>
            </w:pPr>
            <w:r w:rsidRPr="00406D1D">
              <w:rPr>
                <w:rFonts w:ascii="Arial" w:eastAsia="Calibri" w:hAnsi="Arial" w:cs="Arial"/>
                <w:color w:val="666666"/>
                <w:lang w:val="fr-BE"/>
              </w:rPr>
              <w:t xml:space="preserve">Si vous ne respectez pas les règles de quarantaine, </w:t>
            </w:r>
            <w:r w:rsidR="00F87922" w:rsidRPr="00406D1D">
              <w:rPr>
                <w:rFonts w:ascii="Arial" w:eastAsia="Calibri" w:hAnsi="Arial" w:cs="Arial"/>
                <w:color w:val="666666"/>
                <w:lang w:val="fr-BE"/>
              </w:rPr>
              <w:t xml:space="preserve">vous </w:t>
            </w:r>
            <w:r w:rsidRPr="00406D1D">
              <w:rPr>
                <w:rFonts w:ascii="Arial" w:eastAsia="Calibri" w:hAnsi="Arial" w:cs="Arial"/>
                <w:color w:val="666666"/>
                <w:lang w:val="fr-BE"/>
              </w:rPr>
              <w:t>pouvez vous voir infliger une sanction ou une amende.</w:t>
            </w:r>
          </w:p>
        </w:tc>
      </w:tr>
      <w:tr w:rsidR="00204F9A" w:rsidRPr="00C1085B" w14:paraId="60A00640" w14:textId="77777777" w:rsidTr="00B0754E">
        <w:tc>
          <w:tcPr>
            <w:tcW w:w="5671" w:type="dxa"/>
          </w:tcPr>
          <w:p w14:paraId="0D0F9198" w14:textId="77777777" w:rsidR="008A62D1" w:rsidRPr="00406D1D" w:rsidRDefault="008A62D1" w:rsidP="00B0754E">
            <w:pPr>
              <w:rPr>
                <w:rFonts w:ascii="Arial" w:eastAsia="Calibri" w:hAnsi="Arial" w:cs="Arial"/>
                <w:color w:val="666666"/>
                <w:lang w:val="fr-BE"/>
              </w:rPr>
            </w:pPr>
            <w:r w:rsidRPr="00406D1D">
              <w:rPr>
                <w:rFonts w:ascii="Arial" w:eastAsia="Calibri" w:hAnsi="Arial" w:cs="Arial"/>
                <w:color w:val="666666"/>
                <w:lang w:val="fr-BE"/>
              </w:rPr>
              <w:lastRenderedPageBreak/>
              <w:t>Si vous pouvez travailler à domicile, vous devez le faire.</w:t>
            </w:r>
          </w:p>
          <w:p w14:paraId="29513B67" w14:textId="1FE979BA" w:rsidR="008A62D1" w:rsidRPr="00406D1D" w:rsidRDefault="008A62D1" w:rsidP="008A62D1">
            <w:pPr>
              <w:pStyle w:val="ListParagraph"/>
              <w:numPr>
                <w:ilvl w:val="2"/>
                <w:numId w:val="1"/>
              </w:numPr>
              <w:rPr>
                <w:rFonts w:ascii="Arial" w:eastAsia="Calibri" w:hAnsi="Arial" w:cs="Arial"/>
                <w:color w:val="666666"/>
                <w:lang w:val="fr-BE"/>
              </w:rPr>
            </w:pPr>
            <w:r w:rsidRPr="00406D1D">
              <w:rPr>
                <w:rFonts w:ascii="Arial" w:eastAsia="Calibri" w:hAnsi="Arial" w:cs="Arial"/>
                <w:color w:val="666666"/>
                <w:lang w:val="fr-BE"/>
              </w:rPr>
              <w:t>Vous n'irez pas au bureau.</w:t>
            </w:r>
          </w:p>
          <w:p w14:paraId="5AEFAA49" w14:textId="77777777" w:rsidR="00B0754E" w:rsidRPr="00406D1D" w:rsidRDefault="00B0754E" w:rsidP="00B0754E">
            <w:pPr>
              <w:pStyle w:val="ListParagraph"/>
              <w:ind w:left="360"/>
              <w:rPr>
                <w:rFonts w:ascii="Arial" w:eastAsia="Calibri" w:hAnsi="Arial" w:cs="Arial"/>
                <w:color w:val="666666"/>
                <w:lang w:val="fr-BE"/>
              </w:rPr>
            </w:pPr>
          </w:p>
          <w:p w14:paraId="2C60A753" w14:textId="77777777" w:rsidR="008A62D1" w:rsidRPr="00406D1D" w:rsidRDefault="008A62D1" w:rsidP="008A62D1">
            <w:pPr>
              <w:pStyle w:val="ListParagraph"/>
              <w:ind w:left="0"/>
              <w:rPr>
                <w:rFonts w:ascii="Arial" w:eastAsia="Calibri" w:hAnsi="Arial" w:cs="Arial"/>
                <w:color w:val="666666"/>
                <w:lang w:val="fr-BE"/>
              </w:rPr>
            </w:pPr>
            <w:r w:rsidRPr="00406D1D">
              <w:rPr>
                <w:rFonts w:ascii="Arial" w:eastAsia="Calibri" w:hAnsi="Arial" w:cs="Arial"/>
                <w:color w:val="666666"/>
                <w:lang w:val="fr-BE"/>
              </w:rPr>
              <w:t>Si vous ne pouvez pas travailler à la maison :</w:t>
            </w:r>
          </w:p>
          <w:p w14:paraId="62820A11" w14:textId="5A2B6B23" w:rsidR="00204F9A" w:rsidRPr="00406D1D" w:rsidRDefault="005F3903" w:rsidP="00B0754E">
            <w:pPr>
              <w:pStyle w:val="ListParagraph"/>
              <w:numPr>
                <w:ilvl w:val="2"/>
                <w:numId w:val="1"/>
              </w:numPr>
              <w:rPr>
                <w:rFonts w:ascii="Arial" w:eastAsia="Calibri" w:hAnsi="Arial" w:cs="Arial"/>
                <w:color w:val="666666"/>
                <w:lang w:val="fr-BE"/>
              </w:rPr>
            </w:pPr>
            <w:r w:rsidRPr="00406D1D">
              <w:rPr>
                <w:rFonts w:ascii="Arial" w:eastAsia="Calibri" w:hAnsi="Arial" w:cs="Arial"/>
                <w:color w:val="666666"/>
                <w:lang w:val="fr-BE"/>
              </w:rPr>
              <w:t xml:space="preserve">Certificat d'incapacité de travail ou certificat de quarantaine établi par le suivi des contacts </w:t>
            </w:r>
            <w:r w:rsidR="007A2177" w:rsidRPr="00406D1D">
              <w:rPr>
                <w:rFonts w:ascii="Arial" w:eastAsia="Calibri" w:hAnsi="Arial" w:cs="Arial"/>
                <w:color w:val="666666"/>
                <w:lang w:val="fr-BE"/>
              </w:rPr>
              <w:t>:</w:t>
            </w:r>
          </w:p>
          <w:p w14:paraId="014931BF" w14:textId="77777777" w:rsidR="00B0754E" w:rsidRDefault="005F3903" w:rsidP="00B0754E">
            <w:pPr>
              <w:pStyle w:val="ListParagraph"/>
              <w:numPr>
                <w:ilvl w:val="0"/>
                <w:numId w:val="20"/>
              </w:numPr>
              <w:rPr>
                <w:rFonts w:ascii="Arial" w:eastAsia="Calibri" w:hAnsi="Arial" w:cs="Arial"/>
                <w:color w:val="666666"/>
                <w:lang w:val="nl-BE"/>
              </w:rPr>
            </w:pPr>
            <w:r w:rsidRPr="00B0754E">
              <w:rPr>
                <w:rFonts w:ascii="Arial" w:eastAsia="Calibri" w:hAnsi="Arial" w:cs="Arial"/>
                <w:color w:val="666666"/>
                <w:lang w:val="nl-BE"/>
              </w:rPr>
              <w:t xml:space="preserve">par </w:t>
            </w:r>
            <w:proofErr w:type="spellStart"/>
            <w:r w:rsidRPr="00B0754E">
              <w:rPr>
                <w:rFonts w:ascii="Arial" w:eastAsia="Calibri" w:hAnsi="Arial" w:cs="Arial"/>
                <w:color w:val="666666"/>
                <w:lang w:val="nl-BE"/>
              </w:rPr>
              <w:t>courrier</w:t>
            </w:r>
            <w:proofErr w:type="spellEnd"/>
            <w:r w:rsidRPr="00B0754E">
              <w:rPr>
                <w:rFonts w:ascii="Arial" w:eastAsia="Calibri" w:hAnsi="Arial" w:cs="Arial"/>
                <w:color w:val="666666"/>
                <w:lang w:val="nl-BE"/>
              </w:rPr>
              <w:t xml:space="preserve"> </w:t>
            </w:r>
            <w:proofErr w:type="spellStart"/>
            <w:r w:rsidRPr="00B0754E">
              <w:rPr>
                <w:rFonts w:ascii="Arial" w:eastAsia="Calibri" w:hAnsi="Arial" w:cs="Arial"/>
                <w:color w:val="666666"/>
                <w:lang w:val="nl-BE"/>
              </w:rPr>
              <w:t>électronique</w:t>
            </w:r>
            <w:proofErr w:type="spellEnd"/>
          </w:p>
          <w:p w14:paraId="04310DCF" w14:textId="77777777" w:rsidR="00B0754E" w:rsidRDefault="005F3903" w:rsidP="00B0754E">
            <w:pPr>
              <w:pStyle w:val="ListParagraph"/>
              <w:numPr>
                <w:ilvl w:val="0"/>
                <w:numId w:val="20"/>
              </w:numPr>
              <w:rPr>
                <w:rFonts w:ascii="Arial" w:eastAsia="Calibri" w:hAnsi="Arial" w:cs="Arial"/>
                <w:color w:val="666666"/>
                <w:lang w:val="nl-BE"/>
              </w:rPr>
            </w:pPr>
            <w:r w:rsidRPr="00B0754E">
              <w:rPr>
                <w:rFonts w:ascii="Arial" w:eastAsia="Calibri" w:hAnsi="Arial" w:cs="Arial"/>
                <w:color w:val="666666"/>
                <w:lang w:val="nl-BE"/>
              </w:rPr>
              <w:t xml:space="preserve">via </w:t>
            </w:r>
            <w:hyperlink r:id="rId69" w:history="1">
              <w:r w:rsidRPr="00B0754E">
                <w:rPr>
                  <w:rFonts w:ascii="Arial" w:eastAsia="Calibri" w:hAnsi="Arial" w:cs="Arial"/>
                  <w:color w:val="666666"/>
                  <w:lang w:val="nl-BE"/>
                </w:rPr>
                <w:t>www.myebox.be</w:t>
              </w:r>
            </w:hyperlink>
          </w:p>
          <w:p w14:paraId="7C860597" w14:textId="77777777" w:rsidR="00B0754E" w:rsidRDefault="005F3903" w:rsidP="00B0754E">
            <w:pPr>
              <w:pStyle w:val="ListParagraph"/>
              <w:numPr>
                <w:ilvl w:val="0"/>
                <w:numId w:val="20"/>
              </w:numPr>
              <w:rPr>
                <w:rFonts w:ascii="Arial" w:eastAsia="Calibri" w:hAnsi="Arial" w:cs="Arial"/>
                <w:color w:val="666666"/>
                <w:lang w:val="fr-BE"/>
              </w:rPr>
            </w:pPr>
            <w:r w:rsidRPr="00B0754E">
              <w:rPr>
                <w:rFonts w:ascii="Arial" w:eastAsia="Calibri" w:hAnsi="Arial" w:cs="Arial"/>
                <w:color w:val="666666"/>
                <w:lang w:val="fr-BE"/>
              </w:rPr>
              <w:t xml:space="preserve">via </w:t>
            </w:r>
            <w:hyperlink r:id="rId70" w:history="1">
              <w:r w:rsidRPr="00B0754E">
                <w:rPr>
                  <w:rFonts w:ascii="Arial" w:eastAsia="Calibri" w:hAnsi="Arial" w:cs="Arial"/>
                  <w:color w:val="666666"/>
                  <w:lang w:val="fr-BE"/>
                </w:rPr>
                <w:t xml:space="preserve">https://quarantaine.info-coronavirus.be/nl/quarantaine </w:t>
              </w:r>
            </w:hyperlink>
            <w:r w:rsidRPr="00B0754E">
              <w:rPr>
                <w:rFonts w:ascii="Arial" w:eastAsia="Calibri" w:hAnsi="Arial" w:cs="Arial"/>
                <w:color w:val="666666"/>
                <w:lang w:val="fr-BE"/>
              </w:rPr>
              <w:t xml:space="preserve">si vous avez reçu un SMS avec un code de quarantaine </w:t>
            </w:r>
          </w:p>
          <w:p w14:paraId="700E88F0" w14:textId="78A84589" w:rsidR="00B0754E" w:rsidRDefault="005F3903" w:rsidP="008A62D1">
            <w:pPr>
              <w:pStyle w:val="ListParagraph"/>
              <w:numPr>
                <w:ilvl w:val="0"/>
                <w:numId w:val="20"/>
              </w:numPr>
              <w:rPr>
                <w:rFonts w:ascii="Arial" w:eastAsia="Calibri" w:hAnsi="Arial" w:cs="Arial"/>
                <w:color w:val="666666"/>
                <w:lang w:val="fr-BE"/>
              </w:rPr>
            </w:pPr>
            <w:r w:rsidRPr="00B0754E">
              <w:rPr>
                <w:rFonts w:ascii="Arial" w:eastAsia="Calibri" w:hAnsi="Arial" w:cs="Arial"/>
                <w:color w:val="666666"/>
                <w:lang w:val="fr-BE"/>
              </w:rPr>
              <w:t>par l'intermédiaire de votre médeci</w:t>
            </w:r>
            <w:r w:rsidR="00B0754E">
              <w:rPr>
                <w:rFonts w:ascii="Arial" w:eastAsia="Calibri" w:hAnsi="Arial" w:cs="Arial"/>
                <w:color w:val="666666"/>
                <w:lang w:val="fr-BE"/>
              </w:rPr>
              <w:t>n</w:t>
            </w:r>
          </w:p>
          <w:p w14:paraId="2C32D13E" w14:textId="37F5E993" w:rsidR="008A62D1" w:rsidRPr="00B0754E" w:rsidRDefault="008A62D1" w:rsidP="008A62D1">
            <w:pPr>
              <w:pStyle w:val="ListParagraph"/>
              <w:numPr>
                <w:ilvl w:val="0"/>
                <w:numId w:val="20"/>
              </w:numPr>
              <w:rPr>
                <w:rFonts w:ascii="Arial" w:eastAsia="Calibri" w:hAnsi="Arial" w:cs="Arial"/>
                <w:color w:val="666666"/>
                <w:lang w:val="fr-BE"/>
              </w:rPr>
            </w:pPr>
            <w:r w:rsidRPr="00406D1D">
              <w:rPr>
                <w:rFonts w:ascii="Arial" w:eastAsia="Calibri" w:hAnsi="Arial" w:cs="Arial"/>
                <w:color w:val="666666"/>
                <w:lang w:val="fr-BE"/>
              </w:rPr>
              <w:t>Dehors. Les soignants peuvent travailler dans les services COVID pour les patients COVID dans des situations exceptionnelles après un test positif.</w:t>
            </w:r>
          </w:p>
        </w:tc>
        <w:tc>
          <w:tcPr>
            <w:tcW w:w="5670" w:type="dxa"/>
          </w:tcPr>
          <w:p w14:paraId="5D794B2B" w14:textId="77777777" w:rsidR="008A62D1" w:rsidRPr="00406D1D" w:rsidRDefault="008A62D1" w:rsidP="00B0754E">
            <w:pPr>
              <w:rPr>
                <w:rFonts w:ascii="Arial" w:eastAsia="Calibri" w:hAnsi="Arial" w:cs="Arial"/>
                <w:color w:val="666666"/>
                <w:lang w:val="fr-BE"/>
              </w:rPr>
            </w:pPr>
            <w:r w:rsidRPr="00406D1D">
              <w:rPr>
                <w:rFonts w:ascii="Arial" w:eastAsia="Calibri" w:hAnsi="Arial" w:cs="Arial"/>
                <w:color w:val="666666"/>
                <w:lang w:val="fr-BE"/>
              </w:rPr>
              <w:t>Si vous pouvez travailler à domicile, vous devez le faire.</w:t>
            </w:r>
          </w:p>
          <w:p w14:paraId="114587EA" w14:textId="77777777" w:rsidR="008A62D1" w:rsidRPr="00406D1D" w:rsidRDefault="008A62D1" w:rsidP="008A62D1">
            <w:pPr>
              <w:pStyle w:val="ListParagraph"/>
              <w:numPr>
                <w:ilvl w:val="2"/>
                <w:numId w:val="1"/>
              </w:numPr>
              <w:rPr>
                <w:rFonts w:ascii="Arial" w:eastAsia="Calibri" w:hAnsi="Arial" w:cs="Arial"/>
                <w:color w:val="666666"/>
                <w:lang w:val="fr-BE"/>
              </w:rPr>
            </w:pPr>
            <w:r w:rsidRPr="00406D1D">
              <w:rPr>
                <w:rFonts w:ascii="Arial" w:eastAsia="Calibri" w:hAnsi="Arial" w:cs="Arial"/>
                <w:color w:val="666666"/>
                <w:lang w:val="fr-BE"/>
              </w:rPr>
              <w:t>Vous n'irez pas au bureau.</w:t>
            </w:r>
          </w:p>
          <w:p w14:paraId="6FE5FF3E" w14:textId="77777777" w:rsidR="00B0754E" w:rsidRPr="00406D1D" w:rsidRDefault="00B0754E" w:rsidP="008A62D1">
            <w:pPr>
              <w:pStyle w:val="ListParagraph"/>
              <w:ind w:left="0"/>
              <w:rPr>
                <w:rFonts w:ascii="Arial" w:eastAsia="Calibri" w:hAnsi="Arial" w:cs="Arial"/>
                <w:color w:val="666666"/>
                <w:lang w:val="fr-BE"/>
              </w:rPr>
            </w:pPr>
          </w:p>
          <w:p w14:paraId="391AD359" w14:textId="3932E0C7" w:rsidR="008A62D1" w:rsidRPr="00B0754E" w:rsidRDefault="008A62D1" w:rsidP="008A62D1">
            <w:pPr>
              <w:pStyle w:val="ListParagraph"/>
              <w:ind w:left="0"/>
              <w:rPr>
                <w:rFonts w:ascii="Arial" w:eastAsia="Calibri" w:hAnsi="Arial" w:cs="Arial"/>
                <w:color w:val="666666"/>
                <w:lang w:val="fr-BE"/>
              </w:rPr>
            </w:pPr>
            <w:r w:rsidRPr="00B0754E">
              <w:rPr>
                <w:rFonts w:ascii="Arial" w:eastAsia="Calibri" w:hAnsi="Arial" w:cs="Arial"/>
                <w:color w:val="666666"/>
                <w:lang w:val="fr-BE"/>
              </w:rPr>
              <w:t>Si vous ne pouvez pas travailler à la maison :</w:t>
            </w:r>
          </w:p>
          <w:p w14:paraId="7514FB2D" w14:textId="4EB9F694" w:rsidR="00204F9A" w:rsidRPr="00406D1D" w:rsidRDefault="00204F9A" w:rsidP="00B0754E">
            <w:pPr>
              <w:pStyle w:val="ListParagraph"/>
              <w:numPr>
                <w:ilvl w:val="0"/>
                <w:numId w:val="26"/>
              </w:numPr>
              <w:rPr>
                <w:rFonts w:ascii="Arial" w:eastAsia="Calibri" w:hAnsi="Arial" w:cs="Arial"/>
                <w:color w:val="666666"/>
                <w:lang w:val="fr-BE"/>
              </w:rPr>
            </w:pPr>
            <w:r w:rsidRPr="00406D1D">
              <w:rPr>
                <w:rFonts w:ascii="Arial" w:eastAsia="Calibri" w:hAnsi="Arial" w:cs="Arial"/>
                <w:color w:val="666666"/>
                <w:lang w:val="fr-BE"/>
              </w:rPr>
              <w:t xml:space="preserve">Certificat de quarantaine </w:t>
            </w:r>
            <w:r w:rsidR="005F3903" w:rsidRPr="00406D1D">
              <w:rPr>
                <w:rFonts w:ascii="Arial" w:eastAsia="Calibri" w:hAnsi="Arial" w:cs="Arial"/>
                <w:color w:val="666666"/>
                <w:lang w:val="fr-BE"/>
              </w:rPr>
              <w:t xml:space="preserve">établi par le suivi des contacts </w:t>
            </w:r>
            <w:r w:rsidR="007A2177" w:rsidRPr="00406D1D">
              <w:rPr>
                <w:rFonts w:ascii="Arial" w:eastAsia="Calibri" w:hAnsi="Arial" w:cs="Arial"/>
                <w:color w:val="666666"/>
                <w:lang w:val="fr-BE"/>
              </w:rPr>
              <w:t>:</w:t>
            </w:r>
          </w:p>
          <w:p w14:paraId="46B40628" w14:textId="77777777" w:rsidR="00B0754E" w:rsidRDefault="00204F9A" w:rsidP="00B0754E">
            <w:pPr>
              <w:pStyle w:val="ListParagraph"/>
              <w:numPr>
                <w:ilvl w:val="0"/>
                <w:numId w:val="27"/>
              </w:numPr>
              <w:rPr>
                <w:rFonts w:ascii="Arial" w:eastAsia="Calibri" w:hAnsi="Arial" w:cs="Arial"/>
                <w:color w:val="666666"/>
                <w:lang w:val="nl-BE"/>
              </w:rPr>
            </w:pPr>
            <w:r w:rsidRPr="00B0754E">
              <w:rPr>
                <w:rFonts w:ascii="Arial" w:eastAsia="Calibri" w:hAnsi="Arial" w:cs="Arial"/>
                <w:color w:val="666666"/>
                <w:lang w:val="nl-BE"/>
              </w:rPr>
              <w:t xml:space="preserve">par </w:t>
            </w:r>
            <w:proofErr w:type="spellStart"/>
            <w:r w:rsidRPr="00B0754E">
              <w:rPr>
                <w:rFonts w:ascii="Arial" w:eastAsia="Calibri" w:hAnsi="Arial" w:cs="Arial"/>
                <w:color w:val="666666"/>
                <w:lang w:val="nl-BE"/>
              </w:rPr>
              <w:t>courrier</w:t>
            </w:r>
            <w:proofErr w:type="spellEnd"/>
            <w:r w:rsidRPr="00B0754E">
              <w:rPr>
                <w:rFonts w:ascii="Arial" w:eastAsia="Calibri" w:hAnsi="Arial" w:cs="Arial"/>
                <w:color w:val="666666"/>
                <w:lang w:val="nl-BE"/>
              </w:rPr>
              <w:t xml:space="preserve"> </w:t>
            </w:r>
            <w:proofErr w:type="spellStart"/>
            <w:r w:rsidRPr="00B0754E">
              <w:rPr>
                <w:rFonts w:ascii="Arial" w:eastAsia="Calibri" w:hAnsi="Arial" w:cs="Arial"/>
                <w:color w:val="666666"/>
                <w:lang w:val="nl-BE"/>
              </w:rPr>
              <w:t>électronique</w:t>
            </w:r>
            <w:proofErr w:type="spellEnd"/>
          </w:p>
          <w:p w14:paraId="3BE7FF69" w14:textId="77777777" w:rsidR="00B0754E" w:rsidRPr="00B0754E" w:rsidRDefault="00204F9A" w:rsidP="00B0754E">
            <w:pPr>
              <w:pStyle w:val="ListParagraph"/>
              <w:numPr>
                <w:ilvl w:val="0"/>
                <w:numId w:val="27"/>
              </w:numPr>
              <w:rPr>
                <w:rFonts w:ascii="Arial" w:eastAsia="Calibri" w:hAnsi="Arial" w:cs="Arial"/>
                <w:color w:val="666666"/>
                <w:lang w:val="fr-BE"/>
              </w:rPr>
            </w:pPr>
            <w:r w:rsidRPr="00B0754E">
              <w:rPr>
                <w:rFonts w:ascii="Arial" w:eastAsia="Calibri" w:hAnsi="Arial" w:cs="Arial"/>
                <w:color w:val="666666"/>
                <w:lang w:val="fr-BE"/>
              </w:rPr>
              <w:t xml:space="preserve">via </w:t>
            </w:r>
            <w:hyperlink r:id="rId71" w:history="1">
              <w:r w:rsidRPr="00B0754E">
                <w:rPr>
                  <w:rFonts w:ascii="Arial" w:eastAsia="Calibri" w:hAnsi="Arial" w:cs="Arial"/>
                  <w:color w:val="666666"/>
                  <w:lang w:val="fr-BE"/>
                </w:rPr>
                <w:t>www.myebox.be</w:t>
              </w:r>
            </w:hyperlink>
          </w:p>
          <w:p w14:paraId="6DF32584" w14:textId="77777777" w:rsidR="00B0754E" w:rsidRDefault="00204F9A" w:rsidP="00B0754E">
            <w:pPr>
              <w:pStyle w:val="ListParagraph"/>
              <w:numPr>
                <w:ilvl w:val="0"/>
                <w:numId w:val="27"/>
              </w:numPr>
              <w:rPr>
                <w:rFonts w:ascii="Arial" w:eastAsia="Calibri" w:hAnsi="Arial" w:cs="Arial"/>
                <w:color w:val="666666"/>
                <w:lang w:val="fr-BE"/>
              </w:rPr>
            </w:pPr>
            <w:r w:rsidRPr="00B0754E">
              <w:rPr>
                <w:rFonts w:ascii="Arial" w:eastAsia="Calibri" w:hAnsi="Arial" w:cs="Arial"/>
                <w:color w:val="666666"/>
                <w:lang w:val="fr-BE"/>
              </w:rPr>
              <w:t xml:space="preserve">via </w:t>
            </w:r>
            <w:hyperlink r:id="rId72" w:history="1">
              <w:r w:rsidRPr="00B0754E">
                <w:rPr>
                  <w:rFonts w:ascii="Arial" w:eastAsia="Calibri" w:hAnsi="Arial" w:cs="Arial"/>
                  <w:color w:val="666666"/>
                  <w:lang w:val="fr-BE"/>
                </w:rPr>
                <w:t xml:space="preserve">https://quarantaine.info-coronavirus.be/nl/quarantaine </w:t>
              </w:r>
            </w:hyperlink>
            <w:r w:rsidRPr="00B0754E">
              <w:rPr>
                <w:rFonts w:ascii="Arial" w:eastAsia="Calibri" w:hAnsi="Arial" w:cs="Arial"/>
                <w:color w:val="666666"/>
                <w:lang w:val="fr-BE"/>
              </w:rPr>
              <w:t xml:space="preserve">si vous avez reçu un SMS avec un code de quarantaine </w:t>
            </w:r>
          </w:p>
          <w:p w14:paraId="34920394" w14:textId="46600D83" w:rsidR="00204F9A" w:rsidRPr="00B0754E" w:rsidRDefault="00204F9A" w:rsidP="00B0754E">
            <w:pPr>
              <w:pStyle w:val="ListParagraph"/>
              <w:numPr>
                <w:ilvl w:val="0"/>
                <w:numId w:val="27"/>
              </w:numPr>
              <w:rPr>
                <w:rFonts w:ascii="Arial" w:eastAsia="Calibri" w:hAnsi="Arial" w:cs="Arial"/>
                <w:color w:val="666666"/>
                <w:lang w:val="fr-BE"/>
              </w:rPr>
            </w:pPr>
            <w:r w:rsidRPr="00B0754E">
              <w:rPr>
                <w:rFonts w:ascii="Arial" w:eastAsia="Calibri" w:hAnsi="Arial" w:cs="Arial"/>
                <w:color w:val="666666"/>
                <w:lang w:val="fr-BE"/>
              </w:rPr>
              <w:t>par l'intermédiaire de votre médecin</w:t>
            </w:r>
          </w:p>
        </w:tc>
      </w:tr>
    </w:tbl>
    <w:p w14:paraId="7CC456FA" w14:textId="42C2675E" w:rsidR="004F1CC8" w:rsidRPr="00B0754E" w:rsidRDefault="0089168C" w:rsidP="004F1CC8">
      <w:pPr>
        <w:pStyle w:val="ListParagraph"/>
        <w:ind w:left="1080"/>
        <w:rPr>
          <w:rFonts w:cstheme="minorHAnsi"/>
          <w:lang w:val="fr-BE"/>
        </w:rPr>
      </w:pPr>
      <w:r w:rsidRPr="0089168C">
        <w:rPr>
          <w:rFonts w:cstheme="minorHAnsi"/>
          <w:noProof/>
          <w:lang w:val="nl-BE"/>
        </w:rPr>
        <w:drawing>
          <wp:anchor distT="0" distB="0" distL="114300" distR="114300" simplePos="0" relativeHeight="251660318" behindDoc="0" locked="0" layoutInCell="1" allowOverlap="1" wp14:anchorId="32F5B300" wp14:editId="67E2CFD4">
            <wp:simplePos x="0" y="0"/>
            <wp:positionH relativeFrom="page">
              <wp:posOffset>914400</wp:posOffset>
            </wp:positionH>
            <wp:positionV relativeFrom="page">
              <wp:posOffset>5138057</wp:posOffset>
            </wp:positionV>
            <wp:extent cx="4430486" cy="3562849"/>
            <wp:effectExtent l="0" t="0" r="825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430486" cy="3562849"/>
                    </a:xfrm>
                    <a:prstGeom prst="rect">
                      <a:avLst/>
                    </a:prstGeom>
                  </pic:spPr>
                </pic:pic>
              </a:graphicData>
            </a:graphic>
            <wp14:sizeRelH relativeFrom="margin">
              <wp14:pctWidth>0</wp14:pctWidth>
            </wp14:sizeRelH>
            <wp14:sizeRelV relativeFrom="margin">
              <wp14:pctHeight>0</wp14:pctHeight>
            </wp14:sizeRelV>
          </wp:anchor>
        </w:drawing>
      </w:r>
    </w:p>
    <w:p w14:paraId="34A6914B" w14:textId="712565E1" w:rsidR="00D800F8" w:rsidRPr="00D21FFC" w:rsidRDefault="00D800F8" w:rsidP="004F1CC8">
      <w:pPr>
        <w:pStyle w:val="ListParagraph"/>
        <w:ind w:left="1080"/>
        <w:rPr>
          <w:rFonts w:cstheme="minorHAnsi"/>
          <w:lang w:val="fr-BE"/>
        </w:rPr>
      </w:pPr>
    </w:p>
    <w:p w14:paraId="08FA1BD6" w14:textId="77777777" w:rsidR="00226EF1" w:rsidRDefault="000340A1" w:rsidP="00B0754E">
      <w:pPr>
        <w:pStyle w:val="0APB"/>
        <w:rPr>
          <w:lang w:val="fr-BE"/>
        </w:rPr>
      </w:pPr>
      <w:bookmarkStart w:id="36" w:name="_Toc65754149"/>
      <w:r w:rsidRPr="00B0754E">
        <w:rPr>
          <w:lang w:val="fr-BE"/>
        </w:rPr>
        <w:lastRenderedPageBreak/>
        <w:t>R</w:t>
      </w:r>
      <w:r w:rsidR="00226EF1">
        <w:rPr>
          <w:lang w:val="fr-BE"/>
        </w:rPr>
        <w:t>efus d’un test en pharmacie ou recommandation de contacter le médecin généraliste du patient</w:t>
      </w:r>
      <w:bookmarkEnd w:id="36"/>
    </w:p>
    <w:p w14:paraId="7C1CAFE6" w14:textId="77777777" w:rsidR="006308E6" w:rsidRPr="00406D1D" w:rsidRDefault="006308E6" w:rsidP="006308E6">
      <w:pPr>
        <w:pStyle w:val="ListParagraph"/>
        <w:ind w:left="1080"/>
        <w:rPr>
          <w:rFonts w:ascii="Arial" w:eastAsia="Calibri" w:hAnsi="Arial" w:cs="Arial"/>
          <w:color w:val="666666"/>
          <w:lang w:val="fr-BE"/>
        </w:rPr>
      </w:pPr>
    </w:p>
    <w:p w14:paraId="57BD2FC4" w14:textId="5715D86D" w:rsidR="00D05E79" w:rsidRPr="006308E6" w:rsidRDefault="00D05E79" w:rsidP="4204ADFD">
      <w:pPr>
        <w:pStyle w:val="ListParagraph"/>
        <w:numPr>
          <w:ilvl w:val="0"/>
          <w:numId w:val="1"/>
        </w:numPr>
        <w:rPr>
          <w:rFonts w:ascii="Arial" w:eastAsia="Calibri" w:hAnsi="Arial" w:cs="Arial"/>
          <w:color w:val="666666"/>
          <w:lang w:val="fr-BE"/>
        </w:rPr>
      </w:pPr>
      <w:r w:rsidRPr="006308E6">
        <w:rPr>
          <w:rFonts w:ascii="Arial" w:eastAsia="Calibri" w:hAnsi="Arial" w:cs="Arial"/>
          <w:color w:val="666666"/>
          <w:lang w:val="fr-BE"/>
        </w:rPr>
        <w:t>Lorsqu'un patient remplit les conditions requises pour subir un test en pharmacie mais qu'il refuse, l</w:t>
      </w:r>
      <w:r w:rsidR="2D9BEB40" w:rsidRPr="006308E6">
        <w:rPr>
          <w:rFonts w:ascii="Arial" w:eastAsia="Calibri" w:hAnsi="Arial" w:cs="Arial"/>
          <w:color w:val="666666"/>
          <w:lang w:val="fr-BE"/>
        </w:rPr>
        <w:t>e</w:t>
      </w:r>
      <w:r w:rsidRPr="006308E6">
        <w:rPr>
          <w:rFonts w:ascii="Arial" w:eastAsia="Calibri" w:hAnsi="Arial" w:cs="Arial"/>
          <w:color w:val="666666"/>
          <w:lang w:val="fr-BE"/>
        </w:rPr>
        <w:t xml:space="preserve"> pharmacie</w:t>
      </w:r>
      <w:r w:rsidR="5885032B" w:rsidRPr="006308E6">
        <w:rPr>
          <w:rFonts w:ascii="Arial" w:eastAsia="Calibri" w:hAnsi="Arial" w:cs="Arial"/>
          <w:color w:val="666666"/>
          <w:lang w:val="fr-BE"/>
        </w:rPr>
        <w:t>n</w:t>
      </w:r>
      <w:r w:rsidRPr="006308E6">
        <w:rPr>
          <w:rFonts w:ascii="Arial" w:eastAsia="Calibri" w:hAnsi="Arial" w:cs="Arial"/>
          <w:color w:val="666666"/>
          <w:lang w:val="fr-BE"/>
        </w:rPr>
        <w:t xml:space="preserve"> contacte</w:t>
      </w:r>
      <w:r w:rsidR="0D7D2EA5" w:rsidRPr="006308E6">
        <w:rPr>
          <w:rFonts w:ascii="Arial" w:eastAsia="Calibri" w:hAnsi="Arial" w:cs="Arial"/>
          <w:color w:val="666666"/>
          <w:lang w:val="fr-BE"/>
        </w:rPr>
        <w:t>, avec le consentement du patient,</w:t>
      </w:r>
      <w:r w:rsidRPr="006308E6">
        <w:rPr>
          <w:rFonts w:ascii="Arial" w:eastAsia="Calibri" w:hAnsi="Arial" w:cs="Arial"/>
          <w:color w:val="666666"/>
          <w:lang w:val="fr-BE"/>
        </w:rPr>
        <w:t xml:space="preserve"> l</w:t>
      </w:r>
      <w:r w:rsidR="00BB3311" w:rsidRPr="006308E6">
        <w:rPr>
          <w:rFonts w:ascii="Arial" w:eastAsia="Calibri" w:hAnsi="Arial" w:cs="Arial"/>
          <w:color w:val="666666"/>
          <w:lang w:val="fr-BE"/>
        </w:rPr>
        <w:t>e centre de</w:t>
      </w:r>
      <w:r w:rsidRPr="006308E6">
        <w:rPr>
          <w:rFonts w:ascii="Arial" w:eastAsia="Calibri" w:hAnsi="Arial" w:cs="Arial"/>
          <w:color w:val="666666"/>
          <w:lang w:val="fr-BE"/>
        </w:rPr>
        <w:t xml:space="preserve"> recherche de contacts.</w:t>
      </w:r>
    </w:p>
    <w:p w14:paraId="092022CF" w14:textId="68E441E9" w:rsidR="00D05E79" w:rsidRPr="00406D1D" w:rsidRDefault="00D05E79" w:rsidP="006308E6">
      <w:pPr>
        <w:pStyle w:val="ListParagraph"/>
        <w:ind w:left="1080"/>
        <w:rPr>
          <w:rFonts w:ascii="Arial" w:eastAsia="Calibri" w:hAnsi="Arial" w:cs="Arial"/>
          <w:color w:val="666666"/>
          <w:lang w:val="fr-BE"/>
        </w:rPr>
      </w:pPr>
      <w:r w:rsidRPr="00406D1D">
        <w:rPr>
          <w:rFonts w:ascii="Arial" w:eastAsia="Calibri" w:hAnsi="Arial" w:cs="Arial"/>
          <w:color w:val="666666"/>
          <w:lang w:val="fr-BE"/>
        </w:rPr>
        <w:t xml:space="preserve">Un patient ne peut pas être obligé </w:t>
      </w:r>
      <w:r w:rsidR="00460E24">
        <w:rPr>
          <w:rFonts w:ascii="Arial" w:eastAsia="Calibri" w:hAnsi="Arial" w:cs="Arial"/>
          <w:color w:val="666666"/>
          <w:lang w:val="fr-BE"/>
        </w:rPr>
        <w:t>à</w:t>
      </w:r>
      <w:r w:rsidR="00460E24" w:rsidRPr="00406D1D">
        <w:rPr>
          <w:rFonts w:ascii="Arial" w:eastAsia="Calibri" w:hAnsi="Arial" w:cs="Arial"/>
          <w:color w:val="666666"/>
          <w:lang w:val="fr-BE"/>
        </w:rPr>
        <w:t xml:space="preserve"> </w:t>
      </w:r>
      <w:r w:rsidRPr="00406D1D">
        <w:rPr>
          <w:rFonts w:ascii="Arial" w:eastAsia="Calibri" w:hAnsi="Arial" w:cs="Arial"/>
          <w:color w:val="666666"/>
          <w:lang w:val="fr-BE"/>
        </w:rPr>
        <w:t>se soumettre à des tests</w:t>
      </w:r>
      <w:r w:rsidR="00460E24">
        <w:rPr>
          <w:rFonts w:ascii="Arial" w:eastAsia="Calibri" w:hAnsi="Arial" w:cs="Arial"/>
          <w:color w:val="666666"/>
          <w:lang w:val="fr-BE"/>
        </w:rPr>
        <w:t xml:space="preserve">. </w:t>
      </w:r>
      <w:r w:rsidRPr="00406D1D">
        <w:rPr>
          <w:rFonts w:ascii="Arial" w:eastAsia="Calibri" w:hAnsi="Arial" w:cs="Arial"/>
          <w:color w:val="666666"/>
          <w:lang w:val="fr-BE"/>
        </w:rPr>
        <w:t>L</w:t>
      </w:r>
      <w:r w:rsidR="5C5CDE7C" w:rsidRPr="00406D1D">
        <w:rPr>
          <w:rFonts w:ascii="Arial" w:eastAsia="Calibri" w:hAnsi="Arial" w:cs="Arial"/>
          <w:color w:val="666666"/>
          <w:lang w:val="fr-BE"/>
        </w:rPr>
        <w:t>e</w:t>
      </w:r>
      <w:r w:rsidRPr="00406D1D">
        <w:rPr>
          <w:rFonts w:ascii="Arial" w:eastAsia="Calibri" w:hAnsi="Arial" w:cs="Arial"/>
          <w:color w:val="666666"/>
          <w:lang w:val="fr-BE"/>
        </w:rPr>
        <w:t xml:space="preserve"> pharmacie</w:t>
      </w:r>
      <w:r w:rsidR="38F1EB1A" w:rsidRPr="00406D1D">
        <w:rPr>
          <w:rFonts w:ascii="Arial" w:eastAsia="Calibri" w:hAnsi="Arial" w:cs="Arial"/>
          <w:color w:val="666666"/>
          <w:lang w:val="fr-BE"/>
        </w:rPr>
        <w:t>n</w:t>
      </w:r>
      <w:r w:rsidRPr="00406D1D">
        <w:rPr>
          <w:rFonts w:ascii="Arial" w:eastAsia="Calibri" w:hAnsi="Arial" w:cs="Arial"/>
          <w:color w:val="666666"/>
          <w:lang w:val="fr-BE"/>
        </w:rPr>
        <w:t xml:space="preserve"> attire l'attention du patient sur sa responsabilité</w:t>
      </w:r>
      <w:r w:rsidR="004460C1" w:rsidRPr="00406D1D">
        <w:rPr>
          <w:rFonts w:ascii="Arial" w:eastAsia="Calibri" w:hAnsi="Arial" w:cs="Arial"/>
          <w:color w:val="666666"/>
          <w:lang w:val="fr-BE"/>
        </w:rPr>
        <w:t>.</w:t>
      </w:r>
    </w:p>
    <w:p w14:paraId="39967188" w14:textId="77777777" w:rsidR="006308E6" w:rsidRPr="00406D1D" w:rsidRDefault="006308E6" w:rsidP="006308E6">
      <w:pPr>
        <w:pStyle w:val="ListParagraph"/>
        <w:ind w:left="1080"/>
        <w:rPr>
          <w:rFonts w:ascii="Arial" w:eastAsia="Calibri" w:hAnsi="Arial" w:cs="Arial"/>
          <w:color w:val="666666"/>
          <w:lang w:val="fr-BE"/>
        </w:rPr>
      </w:pPr>
    </w:p>
    <w:p w14:paraId="092CAA88" w14:textId="2B95EBC8" w:rsidR="00F87922" w:rsidRPr="00406D1D" w:rsidRDefault="00D05E79" w:rsidP="4204ADFD">
      <w:pPr>
        <w:pStyle w:val="ListParagraph"/>
        <w:numPr>
          <w:ilvl w:val="0"/>
          <w:numId w:val="1"/>
        </w:numPr>
        <w:rPr>
          <w:rFonts w:ascii="Arial" w:eastAsia="Calibri" w:hAnsi="Arial" w:cs="Arial"/>
          <w:color w:val="666666"/>
          <w:lang w:val="fr-BE"/>
        </w:rPr>
      </w:pPr>
      <w:r w:rsidRPr="006308E6">
        <w:rPr>
          <w:rFonts w:ascii="Arial" w:eastAsia="Calibri" w:hAnsi="Arial" w:cs="Arial"/>
          <w:color w:val="666666"/>
          <w:lang w:val="fr-BE"/>
        </w:rPr>
        <w:t>Lorsqu'un patient ne remplit pas les conditions requises pour subir un test en pharmacie</w:t>
      </w:r>
      <w:r w:rsidR="00460E24">
        <w:rPr>
          <w:rFonts w:ascii="Arial" w:eastAsia="Calibri" w:hAnsi="Arial" w:cs="Arial"/>
          <w:color w:val="666666"/>
          <w:lang w:val="fr-BE"/>
        </w:rPr>
        <w:t>,</w:t>
      </w:r>
      <w:r w:rsidRPr="006308E6">
        <w:rPr>
          <w:rFonts w:ascii="Arial" w:eastAsia="Calibri" w:hAnsi="Arial" w:cs="Arial"/>
          <w:color w:val="666666"/>
          <w:lang w:val="fr-BE"/>
        </w:rPr>
        <w:t xml:space="preserve"> mais qu'il répond à la définition de cas </w:t>
      </w:r>
      <w:r w:rsidR="00460E24" w:rsidRPr="006308E6">
        <w:rPr>
          <w:rFonts w:ascii="Arial" w:eastAsia="Calibri" w:hAnsi="Arial" w:cs="Arial"/>
          <w:color w:val="666666"/>
          <w:lang w:val="fr-BE"/>
        </w:rPr>
        <w:t>établi</w:t>
      </w:r>
      <w:r w:rsidR="00460E24">
        <w:rPr>
          <w:rFonts w:ascii="Arial" w:eastAsia="Calibri" w:hAnsi="Arial" w:cs="Arial"/>
          <w:color w:val="666666"/>
          <w:lang w:val="fr-BE"/>
        </w:rPr>
        <w:t>e</w:t>
      </w:r>
      <w:r w:rsidR="00460E24" w:rsidRPr="006308E6">
        <w:rPr>
          <w:rFonts w:ascii="Arial" w:eastAsia="Calibri" w:hAnsi="Arial" w:cs="Arial"/>
          <w:color w:val="666666"/>
          <w:lang w:val="fr-BE"/>
        </w:rPr>
        <w:t xml:space="preserve"> </w:t>
      </w:r>
      <w:r w:rsidRPr="006308E6">
        <w:rPr>
          <w:rFonts w:ascii="Arial" w:eastAsia="Calibri" w:hAnsi="Arial" w:cs="Arial"/>
          <w:color w:val="666666"/>
          <w:lang w:val="fr-BE"/>
        </w:rPr>
        <w:t xml:space="preserve">par Sciensano, il est orienté vers </w:t>
      </w:r>
      <w:r w:rsidR="612D912A" w:rsidRPr="006308E6">
        <w:rPr>
          <w:rFonts w:ascii="Arial" w:eastAsia="Calibri" w:hAnsi="Arial" w:cs="Arial"/>
          <w:color w:val="666666"/>
          <w:lang w:val="fr-BE"/>
        </w:rPr>
        <w:t>son</w:t>
      </w:r>
      <w:r w:rsidRPr="006308E6">
        <w:rPr>
          <w:rFonts w:ascii="Arial" w:eastAsia="Calibri" w:hAnsi="Arial" w:cs="Arial"/>
          <w:color w:val="666666"/>
          <w:lang w:val="fr-BE"/>
        </w:rPr>
        <w:t xml:space="preserve"> médecin</w:t>
      </w:r>
      <w:r w:rsidR="22FD01F6" w:rsidRPr="006308E6">
        <w:rPr>
          <w:rFonts w:ascii="Arial" w:eastAsia="Calibri" w:hAnsi="Arial" w:cs="Arial"/>
          <w:color w:val="666666"/>
          <w:lang w:val="fr-BE"/>
        </w:rPr>
        <w:t xml:space="preserve"> traitant</w:t>
      </w:r>
      <w:r w:rsidRPr="006308E6">
        <w:rPr>
          <w:rFonts w:ascii="Arial" w:eastAsia="Calibri" w:hAnsi="Arial" w:cs="Arial"/>
          <w:color w:val="666666"/>
          <w:lang w:val="fr-BE"/>
        </w:rPr>
        <w:t xml:space="preserve">. </w:t>
      </w:r>
      <w:r w:rsidRPr="00406D1D">
        <w:rPr>
          <w:rFonts w:ascii="Arial" w:eastAsia="Calibri" w:hAnsi="Arial" w:cs="Arial"/>
          <w:color w:val="666666"/>
          <w:lang w:val="fr-BE"/>
        </w:rPr>
        <w:t>La pharmacie contactera</w:t>
      </w:r>
      <w:r w:rsidR="0304DD28" w:rsidRPr="00406D1D">
        <w:rPr>
          <w:rFonts w:ascii="Arial" w:eastAsia="Calibri" w:hAnsi="Arial" w:cs="Arial"/>
          <w:color w:val="666666"/>
          <w:lang w:val="fr-BE"/>
        </w:rPr>
        <w:t>, avec le consentement du patient,</w:t>
      </w:r>
      <w:r w:rsidRPr="00406D1D">
        <w:rPr>
          <w:rFonts w:ascii="Arial" w:eastAsia="Calibri" w:hAnsi="Arial" w:cs="Arial"/>
          <w:color w:val="666666"/>
          <w:lang w:val="fr-BE"/>
        </w:rPr>
        <w:t xml:space="preserve"> </w:t>
      </w:r>
      <w:r w:rsidR="00460E24" w:rsidRPr="00406D1D">
        <w:rPr>
          <w:rFonts w:ascii="Arial" w:eastAsia="Calibri" w:hAnsi="Arial" w:cs="Arial"/>
          <w:color w:val="666666"/>
          <w:lang w:val="fr-BE"/>
        </w:rPr>
        <w:t>l</w:t>
      </w:r>
      <w:r w:rsidR="00460E24">
        <w:rPr>
          <w:rFonts w:ascii="Arial" w:eastAsia="Calibri" w:hAnsi="Arial" w:cs="Arial"/>
          <w:color w:val="666666"/>
          <w:lang w:val="fr-BE"/>
        </w:rPr>
        <w:t>e centre de</w:t>
      </w:r>
      <w:r w:rsidR="00460E24" w:rsidRPr="00406D1D">
        <w:rPr>
          <w:rFonts w:ascii="Arial" w:eastAsia="Calibri" w:hAnsi="Arial" w:cs="Arial"/>
          <w:color w:val="666666"/>
          <w:lang w:val="fr-BE"/>
        </w:rPr>
        <w:t xml:space="preserve"> </w:t>
      </w:r>
      <w:r w:rsidRPr="00406D1D">
        <w:rPr>
          <w:rFonts w:ascii="Arial" w:eastAsia="Calibri" w:hAnsi="Arial" w:cs="Arial"/>
          <w:color w:val="666666"/>
          <w:lang w:val="fr-BE"/>
        </w:rPr>
        <w:t>recherche des contacts.</w:t>
      </w:r>
    </w:p>
    <w:p w14:paraId="6B569BD4" w14:textId="5DA2DE0C" w:rsidR="007A2177" w:rsidRPr="00406D1D" w:rsidRDefault="007A2177" w:rsidP="00D05E79">
      <w:pPr>
        <w:pStyle w:val="ListParagraph"/>
        <w:ind w:left="1080"/>
        <w:rPr>
          <w:rFonts w:cstheme="minorHAnsi"/>
          <w:lang w:val="fr-BE"/>
        </w:rPr>
      </w:pPr>
    </w:p>
    <w:p w14:paraId="600BA722" w14:textId="134CC885" w:rsidR="00D05E79" w:rsidRPr="00406D1D" w:rsidRDefault="00D05E79" w:rsidP="00D05E79">
      <w:pPr>
        <w:pStyle w:val="ListParagraph"/>
        <w:ind w:left="1080"/>
        <w:rPr>
          <w:rFonts w:cstheme="minorHAnsi"/>
          <w:lang w:val="fr-BE"/>
        </w:rPr>
      </w:pPr>
    </w:p>
    <w:p w14:paraId="03B543F4" w14:textId="5F6ED4BF" w:rsidR="00D05E79" w:rsidRPr="00406D1D" w:rsidRDefault="00D05E79" w:rsidP="00D05E79">
      <w:pPr>
        <w:pStyle w:val="ListParagraph"/>
        <w:ind w:left="1080"/>
        <w:rPr>
          <w:rFonts w:cstheme="minorHAnsi"/>
          <w:lang w:val="fr-BE"/>
        </w:rPr>
      </w:pPr>
    </w:p>
    <w:p w14:paraId="39E49BA6" w14:textId="12340E3E" w:rsidR="00D05E79" w:rsidRPr="00406D1D" w:rsidRDefault="00D05E79" w:rsidP="00D05E79">
      <w:pPr>
        <w:pStyle w:val="ListParagraph"/>
        <w:ind w:left="1080"/>
        <w:rPr>
          <w:rFonts w:cstheme="minorHAnsi"/>
          <w:lang w:val="fr-BE"/>
        </w:rPr>
      </w:pPr>
    </w:p>
    <w:p w14:paraId="72131951" w14:textId="61BF2C7D" w:rsidR="00D05E79" w:rsidRPr="00406D1D" w:rsidRDefault="00D05E79" w:rsidP="00D05E79">
      <w:pPr>
        <w:pStyle w:val="ListParagraph"/>
        <w:ind w:left="1080"/>
        <w:rPr>
          <w:rFonts w:cstheme="minorHAnsi"/>
          <w:lang w:val="fr-BE"/>
        </w:rPr>
      </w:pPr>
    </w:p>
    <w:p w14:paraId="7E1A9F2F" w14:textId="5E59BDDE" w:rsidR="00D05E79" w:rsidRPr="00406D1D" w:rsidRDefault="00D05E79" w:rsidP="00D05E79">
      <w:pPr>
        <w:pStyle w:val="ListParagraph"/>
        <w:ind w:left="1080"/>
        <w:rPr>
          <w:rFonts w:cstheme="minorHAnsi"/>
          <w:lang w:val="fr-BE"/>
        </w:rPr>
      </w:pPr>
    </w:p>
    <w:p w14:paraId="33D5C7CA" w14:textId="2B5E5791" w:rsidR="00D05E79" w:rsidRPr="00406D1D" w:rsidRDefault="00D05E79" w:rsidP="00D05E79">
      <w:pPr>
        <w:pStyle w:val="ListParagraph"/>
        <w:ind w:left="1080"/>
        <w:rPr>
          <w:rFonts w:cstheme="minorHAnsi"/>
          <w:lang w:val="fr-BE"/>
        </w:rPr>
      </w:pPr>
    </w:p>
    <w:p w14:paraId="5D521E94" w14:textId="326C09DB" w:rsidR="00D05E79" w:rsidRPr="00406D1D" w:rsidRDefault="00D05E79" w:rsidP="00D05E79">
      <w:pPr>
        <w:pStyle w:val="ListParagraph"/>
        <w:ind w:left="1080"/>
        <w:rPr>
          <w:rFonts w:cstheme="minorHAnsi"/>
          <w:lang w:val="fr-BE"/>
        </w:rPr>
      </w:pPr>
    </w:p>
    <w:p w14:paraId="75C2D439" w14:textId="4E547B5A" w:rsidR="00D05E79" w:rsidRPr="00406D1D" w:rsidRDefault="00D05E79" w:rsidP="00D05E79">
      <w:pPr>
        <w:pStyle w:val="ListParagraph"/>
        <w:ind w:left="1080"/>
        <w:rPr>
          <w:rFonts w:cstheme="minorHAnsi"/>
          <w:lang w:val="fr-BE"/>
        </w:rPr>
      </w:pPr>
    </w:p>
    <w:p w14:paraId="1A0D1439" w14:textId="02CD9119" w:rsidR="00D05E79" w:rsidRPr="00406D1D" w:rsidRDefault="00D05E79" w:rsidP="00D05E79">
      <w:pPr>
        <w:pStyle w:val="ListParagraph"/>
        <w:ind w:left="1080"/>
        <w:rPr>
          <w:rFonts w:cstheme="minorHAnsi"/>
          <w:lang w:val="fr-BE"/>
        </w:rPr>
      </w:pPr>
    </w:p>
    <w:p w14:paraId="23441D03" w14:textId="0719C706" w:rsidR="00D05E79" w:rsidRPr="00406D1D" w:rsidRDefault="00D05E79" w:rsidP="00D05E79">
      <w:pPr>
        <w:pStyle w:val="ListParagraph"/>
        <w:ind w:left="1080"/>
        <w:rPr>
          <w:rFonts w:cstheme="minorHAnsi"/>
          <w:lang w:val="fr-BE"/>
        </w:rPr>
      </w:pPr>
    </w:p>
    <w:p w14:paraId="02F4EDE0" w14:textId="095662CD" w:rsidR="00D05E79" w:rsidRPr="00406D1D" w:rsidRDefault="00D05E79" w:rsidP="00D05E79">
      <w:pPr>
        <w:pStyle w:val="ListParagraph"/>
        <w:ind w:left="1080"/>
        <w:rPr>
          <w:rFonts w:cstheme="minorHAnsi"/>
          <w:lang w:val="fr-BE"/>
        </w:rPr>
      </w:pPr>
    </w:p>
    <w:p w14:paraId="5218FD55" w14:textId="23BB92D1" w:rsidR="00D05E79" w:rsidRPr="00406D1D" w:rsidRDefault="00D05E79" w:rsidP="00D05E79">
      <w:pPr>
        <w:pStyle w:val="ListParagraph"/>
        <w:ind w:left="1080"/>
        <w:rPr>
          <w:rFonts w:cstheme="minorHAnsi"/>
          <w:lang w:val="fr-BE"/>
        </w:rPr>
      </w:pPr>
    </w:p>
    <w:p w14:paraId="6DFC2A86" w14:textId="7DF84545" w:rsidR="00D05E79" w:rsidRPr="00406D1D" w:rsidRDefault="00D05E79" w:rsidP="00D05E79">
      <w:pPr>
        <w:pStyle w:val="ListParagraph"/>
        <w:ind w:left="1080"/>
        <w:rPr>
          <w:rFonts w:cstheme="minorHAnsi"/>
          <w:lang w:val="fr-BE"/>
        </w:rPr>
      </w:pPr>
    </w:p>
    <w:p w14:paraId="38866C2A" w14:textId="17F06A17" w:rsidR="00D05E79" w:rsidRPr="00406D1D" w:rsidRDefault="00D05E79" w:rsidP="00D05E79">
      <w:pPr>
        <w:pStyle w:val="ListParagraph"/>
        <w:ind w:left="1080"/>
        <w:rPr>
          <w:rFonts w:cstheme="minorHAnsi"/>
          <w:lang w:val="fr-BE"/>
        </w:rPr>
      </w:pPr>
    </w:p>
    <w:p w14:paraId="7D22BE3B" w14:textId="38E8E162" w:rsidR="00D05E79" w:rsidRPr="00406D1D" w:rsidRDefault="00D05E79" w:rsidP="00D05E79">
      <w:pPr>
        <w:pStyle w:val="ListParagraph"/>
        <w:ind w:left="1080"/>
        <w:rPr>
          <w:rFonts w:cstheme="minorHAnsi"/>
          <w:lang w:val="fr-BE"/>
        </w:rPr>
      </w:pPr>
    </w:p>
    <w:p w14:paraId="591B417E" w14:textId="05AC7743" w:rsidR="00D05E79" w:rsidRPr="00406D1D" w:rsidRDefault="00D05E79" w:rsidP="00D05E79">
      <w:pPr>
        <w:pStyle w:val="ListParagraph"/>
        <w:ind w:left="1080"/>
        <w:rPr>
          <w:rFonts w:cstheme="minorHAnsi"/>
          <w:lang w:val="fr-BE"/>
        </w:rPr>
      </w:pPr>
    </w:p>
    <w:p w14:paraId="4467FBD0" w14:textId="6434366C" w:rsidR="00D05E79" w:rsidRPr="00406D1D" w:rsidRDefault="00D05E79" w:rsidP="00D05E79">
      <w:pPr>
        <w:pStyle w:val="ListParagraph"/>
        <w:ind w:left="1080"/>
        <w:rPr>
          <w:rFonts w:cstheme="minorHAnsi"/>
          <w:lang w:val="fr-BE"/>
        </w:rPr>
      </w:pPr>
    </w:p>
    <w:p w14:paraId="4218C199" w14:textId="4AC7E7CB" w:rsidR="00D05E79" w:rsidRPr="00406D1D" w:rsidRDefault="00D05E79" w:rsidP="00D05E79">
      <w:pPr>
        <w:pStyle w:val="ListParagraph"/>
        <w:ind w:left="1080"/>
        <w:rPr>
          <w:rFonts w:cstheme="minorHAnsi"/>
          <w:lang w:val="fr-BE"/>
        </w:rPr>
      </w:pPr>
    </w:p>
    <w:p w14:paraId="72142F15" w14:textId="0B5F3EC1" w:rsidR="00D05E79" w:rsidRPr="00406D1D" w:rsidRDefault="00D05E79" w:rsidP="00D05E79">
      <w:pPr>
        <w:pStyle w:val="ListParagraph"/>
        <w:ind w:left="1080"/>
        <w:rPr>
          <w:rFonts w:cstheme="minorHAnsi"/>
          <w:lang w:val="fr-BE"/>
        </w:rPr>
      </w:pPr>
    </w:p>
    <w:p w14:paraId="5FF72AFB" w14:textId="2838DA38" w:rsidR="00D05E79" w:rsidRPr="00406D1D" w:rsidRDefault="00D05E79" w:rsidP="00D05E79">
      <w:pPr>
        <w:pStyle w:val="ListParagraph"/>
        <w:ind w:left="1080"/>
        <w:rPr>
          <w:rFonts w:cstheme="minorHAnsi"/>
          <w:lang w:val="fr-BE"/>
        </w:rPr>
      </w:pPr>
    </w:p>
    <w:p w14:paraId="28185390" w14:textId="484A7E26" w:rsidR="00D05E79" w:rsidRPr="00406D1D" w:rsidRDefault="00D05E79" w:rsidP="00D05E79">
      <w:pPr>
        <w:pStyle w:val="ListParagraph"/>
        <w:ind w:left="1080"/>
        <w:rPr>
          <w:rFonts w:cstheme="minorHAnsi"/>
          <w:lang w:val="fr-BE"/>
        </w:rPr>
      </w:pPr>
    </w:p>
    <w:p w14:paraId="6CD6528A" w14:textId="7529770F" w:rsidR="00D05E79" w:rsidRPr="00406D1D" w:rsidRDefault="00D05E79" w:rsidP="00D05E79">
      <w:pPr>
        <w:pStyle w:val="ListParagraph"/>
        <w:ind w:left="1080"/>
        <w:rPr>
          <w:rFonts w:cstheme="minorHAnsi"/>
          <w:lang w:val="fr-BE"/>
        </w:rPr>
      </w:pPr>
    </w:p>
    <w:p w14:paraId="52C96F43" w14:textId="78EAC81F" w:rsidR="00D05E79" w:rsidRPr="00406D1D" w:rsidRDefault="00D05E79" w:rsidP="00D05E79">
      <w:pPr>
        <w:pStyle w:val="ListParagraph"/>
        <w:ind w:left="1080"/>
        <w:rPr>
          <w:rFonts w:cstheme="minorHAnsi"/>
          <w:lang w:val="fr-BE"/>
        </w:rPr>
      </w:pPr>
    </w:p>
    <w:p w14:paraId="620C4DD6" w14:textId="77777777" w:rsidR="006308E6" w:rsidRPr="00406D1D" w:rsidRDefault="006308E6" w:rsidP="00D05E79">
      <w:pPr>
        <w:pStyle w:val="ListParagraph"/>
        <w:ind w:left="1080"/>
        <w:rPr>
          <w:rFonts w:cstheme="minorHAnsi"/>
          <w:lang w:val="fr-BE"/>
        </w:rPr>
      </w:pPr>
    </w:p>
    <w:p w14:paraId="6160257C" w14:textId="408AE3EF" w:rsidR="00D05E79" w:rsidRPr="00406D1D" w:rsidRDefault="00D05E79" w:rsidP="00D05E79">
      <w:pPr>
        <w:pStyle w:val="ListParagraph"/>
        <w:ind w:left="1080"/>
        <w:rPr>
          <w:rFonts w:cstheme="minorHAnsi"/>
          <w:lang w:val="fr-BE"/>
        </w:rPr>
      </w:pPr>
    </w:p>
    <w:p w14:paraId="2B571228" w14:textId="46604333" w:rsidR="00D05E79" w:rsidRPr="00406D1D" w:rsidRDefault="00D05E79" w:rsidP="00D05E79">
      <w:pPr>
        <w:pStyle w:val="ListParagraph"/>
        <w:ind w:left="1080"/>
        <w:rPr>
          <w:rFonts w:cstheme="minorHAnsi"/>
          <w:lang w:val="fr-BE"/>
        </w:rPr>
      </w:pPr>
    </w:p>
    <w:p w14:paraId="2C56B080" w14:textId="31832CED" w:rsidR="000B1CAD" w:rsidRPr="00D21FFC" w:rsidRDefault="00460E24" w:rsidP="00314665">
      <w:pPr>
        <w:pStyle w:val="0APB"/>
        <w:rPr>
          <w:lang w:val="fr-BE"/>
        </w:rPr>
      </w:pPr>
      <w:bookmarkStart w:id="37" w:name="_Toc65754150"/>
      <w:r w:rsidRPr="00D21FFC">
        <w:rPr>
          <w:lang w:val="fr-BE"/>
        </w:rPr>
        <w:lastRenderedPageBreak/>
        <w:t xml:space="preserve">Lecture du </w:t>
      </w:r>
      <w:r w:rsidR="006308E6" w:rsidRPr="00D21FFC">
        <w:rPr>
          <w:lang w:val="fr-BE"/>
        </w:rPr>
        <w:t>résultat du test</w:t>
      </w:r>
      <w:bookmarkEnd w:id="37"/>
      <w:r w:rsidR="006308E6" w:rsidRPr="00D21FFC">
        <w:rPr>
          <w:lang w:val="fr-BE"/>
        </w:rPr>
        <w:t xml:space="preserve"> </w:t>
      </w:r>
    </w:p>
    <w:p w14:paraId="5F964AA3" w14:textId="77777777" w:rsidR="006308E6" w:rsidRPr="00406D1D" w:rsidRDefault="006308E6" w:rsidP="000B1CAD">
      <w:pPr>
        <w:rPr>
          <w:rFonts w:ascii="Arial" w:eastAsia="Calibri" w:hAnsi="Arial" w:cs="Arial"/>
          <w:color w:val="666666"/>
          <w:lang w:val="fr-BE"/>
        </w:rPr>
      </w:pPr>
    </w:p>
    <w:p w14:paraId="14BDE34A" w14:textId="0BE4B23B" w:rsidR="000B1CAD" w:rsidRPr="006308E6" w:rsidRDefault="000B1CAD" w:rsidP="000B1CAD">
      <w:pPr>
        <w:rPr>
          <w:rFonts w:ascii="Arial" w:eastAsia="Calibri" w:hAnsi="Arial" w:cs="Arial"/>
          <w:color w:val="666666"/>
          <w:lang w:val="fr-BE"/>
        </w:rPr>
      </w:pPr>
      <w:r w:rsidRPr="006308E6">
        <w:rPr>
          <w:rFonts w:ascii="Arial" w:eastAsia="Calibri" w:hAnsi="Arial" w:cs="Arial"/>
          <w:color w:val="666666"/>
          <w:lang w:val="fr-BE"/>
        </w:rPr>
        <w:t>Le résultat du test ne peut être lu que dans la fenêtre de temps spécifiée dans le mode d'emploi du test en question.</w:t>
      </w:r>
    </w:p>
    <w:p w14:paraId="3EF2BFC7" w14:textId="77777777" w:rsidR="00674E0A" w:rsidRDefault="000B1CAD" w:rsidP="00674E0A">
      <w:pPr>
        <w:pStyle w:val="ListParagraph"/>
        <w:numPr>
          <w:ilvl w:val="0"/>
          <w:numId w:val="1"/>
        </w:numPr>
        <w:ind w:left="709" w:hanging="425"/>
        <w:rPr>
          <w:rFonts w:ascii="Arial" w:eastAsia="Calibri" w:hAnsi="Arial" w:cs="Arial"/>
          <w:color w:val="666666"/>
          <w:lang w:val="fr-BE"/>
        </w:rPr>
      </w:pPr>
      <w:r w:rsidRPr="00674E0A">
        <w:rPr>
          <w:rFonts w:ascii="Arial" w:eastAsia="Calibri" w:hAnsi="Arial" w:cs="Arial"/>
          <w:color w:val="666666"/>
          <w:lang w:val="fr-BE"/>
        </w:rPr>
        <w:t>Vérifiez toujours la fenêtre de contrôle et lisez ensuite le résultat.</w:t>
      </w:r>
    </w:p>
    <w:p w14:paraId="66690AAC" w14:textId="77777777" w:rsidR="00674E0A" w:rsidRDefault="00226CDE" w:rsidP="00674E0A">
      <w:pPr>
        <w:pStyle w:val="ListParagraph"/>
        <w:numPr>
          <w:ilvl w:val="0"/>
          <w:numId w:val="1"/>
        </w:numPr>
        <w:ind w:left="709" w:hanging="425"/>
        <w:rPr>
          <w:rFonts w:ascii="Arial" w:eastAsia="Calibri" w:hAnsi="Arial" w:cs="Arial"/>
          <w:color w:val="666666"/>
          <w:lang w:val="fr-BE"/>
        </w:rPr>
      </w:pPr>
      <w:r w:rsidRPr="00674E0A">
        <w:rPr>
          <w:rFonts w:ascii="Arial" w:eastAsia="Calibri" w:hAnsi="Arial" w:cs="Arial"/>
          <w:color w:val="666666"/>
          <w:lang w:val="fr-BE"/>
        </w:rPr>
        <w:t xml:space="preserve">Eliminez le test dans les déchets contaminés </w:t>
      </w:r>
    </w:p>
    <w:p w14:paraId="162AA80A" w14:textId="2263B6D0" w:rsidR="000B1CAD" w:rsidRPr="00674E0A" w:rsidRDefault="000B1CAD" w:rsidP="00674E0A">
      <w:pPr>
        <w:pStyle w:val="ListParagraph"/>
        <w:numPr>
          <w:ilvl w:val="0"/>
          <w:numId w:val="1"/>
        </w:numPr>
        <w:ind w:left="709" w:hanging="425"/>
        <w:rPr>
          <w:rFonts w:ascii="Arial" w:eastAsia="Calibri" w:hAnsi="Arial" w:cs="Arial"/>
          <w:color w:val="666666"/>
          <w:lang w:val="fr-BE"/>
        </w:rPr>
      </w:pPr>
      <w:r w:rsidRPr="00674E0A">
        <w:rPr>
          <w:rFonts w:ascii="Arial" w:eastAsia="Calibri" w:hAnsi="Arial" w:cs="Arial"/>
          <w:color w:val="666666"/>
          <w:lang w:val="fr-BE"/>
        </w:rPr>
        <w:t xml:space="preserve">Enregistrez le résultat immédiatement après la lecture. (voir </w:t>
      </w:r>
      <w:r w:rsidR="00460E24" w:rsidRPr="00674E0A">
        <w:rPr>
          <w:rFonts w:ascii="Arial" w:eastAsia="Calibri" w:hAnsi="Arial" w:cs="Arial"/>
          <w:color w:val="666666"/>
          <w:lang w:val="fr-BE"/>
        </w:rPr>
        <w:t>infra</w:t>
      </w:r>
      <w:r w:rsidRPr="00674E0A">
        <w:rPr>
          <w:rFonts w:ascii="Arial" w:eastAsia="Calibri" w:hAnsi="Arial" w:cs="Arial"/>
          <w:color w:val="666666"/>
          <w:lang w:val="fr-BE"/>
        </w:rPr>
        <w:t>)</w:t>
      </w:r>
    </w:p>
    <w:p w14:paraId="7D7D50D6" w14:textId="77777777" w:rsidR="000B1CAD" w:rsidRPr="00674E0A" w:rsidRDefault="000B1CAD" w:rsidP="000B1CAD">
      <w:pPr>
        <w:pStyle w:val="ListParagraph"/>
        <w:ind w:left="1080"/>
        <w:rPr>
          <w:rFonts w:ascii="Arial" w:eastAsia="Calibri" w:hAnsi="Arial" w:cs="Arial"/>
          <w:color w:val="666666"/>
          <w:lang w:val="fr-BE"/>
        </w:rPr>
      </w:pPr>
    </w:p>
    <w:p w14:paraId="5DA67B4A" w14:textId="77777777" w:rsidR="006308E6" w:rsidRDefault="00226CDE" w:rsidP="006308E6">
      <w:pPr>
        <w:rPr>
          <w:rFonts w:ascii="Arial" w:eastAsia="Calibri" w:hAnsi="Arial" w:cs="Arial"/>
          <w:color w:val="666666"/>
          <w:lang w:val="fr-BE"/>
        </w:rPr>
      </w:pPr>
      <w:r w:rsidRPr="006308E6">
        <w:rPr>
          <w:rFonts w:ascii="Arial" w:eastAsia="Calibri" w:hAnsi="Arial" w:cs="Arial"/>
          <w:color w:val="666666"/>
          <w:lang w:val="fr-BE"/>
        </w:rPr>
        <w:t xml:space="preserve">« Faux positifs » ou « Faux négatifs » </w:t>
      </w:r>
    </w:p>
    <w:p w14:paraId="463DF5BF" w14:textId="77777777" w:rsidR="006308E6" w:rsidRDefault="000B1CAD" w:rsidP="006308E6">
      <w:pPr>
        <w:pStyle w:val="ListParagraph"/>
        <w:numPr>
          <w:ilvl w:val="0"/>
          <w:numId w:val="1"/>
        </w:numPr>
        <w:ind w:left="720"/>
        <w:rPr>
          <w:rFonts w:ascii="Arial" w:eastAsia="Calibri" w:hAnsi="Arial" w:cs="Arial"/>
          <w:b/>
          <w:color w:val="666666"/>
          <w:lang w:val="nl-BE"/>
        </w:rPr>
      </w:pPr>
      <w:r w:rsidRPr="006308E6">
        <w:rPr>
          <w:rFonts w:ascii="Arial" w:eastAsia="Calibri" w:hAnsi="Arial" w:cs="Arial"/>
          <w:b/>
          <w:color w:val="666666"/>
          <w:lang w:val="nl-BE"/>
        </w:rPr>
        <w:t xml:space="preserve">Faux </w:t>
      </w:r>
      <w:proofErr w:type="spellStart"/>
      <w:r w:rsidRPr="006308E6">
        <w:rPr>
          <w:rFonts w:ascii="Arial" w:eastAsia="Calibri" w:hAnsi="Arial" w:cs="Arial"/>
          <w:b/>
          <w:color w:val="666666"/>
          <w:lang w:val="nl-BE"/>
        </w:rPr>
        <w:t>positif</w:t>
      </w:r>
      <w:proofErr w:type="spellEnd"/>
    </w:p>
    <w:p w14:paraId="538B533F" w14:textId="77777777" w:rsidR="006308E6" w:rsidRDefault="006308E6" w:rsidP="006308E6">
      <w:pPr>
        <w:pStyle w:val="ListParagraph"/>
        <w:rPr>
          <w:rFonts w:ascii="Arial" w:eastAsia="Calibri" w:hAnsi="Arial" w:cs="Arial"/>
          <w:color w:val="666666"/>
          <w:lang w:val="nl-BE"/>
        </w:rPr>
      </w:pPr>
    </w:p>
    <w:p w14:paraId="4E9408CB" w14:textId="3BE62EB0" w:rsidR="000B1CAD" w:rsidRPr="006308E6" w:rsidRDefault="000B1CAD" w:rsidP="006308E6">
      <w:pPr>
        <w:pStyle w:val="ListParagraph"/>
        <w:rPr>
          <w:rFonts w:ascii="Arial" w:eastAsia="Calibri" w:hAnsi="Arial" w:cs="Arial"/>
          <w:b/>
          <w:color w:val="666666"/>
          <w:lang w:val="fr-BE"/>
        </w:rPr>
      </w:pPr>
      <w:r w:rsidRPr="006308E6">
        <w:rPr>
          <w:rFonts w:ascii="Arial" w:eastAsia="Calibri" w:hAnsi="Arial" w:cs="Arial"/>
          <w:color w:val="666666"/>
          <w:lang w:val="fr-BE"/>
        </w:rPr>
        <w:t xml:space="preserve">Les patients dont le test est "faux positif" ont un test avec un résultat positif </w:t>
      </w:r>
      <w:r w:rsidR="00460E24">
        <w:rPr>
          <w:rFonts w:ascii="Arial" w:eastAsia="Calibri" w:hAnsi="Arial" w:cs="Arial"/>
          <w:color w:val="666666"/>
          <w:lang w:val="fr-BE"/>
        </w:rPr>
        <w:t>alors qu’ils</w:t>
      </w:r>
      <w:r w:rsidR="00460E24" w:rsidRPr="006308E6">
        <w:rPr>
          <w:rFonts w:ascii="Arial" w:eastAsia="Calibri" w:hAnsi="Arial" w:cs="Arial"/>
          <w:color w:val="666666"/>
          <w:lang w:val="fr-BE"/>
        </w:rPr>
        <w:t xml:space="preserve"> </w:t>
      </w:r>
      <w:r w:rsidRPr="006308E6">
        <w:rPr>
          <w:rFonts w:ascii="Arial" w:eastAsia="Calibri" w:hAnsi="Arial" w:cs="Arial"/>
          <w:color w:val="666666"/>
          <w:lang w:val="fr-BE"/>
        </w:rPr>
        <w:t>ne sont pas infectés par le coronavirus. Ces patients sont placés en isolement inutilement.</w:t>
      </w:r>
    </w:p>
    <w:p w14:paraId="20223AC6" w14:textId="77777777" w:rsidR="000B1CAD" w:rsidRPr="006308E6" w:rsidRDefault="000B1CAD" w:rsidP="000B1CAD">
      <w:pPr>
        <w:pStyle w:val="ListParagraph"/>
        <w:ind w:left="1080"/>
        <w:rPr>
          <w:rFonts w:ascii="Arial" w:eastAsia="Calibri" w:hAnsi="Arial" w:cs="Arial"/>
          <w:color w:val="666666"/>
          <w:lang w:val="fr-BE"/>
        </w:rPr>
      </w:pPr>
    </w:p>
    <w:p w14:paraId="74CB27BD" w14:textId="77777777" w:rsidR="006308E6" w:rsidRDefault="000B1CAD" w:rsidP="006308E6">
      <w:pPr>
        <w:pStyle w:val="ListParagraph"/>
        <w:numPr>
          <w:ilvl w:val="0"/>
          <w:numId w:val="1"/>
        </w:numPr>
        <w:ind w:left="720"/>
        <w:rPr>
          <w:rFonts w:ascii="Arial" w:eastAsia="Calibri" w:hAnsi="Arial" w:cs="Arial"/>
          <w:b/>
          <w:color w:val="666666"/>
          <w:lang w:val="nl-BE"/>
        </w:rPr>
      </w:pPr>
      <w:r w:rsidRPr="006308E6">
        <w:rPr>
          <w:rFonts w:ascii="Arial" w:eastAsia="Calibri" w:hAnsi="Arial" w:cs="Arial"/>
          <w:b/>
          <w:color w:val="666666"/>
          <w:lang w:val="nl-BE"/>
        </w:rPr>
        <w:t xml:space="preserve">Faux </w:t>
      </w:r>
      <w:proofErr w:type="spellStart"/>
      <w:r w:rsidRPr="006308E6">
        <w:rPr>
          <w:rFonts w:ascii="Arial" w:eastAsia="Calibri" w:hAnsi="Arial" w:cs="Arial"/>
          <w:b/>
          <w:color w:val="666666"/>
          <w:lang w:val="nl-BE"/>
        </w:rPr>
        <w:t>négatif</w:t>
      </w:r>
      <w:proofErr w:type="spellEnd"/>
    </w:p>
    <w:p w14:paraId="63925A11" w14:textId="77777777" w:rsidR="006308E6" w:rsidRDefault="006308E6" w:rsidP="006308E6">
      <w:pPr>
        <w:pStyle w:val="ListParagraph"/>
        <w:rPr>
          <w:rFonts w:ascii="Arial" w:eastAsia="Calibri" w:hAnsi="Arial" w:cs="Arial"/>
          <w:color w:val="666666"/>
          <w:lang w:val="nl-BE"/>
        </w:rPr>
      </w:pPr>
    </w:p>
    <w:p w14:paraId="685835C8" w14:textId="1487D75B" w:rsidR="006308E6" w:rsidRDefault="000B1CAD" w:rsidP="006308E6">
      <w:pPr>
        <w:pStyle w:val="ListParagraph"/>
        <w:rPr>
          <w:rFonts w:ascii="Arial" w:eastAsia="Calibri" w:hAnsi="Arial" w:cs="Arial"/>
          <w:color w:val="666666"/>
          <w:lang w:val="fr-BE"/>
        </w:rPr>
      </w:pPr>
      <w:r w:rsidRPr="006308E6">
        <w:rPr>
          <w:rFonts w:ascii="Arial" w:eastAsia="Calibri" w:hAnsi="Arial" w:cs="Arial"/>
          <w:color w:val="666666"/>
          <w:lang w:val="fr-BE"/>
        </w:rPr>
        <w:t xml:space="preserve">Les patients dont le test est "faux négatif" ont un test dont le résultat est négatif </w:t>
      </w:r>
      <w:r w:rsidR="00460E24">
        <w:rPr>
          <w:rFonts w:ascii="Arial" w:eastAsia="Calibri" w:hAnsi="Arial" w:cs="Arial"/>
          <w:color w:val="666666"/>
          <w:lang w:val="fr-BE"/>
        </w:rPr>
        <w:t xml:space="preserve">alors qu’ils </w:t>
      </w:r>
      <w:r w:rsidRPr="006308E6">
        <w:rPr>
          <w:rFonts w:ascii="Arial" w:eastAsia="Calibri" w:hAnsi="Arial" w:cs="Arial"/>
          <w:color w:val="666666"/>
          <w:lang w:val="fr-BE"/>
        </w:rPr>
        <w:t xml:space="preserve">sont infectés par le coronavirus. </w:t>
      </w:r>
    </w:p>
    <w:p w14:paraId="71614593" w14:textId="77777777" w:rsidR="006308E6" w:rsidRPr="00406D1D" w:rsidRDefault="006308E6" w:rsidP="006308E6">
      <w:pPr>
        <w:pStyle w:val="ListParagraph"/>
        <w:rPr>
          <w:rFonts w:ascii="Arial" w:eastAsia="Calibri" w:hAnsi="Arial" w:cs="Arial"/>
          <w:color w:val="666666"/>
          <w:lang w:val="fr-BE"/>
        </w:rPr>
      </w:pPr>
    </w:p>
    <w:p w14:paraId="03248C52" w14:textId="1F2D61EA" w:rsidR="006308E6" w:rsidRDefault="000B1CAD" w:rsidP="006308E6">
      <w:pPr>
        <w:pStyle w:val="ListParagraph"/>
        <w:rPr>
          <w:rFonts w:ascii="Arial" w:eastAsia="Calibri" w:hAnsi="Arial" w:cs="Arial"/>
          <w:color w:val="666666"/>
          <w:lang w:val="fr-BE"/>
        </w:rPr>
      </w:pPr>
      <w:r w:rsidRPr="006308E6">
        <w:rPr>
          <w:rFonts w:ascii="Arial" w:eastAsia="Calibri" w:hAnsi="Arial" w:cs="Arial"/>
          <w:color w:val="666666"/>
          <w:lang w:val="fr-BE"/>
        </w:rPr>
        <w:t xml:space="preserve">Un </w:t>
      </w:r>
      <w:r w:rsidR="00460E24">
        <w:rPr>
          <w:rFonts w:ascii="Arial" w:eastAsia="Calibri" w:hAnsi="Arial" w:cs="Arial"/>
          <w:color w:val="666666"/>
          <w:lang w:val="fr-BE"/>
        </w:rPr>
        <w:t xml:space="preserve">« faux négatif » </w:t>
      </w:r>
      <w:r w:rsidR="00354755" w:rsidRPr="006308E6">
        <w:rPr>
          <w:rFonts w:ascii="Arial" w:eastAsia="Calibri" w:hAnsi="Arial" w:cs="Arial"/>
          <w:color w:val="666666"/>
          <w:lang w:val="fr-BE"/>
        </w:rPr>
        <w:t>peut-être</w:t>
      </w:r>
      <w:r w:rsidRPr="006308E6">
        <w:rPr>
          <w:rFonts w:ascii="Arial" w:eastAsia="Calibri" w:hAnsi="Arial" w:cs="Arial"/>
          <w:color w:val="666666"/>
          <w:lang w:val="fr-BE"/>
        </w:rPr>
        <w:t xml:space="preserve"> </w:t>
      </w:r>
      <w:r w:rsidR="00460E24">
        <w:rPr>
          <w:rFonts w:ascii="Arial" w:eastAsia="Calibri" w:hAnsi="Arial" w:cs="Arial"/>
          <w:color w:val="666666"/>
          <w:lang w:val="fr-BE"/>
        </w:rPr>
        <w:t xml:space="preserve">dû à </w:t>
      </w:r>
      <w:r w:rsidRPr="006308E6">
        <w:rPr>
          <w:rFonts w:ascii="Arial" w:eastAsia="Calibri" w:hAnsi="Arial" w:cs="Arial"/>
          <w:color w:val="666666"/>
          <w:lang w:val="fr-BE"/>
        </w:rPr>
        <w:t xml:space="preserve">un mauvais </w:t>
      </w:r>
      <w:r w:rsidR="00226CDE" w:rsidRPr="006308E6">
        <w:rPr>
          <w:rFonts w:ascii="Arial" w:eastAsia="Calibri" w:hAnsi="Arial" w:cs="Arial"/>
          <w:color w:val="666666"/>
          <w:lang w:val="fr-BE"/>
        </w:rPr>
        <w:t>prélèvement</w:t>
      </w:r>
      <w:r w:rsidR="006308E6">
        <w:rPr>
          <w:rFonts w:ascii="Arial" w:eastAsia="Calibri" w:hAnsi="Arial" w:cs="Arial"/>
          <w:color w:val="666666"/>
          <w:lang w:val="fr-BE"/>
        </w:rPr>
        <w:t xml:space="preserve"> </w:t>
      </w:r>
      <w:r w:rsidR="00226CDE" w:rsidRPr="006308E6">
        <w:rPr>
          <w:rFonts w:ascii="Arial" w:eastAsia="Calibri" w:hAnsi="Arial" w:cs="Arial"/>
          <w:color w:val="666666"/>
          <w:lang w:val="fr-BE"/>
        </w:rPr>
        <w:t xml:space="preserve">ou </w:t>
      </w:r>
      <w:r w:rsidRPr="006308E6">
        <w:rPr>
          <w:rFonts w:ascii="Arial" w:eastAsia="Calibri" w:hAnsi="Arial" w:cs="Arial"/>
          <w:color w:val="666666"/>
          <w:lang w:val="fr-BE"/>
        </w:rPr>
        <w:t>parce que la charge virale est trop faible, que le patient vient juste d'être infecté ou que l'échantillon a été prélevé trop longtemps après l'apparition des symptômes et que la charge virale est donc trop faible pour être détectée.</w:t>
      </w:r>
    </w:p>
    <w:p w14:paraId="1F417C3F" w14:textId="1C2C7A41" w:rsidR="006308E6" w:rsidRDefault="000B1CAD" w:rsidP="006308E6">
      <w:pPr>
        <w:pStyle w:val="ListParagraph"/>
        <w:rPr>
          <w:rFonts w:ascii="Arial" w:eastAsia="Calibri" w:hAnsi="Arial" w:cs="Arial"/>
          <w:color w:val="666666"/>
          <w:lang w:val="fr-BE"/>
        </w:rPr>
      </w:pPr>
      <w:r w:rsidRPr="006308E6">
        <w:rPr>
          <w:rFonts w:ascii="Arial" w:eastAsia="Calibri" w:hAnsi="Arial" w:cs="Arial"/>
          <w:color w:val="666666"/>
          <w:lang w:val="fr-BE"/>
        </w:rPr>
        <w:t xml:space="preserve">Pour éviter </w:t>
      </w:r>
      <w:r w:rsidR="00460E24">
        <w:rPr>
          <w:rFonts w:ascii="Arial" w:eastAsia="Calibri" w:hAnsi="Arial" w:cs="Arial"/>
          <w:color w:val="666666"/>
          <w:lang w:val="fr-BE"/>
        </w:rPr>
        <w:t xml:space="preserve">le plus </w:t>
      </w:r>
      <w:r w:rsidRPr="006308E6">
        <w:rPr>
          <w:rFonts w:ascii="Arial" w:eastAsia="Calibri" w:hAnsi="Arial" w:cs="Arial"/>
          <w:color w:val="666666"/>
          <w:lang w:val="fr-BE"/>
        </w:rPr>
        <w:t xml:space="preserve">possible ces faux négatifs, l'attention nécessaire est accordée à la partie pratique de la formation afin </w:t>
      </w:r>
      <w:r w:rsidR="00460E24">
        <w:rPr>
          <w:rFonts w:ascii="Arial" w:eastAsia="Calibri" w:hAnsi="Arial" w:cs="Arial"/>
          <w:color w:val="666666"/>
          <w:lang w:val="fr-BE"/>
        </w:rPr>
        <w:t xml:space="preserve">d’effectuer </w:t>
      </w:r>
      <w:r w:rsidRPr="006308E6">
        <w:rPr>
          <w:rFonts w:ascii="Arial" w:eastAsia="Calibri" w:hAnsi="Arial" w:cs="Arial"/>
          <w:color w:val="666666"/>
          <w:lang w:val="fr-BE"/>
        </w:rPr>
        <w:t xml:space="preserve">correctement </w:t>
      </w:r>
      <w:r w:rsidR="00460E24" w:rsidRPr="006308E6">
        <w:rPr>
          <w:rFonts w:ascii="Arial" w:eastAsia="Calibri" w:hAnsi="Arial" w:cs="Arial"/>
          <w:color w:val="666666"/>
          <w:lang w:val="fr-BE"/>
        </w:rPr>
        <w:t>le</w:t>
      </w:r>
      <w:r w:rsidR="00460E24">
        <w:rPr>
          <w:rFonts w:ascii="Arial" w:eastAsia="Calibri" w:hAnsi="Arial" w:cs="Arial"/>
          <w:color w:val="666666"/>
          <w:lang w:val="fr-BE"/>
        </w:rPr>
        <w:t>s</w:t>
      </w:r>
      <w:r w:rsidR="00460E24" w:rsidRPr="006308E6">
        <w:rPr>
          <w:rFonts w:ascii="Arial" w:eastAsia="Calibri" w:hAnsi="Arial" w:cs="Arial"/>
          <w:color w:val="666666"/>
          <w:lang w:val="fr-BE"/>
        </w:rPr>
        <w:t xml:space="preserve"> prélèvement</w:t>
      </w:r>
      <w:r w:rsidR="00460E24">
        <w:rPr>
          <w:rFonts w:ascii="Arial" w:eastAsia="Calibri" w:hAnsi="Arial" w:cs="Arial"/>
          <w:color w:val="666666"/>
          <w:lang w:val="fr-BE"/>
        </w:rPr>
        <w:t>s</w:t>
      </w:r>
      <w:r w:rsidR="00460E24" w:rsidRPr="006308E6">
        <w:rPr>
          <w:rFonts w:ascii="Arial" w:eastAsia="Calibri" w:hAnsi="Arial" w:cs="Arial"/>
          <w:color w:val="666666"/>
          <w:lang w:val="fr-BE"/>
        </w:rPr>
        <w:t xml:space="preserve"> </w:t>
      </w:r>
      <w:r w:rsidRPr="006308E6">
        <w:rPr>
          <w:rFonts w:ascii="Arial" w:eastAsia="Calibri" w:hAnsi="Arial" w:cs="Arial"/>
          <w:color w:val="666666"/>
          <w:lang w:val="fr-BE"/>
        </w:rPr>
        <w:t xml:space="preserve">et de ne pas tester </w:t>
      </w:r>
      <w:r w:rsidR="00460E24">
        <w:rPr>
          <w:rFonts w:ascii="Arial" w:eastAsia="Calibri" w:hAnsi="Arial" w:cs="Arial"/>
          <w:color w:val="666666"/>
          <w:lang w:val="fr-BE"/>
        </w:rPr>
        <w:t>d</w:t>
      </w:r>
      <w:r w:rsidR="00460E24" w:rsidRPr="006308E6">
        <w:rPr>
          <w:rFonts w:ascii="Arial" w:eastAsia="Calibri" w:hAnsi="Arial" w:cs="Arial"/>
          <w:color w:val="666666"/>
          <w:lang w:val="fr-BE"/>
        </w:rPr>
        <w:t xml:space="preserve">es </w:t>
      </w:r>
      <w:r w:rsidRPr="006308E6">
        <w:rPr>
          <w:rFonts w:ascii="Arial" w:eastAsia="Calibri" w:hAnsi="Arial" w:cs="Arial"/>
          <w:color w:val="666666"/>
          <w:lang w:val="fr-BE"/>
        </w:rPr>
        <w:t xml:space="preserve">patients </w:t>
      </w:r>
      <w:r w:rsidR="00226CDE" w:rsidRPr="006308E6">
        <w:rPr>
          <w:rFonts w:ascii="Arial" w:eastAsia="Calibri" w:hAnsi="Arial" w:cs="Arial"/>
          <w:color w:val="666666"/>
          <w:lang w:val="fr-BE"/>
        </w:rPr>
        <w:t xml:space="preserve">symptomatiques </w:t>
      </w:r>
      <w:r w:rsidRPr="006308E6">
        <w:rPr>
          <w:rFonts w:ascii="Arial" w:eastAsia="Calibri" w:hAnsi="Arial" w:cs="Arial"/>
          <w:color w:val="666666"/>
          <w:lang w:val="fr-BE"/>
        </w:rPr>
        <w:t>présentant de</w:t>
      </w:r>
      <w:r w:rsidR="00226CDE" w:rsidRPr="006308E6">
        <w:rPr>
          <w:rFonts w:ascii="Arial" w:eastAsia="Calibri" w:hAnsi="Arial" w:cs="Arial"/>
          <w:color w:val="666666"/>
          <w:lang w:val="fr-BE"/>
        </w:rPr>
        <w:t>s</w:t>
      </w:r>
      <w:r w:rsidRPr="006308E6">
        <w:rPr>
          <w:rFonts w:ascii="Arial" w:eastAsia="Calibri" w:hAnsi="Arial" w:cs="Arial"/>
          <w:color w:val="666666"/>
          <w:lang w:val="fr-BE"/>
        </w:rPr>
        <w:t xml:space="preserve"> symptômes</w:t>
      </w:r>
      <w:r w:rsidR="00226CDE" w:rsidRPr="006308E6">
        <w:rPr>
          <w:rFonts w:ascii="Arial" w:eastAsia="Calibri" w:hAnsi="Arial" w:cs="Arial"/>
          <w:color w:val="666666"/>
          <w:lang w:val="fr-BE"/>
        </w:rPr>
        <w:t xml:space="preserve"> depuis plus de 5 jours</w:t>
      </w:r>
      <w:r w:rsidRPr="006308E6">
        <w:rPr>
          <w:rFonts w:ascii="Arial" w:eastAsia="Calibri" w:hAnsi="Arial" w:cs="Arial"/>
          <w:color w:val="666666"/>
          <w:lang w:val="fr-BE"/>
        </w:rPr>
        <w:t xml:space="preserve">. </w:t>
      </w:r>
    </w:p>
    <w:p w14:paraId="22D02D52" w14:textId="77777777" w:rsidR="006308E6" w:rsidRDefault="006308E6" w:rsidP="006308E6">
      <w:pPr>
        <w:pStyle w:val="ListParagraph"/>
        <w:rPr>
          <w:rFonts w:ascii="Arial" w:eastAsia="Calibri" w:hAnsi="Arial" w:cs="Arial"/>
          <w:color w:val="666666"/>
          <w:lang w:val="fr-BE"/>
        </w:rPr>
      </w:pPr>
    </w:p>
    <w:p w14:paraId="10861B9B" w14:textId="63A0E1B8" w:rsidR="006308E6" w:rsidRDefault="000B1CAD" w:rsidP="00C1085B">
      <w:pPr>
        <w:pStyle w:val="ListParagraph"/>
        <w:rPr>
          <w:rFonts w:ascii="Arial" w:eastAsia="Calibri" w:hAnsi="Arial" w:cs="Arial"/>
          <w:color w:val="666666"/>
          <w:lang w:val="fr-BE"/>
        </w:rPr>
      </w:pPr>
      <w:r w:rsidRPr="006308E6">
        <w:rPr>
          <w:rFonts w:ascii="Arial" w:eastAsia="Calibri" w:hAnsi="Arial" w:cs="Arial"/>
          <w:color w:val="666666"/>
          <w:lang w:val="fr-BE"/>
        </w:rPr>
        <w:t xml:space="preserve">À la pharmacie, nous encadrons cette possibilité et donnons des explications correctes pour éviter que ces patients, </w:t>
      </w:r>
      <w:r w:rsidR="00460E24">
        <w:rPr>
          <w:rFonts w:ascii="Arial" w:eastAsia="Calibri" w:hAnsi="Arial" w:cs="Arial"/>
          <w:color w:val="666666"/>
          <w:lang w:val="fr-BE"/>
        </w:rPr>
        <w:t xml:space="preserve">désormais </w:t>
      </w:r>
      <w:r w:rsidRPr="006308E6">
        <w:rPr>
          <w:rFonts w:ascii="Arial" w:eastAsia="Calibri" w:hAnsi="Arial" w:cs="Arial"/>
          <w:color w:val="666666"/>
          <w:lang w:val="fr-BE"/>
        </w:rPr>
        <w:t xml:space="preserve">testés à la pharmacie, n'aient un faux sentiment de sécurité, ne respectent plus les règles générales . </w:t>
      </w:r>
    </w:p>
    <w:p w14:paraId="2E004196" w14:textId="77777777" w:rsidR="00C1085B" w:rsidRPr="00C1085B" w:rsidRDefault="00C1085B" w:rsidP="00C1085B">
      <w:pPr>
        <w:pStyle w:val="ListParagraph"/>
        <w:rPr>
          <w:rFonts w:ascii="Arial" w:eastAsia="Calibri" w:hAnsi="Arial" w:cs="Arial"/>
          <w:color w:val="666666"/>
          <w:lang w:val="fr-BE"/>
        </w:rPr>
      </w:pPr>
    </w:p>
    <w:p w14:paraId="562A3E25" w14:textId="368C3376" w:rsidR="006308E6" w:rsidRPr="00314665" w:rsidRDefault="000A5D2F" w:rsidP="006308E6">
      <w:pPr>
        <w:pStyle w:val="ListParagraph"/>
        <w:rPr>
          <w:rFonts w:ascii="Arial" w:eastAsia="Calibri" w:hAnsi="Arial" w:cs="Arial"/>
          <w:color w:val="666666"/>
          <w:lang w:val="fr-BE"/>
        </w:rPr>
      </w:pPr>
      <w:r w:rsidRPr="00314665">
        <w:rPr>
          <w:rFonts w:ascii="Arial" w:eastAsia="Calibri" w:hAnsi="Arial" w:cs="Arial"/>
          <w:color w:val="666666"/>
          <w:lang w:val="fr-BE"/>
        </w:rPr>
        <w:t>En cas de difficultés lors de la lecture du résultat</w:t>
      </w:r>
      <w:r w:rsidR="006308E6" w:rsidRPr="00314665">
        <w:rPr>
          <w:rFonts w:ascii="Arial" w:eastAsia="Calibri" w:hAnsi="Arial" w:cs="Arial"/>
          <w:color w:val="666666"/>
          <w:lang w:val="fr-BE"/>
        </w:rPr>
        <w:t xml:space="preserve">, </w:t>
      </w:r>
      <w:r w:rsidRPr="00314665">
        <w:rPr>
          <w:rFonts w:ascii="Arial" w:eastAsia="Calibri" w:hAnsi="Arial" w:cs="Arial"/>
          <w:color w:val="666666"/>
          <w:lang w:val="fr-BE"/>
        </w:rPr>
        <w:t>en cas de symptômes graves</w:t>
      </w:r>
      <w:r w:rsidR="006308E6" w:rsidRPr="00314665">
        <w:rPr>
          <w:rFonts w:ascii="Arial" w:eastAsia="Calibri" w:hAnsi="Arial" w:cs="Arial"/>
          <w:color w:val="666666"/>
          <w:lang w:val="fr-BE"/>
        </w:rPr>
        <w:t xml:space="preserve">, </w:t>
      </w:r>
      <w:r w:rsidRPr="00314665">
        <w:rPr>
          <w:rFonts w:ascii="Arial" w:eastAsia="Calibri" w:hAnsi="Arial" w:cs="Arial"/>
          <w:color w:val="666666"/>
          <w:lang w:val="fr-BE"/>
        </w:rPr>
        <w:t>d’inquiétude…  le pharmacien renvoie le patient vers un médecin.</w:t>
      </w:r>
    </w:p>
    <w:p w14:paraId="0C433D87" w14:textId="77777777" w:rsidR="00D05E79" w:rsidRPr="00406D1D" w:rsidRDefault="00D05E79" w:rsidP="00D05E79">
      <w:pPr>
        <w:rPr>
          <w:rFonts w:ascii="Arial" w:eastAsia="Calibri" w:hAnsi="Arial" w:cs="Arial"/>
          <w:color w:val="666666"/>
          <w:lang w:val="fr-BE"/>
        </w:rPr>
      </w:pPr>
    </w:p>
    <w:p w14:paraId="03A5A5FC" w14:textId="77777777" w:rsidR="00314665" w:rsidRDefault="00226CDE" w:rsidP="006308E6">
      <w:pPr>
        <w:pStyle w:val="0APB"/>
        <w:rPr>
          <w:lang w:val="fr-BE"/>
        </w:rPr>
      </w:pPr>
      <w:bookmarkStart w:id="38" w:name="_Toc65754151"/>
      <w:r w:rsidRPr="00406D1D">
        <w:rPr>
          <w:lang w:val="fr-BE"/>
        </w:rPr>
        <w:lastRenderedPageBreak/>
        <w:t>E</w:t>
      </w:r>
      <w:r w:rsidR="00314665">
        <w:rPr>
          <w:lang w:val="fr-BE"/>
        </w:rPr>
        <w:t>nregistrement du résultat du test</w:t>
      </w:r>
      <w:bookmarkEnd w:id="38"/>
    </w:p>
    <w:p w14:paraId="5BAAB02B" w14:textId="477803E3" w:rsidR="006308E6" w:rsidRDefault="00DE0E15" w:rsidP="006308E6">
      <w:pPr>
        <w:rPr>
          <w:rFonts w:ascii="Arial" w:eastAsia="Calibri" w:hAnsi="Arial" w:cs="Arial"/>
          <w:color w:val="666666"/>
          <w:lang w:val="fr-BE"/>
        </w:rPr>
      </w:pPr>
      <w:r w:rsidRPr="00314665">
        <w:rPr>
          <w:rFonts w:ascii="Arial" w:eastAsia="Calibri" w:hAnsi="Arial" w:cs="Arial"/>
          <w:color w:val="666666"/>
          <w:lang w:val="fr-BE"/>
        </w:rPr>
        <w:t xml:space="preserve">L’enregistrement </w:t>
      </w:r>
      <w:r w:rsidR="000C61ED" w:rsidRPr="00314665">
        <w:rPr>
          <w:rFonts w:ascii="Arial" w:eastAsia="Calibri" w:hAnsi="Arial" w:cs="Arial"/>
          <w:color w:val="666666"/>
          <w:lang w:val="fr-BE"/>
        </w:rPr>
        <w:t xml:space="preserve">correct, sûr et rapide d’un résultat de test dans la base de données générale </w:t>
      </w:r>
      <w:r w:rsidR="006308E6" w:rsidRPr="00314665">
        <w:rPr>
          <w:rFonts w:ascii="Arial" w:eastAsia="Calibri" w:hAnsi="Arial" w:cs="Arial"/>
          <w:color w:val="666666"/>
          <w:lang w:val="fr-BE"/>
        </w:rPr>
        <w:t xml:space="preserve">COVID-19 </w:t>
      </w:r>
      <w:r w:rsidR="000C61ED" w:rsidRPr="00314665">
        <w:rPr>
          <w:rFonts w:ascii="Arial" w:eastAsia="Calibri" w:hAnsi="Arial" w:cs="Arial"/>
          <w:color w:val="666666"/>
          <w:lang w:val="fr-BE"/>
        </w:rPr>
        <w:t xml:space="preserve">est essentiel afin que le </w:t>
      </w:r>
      <w:r w:rsidR="006308E6" w:rsidRPr="00314665">
        <w:rPr>
          <w:rFonts w:ascii="Arial" w:eastAsia="Calibri" w:hAnsi="Arial" w:cs="Arial"/>
          <w:color w:val="666666"/>
          <w:lang w:val="fr-BE"/>
        </w:rPr>
        <w:t xml:space="preserve">contact tracing </w:t>
      </w:r>
      <w:r w:rsidR="000C61ED" w:rsidRPr="00314665">
        <w:rPr>
          <w:rFonts w:ascii="Arial" w:eastAsia="Calibri" w:hAnsi="Arial" w:cs="Arial"/>
          <w:color w:val="666666"/>
          <w:lang w:val="fr-BE"/>
        </w:rPr>
        <w:t>puisse être lancé très rapidement si nécessaire</w:t>
      </w:r>
      <w:r w:rsidR="006308E6" w:rsidRPr="00314665">
        <w:rPr>
          <w:rFonts w:ascii="Arial" w:eastAsia="Calibri" w:hAnsi="Arial" w:cs="Arial"/>
          <w:color w:val="666666"/>
          <w:lang w:val="fr-BE"/>
        </w:rPr>
        <w:t xml:space="preserve">. </w:t>
      </w:r>
      <w:r w:rsidR="000C61ED" w:rsidRPr="00314665">
        <w:rPr>
          <w:rFonts w:ascii="Arial" w:eastAsia="Calibri" w:hAnsi="Arial" w:cs="Arial"/>
          <w:color w:val="666666"/>
          <w:lang w:val="fr-BE"/>
        </w:rPr>
        <w:t xml:space="preserve">Grâce à l’enregistrement dans la base de données de Sciensano, le patient peut aussi consulter ses résultats par le biais des canaux habituels comme Masanté.be ou l’appli </w:t>
      </w:r>
      <w:proofErr w:type="spellStart"/>
      <w:r w:rsidR="006308E6" w:rsidRPr="00314665">
        <w:rPr>
          <w:rFonts w:ascii="Arial" w:eastAsia="Calibri" w:hAnsi="Arial" w:cs="Arial"/>
          <w:color w:val="666666"/>
          <w:lang w:val="fr-BE"/>
        </w:rPr>
        <w:t>Coronalert</w:t>
      </w:r>
      <w:proofErr w:type="spellEnd"/>
      <w:r w:rsidR="006308E6" w:rsidRPr="00314665">
        <w:rPr>
          <w:rFonts w:ascii="Arial" w:eastAsia="Calibri" w:hAnsi="Arial" w:cs="Arial"/>
          <w:color w:val="666666"/>
          <w:lang w:val="fr-BE"/>
        </w:rPr>
        <w:t>.</w:t>
      </w:r>
    </w:p>
    <w:p w14:paraId="1A4A5D4C" w14:textId="3A460004" w:rsidR="00F258BF" w:rsidRPr="00C1085B" w:rsidRDefault="00F258BF" w:rsidP="00DC05F8">
      <w:pPr>
        <w:jc w:val="both"/>
        <w:rPr>
          <w:rFonts w:ascii="Arial" w:eastAsia="Calibri" w:hAnsi="Arial" w:cs="Arial"/>
          <w:color w:val="666666"/>
          <w:lang w:val="fr-BE"/>
        </w:rPr>
      </w:pPr>
      <w:r w:rsidRPr="00C1085B">
        <w:rPr>
          <w:rFonts w:ascii="Arial" w:eastAsia="Calibri" w:hAnsi="Arial" w:cs="Arial"/>
          <w:noProof/>
          <w:color w:val="666666"/>
          <w:lang w:val="fr-BE"/>
        </w:rPr>
        <w:drawing>
          <wp:anchor distT="0" distB="0" distL="114300" distR="114300" simplePos="0" relativeHeight="251658253" behindDoc="0" locked="0" layoutInCell="1" allowOverlap="1" wp14:anchorId="69EB3B2D" wp14:editId="689C7EC8">
            <wp:simplePos x="0" y="0"/>
            <wp:positionH relativeFrom="column">
              <wp:posOffset>32385</wp:posOffset>
            </wp:positionH>
            <wp:positionV relativeFrom="page">
              <wp:posOffset>4005580</wp:posOffset>
            </wp:positionV>
            <wp:extent cx="4796790" cy="3744595"/>
            <wp:effectExtent l="0" t="0" r="3810" b="8255"/>
            <wp:wrapTopAndBottom/>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96790" cy="374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124CB8" w:rsidRPr="00C1085B">
        <w:rPr>
          <w:rFonts w:ascii="Arial" w:eastAsia="Calibri" w:hAnsi="Arial" w:cs="Arial"/>
          <w:color w:val="666666"/>
          <w:lang w:val="fr-BE"/>
        </w:rPr>
        <w:t xml:space="preserve">Une fois le test administré, la pharmacie peut laisser partir le patient dans l’attente du résultat du test ou le patient peut attendre sur place son résultat si un espace prévu à cet effet est disponible où l'attente peut se faire en toute sécurité (par exemple dans la voiture). Lorsque le patient part avant que le résultat du test ne soit connu, le pharmacien convient avec le patient comment et quand le patient sera informé du résultat du test. Par défaut, ce sera via un appel téléphonique après lecture du résultat du test. En consultation avec le patient, cela peut également être par voie électronique. </w:t>
      </w:r>
      <w:r w:rsidRPr="00C1085B">
        <w:rPr>
          <w:rFonts w:ascii="Arial" w:eastAsia="Calibri" w:hAnsi="Arial" w:cs="Arial"/>
          <w:color w:val="666666"/>
          <w:lang w:val="fr-BE"/>
        </w:rPr>
        <w:t>.</w:t>
      </w:r>
    </w:p>
    <w:p w14:paraId="6B989A4A" w14:textId="3B7BFB5C" w:rsidR="006308E6" w:rsidRPr="00C1085B" w:rsidRDefault="006308E6" w:rsidP="006D3C8A">
      <w:pPr>
        <w:rPr>
          <w:rFonts w:cstheme="minorHAnsi"/>
          <w:lang w:val="fr-BE"/>
        </w:rPr>
      </w:pPr>
    </w:p>
    <w:p w14:paraId="32220982" w14:textId="5A08951B" w:rsidR="00023094" w:rsidRPr="00124CB8" w:rsidRDefault="00124CB8" w:rsidP="00C1085B">
      <w:pPr>
        <w:jc w:val="both"/>
        <w:rPr>
          <w:rFonts w:ascii="Arial" w:eastAsia="Calibri" w:hAnsi="Arial" w:cs="Arial"/>
          <w:color w:val="666666"/>
          <w:lang w:val="fr-BE"/>
        </w:rPr>
      </w:pPr>
      <w:r w:rsidRPr="00C1085B">
        <w:rPr>
          <w:rFonts w:ascii="Arial" w:eastAsia="Calibri" w:hAnsi="Arial" w:cs="Arial"/>
          <w:color w:val="666666"/>
          <w:lang w:val="fr-BE"/>
        </w:rPr>
        <w:t>Les pharmacies utilisent l'</w:t>
      </w:r>
      <w:proofErr w:type="spellStart"/>
      <w:r w:rsidRPr="00C1085B">
        <w:rPr>
          <w:rFonts w:ascii="Arial" w:eastAsia="Calibri" w:hAnsi="Arial" w:cs="Arial"/>
          <w:color w:val="666666"/>
          <w:lang w:val="fr-BE"/>
        </w:rPr>
        <w:t>eForm</w:t>
      </w:r>
      <w:proofErr w:type="spellEnd"/>
      <w:r w:rsidRPr="00C1085B">
        <w:rPr>
          <w:rFonts w:ascii="Arial" w:eastAsia="Calibri" w:hAnsi="Arial" w:cs="Arial"/>
          <w:color w:val="666666"/>
          <w:lang w:val="fr-BE"/>
        </w:rPr>
        <w:t xml:space="preserve"> officiel avec le "Message7: </w:t>
      </w:r>
      <w:proofErr w:type="spellStart"/>
      <w:r w:rsidRPr="00C1085B">
        <w:rPr>
          <w:rFonts w:ascii="Arial" w:eastAsia="Calibri" w:hAnsi="Arial" w:cs="Arial"/>
          <w:color w:val="666666"/>
          <w:lang w:val="fr-BE"/>
        </w:rPr>
        <w:t>RapidTestResult</w:t>
      </w:r>
      <w:proofErr w:type="spellEnd"/>
      <w:r w:rsidRPr="00C1085B">
        <w:rPr>
          <w:rFonts w:ascii="Arial" w:eastAsia="Calibri" w:hAnsi="Arial" w:cs="Arial"/>
          <w:color w:val="666666"/>
          <w:lang w:val="fr-BE"/>
        </w:rPr>
        <w:t xml:space="preserve">" comme décrit </w:t>
      </w:r>
      <w:r w:rsidRPr="00C1085B">
        <w:rPr>
          <w:rFonts w:ascii="Arial" w:eastAsia="Calibri" w:hAnsi="Arial" w:cs="Arial"/>
          <w:color w:val="70AD47" w:themeColor="accent6"/>
          <w:lang w:val="fr-BE"/>
        </w:rPr>
        <w:t>ici</w:t>
      </w:r>
      <w:r w:rsidRPr="00C1085B">
        <w:rPr>
          <w:rFonts w:ascii="Arial" w:eastAsia="Calibri" w:hAnsi="Arial" w:cs="Arial"/>
          <w:color w:val="666666"/>
          <w:lang w:val="fr-BE"/>
        </w:rPr>
        <w:t xml:space="preserve"> sur le site de </w:t>
      </w:r>
      <w:proofErr w:type="spellStart"/>
      <w:r w:rsidRPr="00C1085B">
        <w:rPr>
          <w:rFonts w:ascii="Arial" w:eastAsia="Calibri" w:hAnsi="Arial" w:cs="Arial"/>
          <w:color w:val="666666"/>
          <w:lang w:val="fr-BE"/>
        </w:rPr>
        <w:t>Healthdata</w:t>
      </w:r>
      <w:proofErr w:type="spellEnd"/>
      <w:r w:rsidRPr="00C1085B">
        <w:rPr>
          <w:rFonts w:ascii="Arial" w:eastAsia="Calibri" w:hAnsi="Arial" w:cs="Arial"/>
          <w:color w:val="666666"/>
          <w:lang w:val="fr-BE"/>
        </w:rPr>
        <w:t xml:space="preserve"> / Sciensano. Le pharmacien remplit ce formulaire électronique qui est intégré à son logiciel de pharmacie ou enregistre le test dans le même </w:t>
      </w:r>
      <w:r w:rsidRPr="00C1085B">
        <w:rPr>
          <w:rFonts w:ascii="Arial" w:eastAsia="Calibri" w:hAnsi="Arial" w:cs="Arial"/>
          <w:color w:val="70AD47" w:themeColor="accent6"/>
          <w:lang w:val="fr-BE"/>
        </w:rPr>
        <w:t xml:space="preserve">formulaire en ligne </w:t>
      </w:r>
      <w:r w:rsidRPr="00C1085B">
        <w:rPr>
          <w:rFonts w:ascii="Arial" w:eastAsia="Calibri" w:hAnsi="Arial" w:cs="Arial"/>
          <w:color w:val="666666"/>
          <w:lang w:val="fr-BE"/>
        </w:rPr>
        <w:t xml:space="preserve">mis à disposition sur le site de </w:t>
      </w:r>
      <w:proofErr w:type="spellStart"/>
      <w:r w:rsidRPr="00C1085B">
        <w:rPr>
          <w:rFonts w:ascii="Arial" w:eastAsia="Calibri" w:hAnsi="Arial" w:cs="Arial"/>
          <w:color w:val="666666"/>
          <w:lang w:val="fr-BE"/>
        </w:rPr>
        <w:t>Healthdata</w:t>
      </w:r>
      <w:proofErr w:type="spellEnd"/>
      <w:r w:rsidRPr="00C1085B">
        <w:rPr>
          <w:rFonts w:ascii="Arial" w:eastAsia="Calibri" w:hAnsi="Arial" w:cs="Arial"/>
          <w:color w:val="666666"/>
          <w:lang w:val="fr-BE"/>
        </w:rPr>
        <w:t xml:space="preserve"> (Sciensano). Si le patient a un médecin généraliste, le pharmacien remplit toujours les caractéristiques du médecin généraliste dans les champs prévus pour qu'il reçoive également le résultat.</w:t>
      </w:r>
    </w:p>
    <w:p w14:paraId="4BCE1D01" w14:textId="3D3B9724" w:rsidR="00023094" w:rsidRPr="00023094" w:rsidRDefault="00023094" w:rsidP="00023094">
      <w:pPr>
        <w:pStyle w:val="0APB"/>
        <w:rPr>
          <w:lang w:val="fr-BE"/>
        </w:rPr>
      </w:pPr>
      <w:bookmarkStart w:id="39" w:name="_Toc65754152"/>
      <w:r w:rsidRPr="00023094">
        <w:rPr>
          <w:lang w:val="fr-BE"/>
        </w:rPr>
        <w:lastRenderedPageBreak/>
        <w:t>Remboursement</w:t>
      </w:r>
      <w:bookmarkEnd w:id="39"/>
    </w:p>
    <w:p w14:paraId="075613C7" w14:textId="2B2F2C95" w:rsidR="00775D64" w:rsidRPr="00C1085B" w:rsidRDefault="003663AA" w:rsidP="006308E6">
      <w:pPr>
        <w:rPr>
          <w:rFonts w:ascii="Arial" w:eastAsia="Calibri" w:hAnsi="Arial" w:cs="Arial"/>
          <w:color w:val="666666"/>
          <w:lang w:val="fr-BE"/>
        </w:rPr>
      </w:pPr>
      <w:r w:rsidRPr="00406D1D">
        <w:rPr>
          <w:rFonts w:ascii="Arial" w:eastAsia="Calibri" w:hAnsi="Arial" w:cs="Arial"/>
          <w:color w:val="666666"/>
          <w:lang w:val="fr-BE"/>
        </w:rPr>
        <w:t>L’INAMI</w:t>
      </w:r>
      <w:r w:rsidR="00B508EA" w:rsidRPr="00406D1D">
        <w:rPr>
          <w:rFonts w:ascii="Arial" w:eastAsia="Calibri" w:hAnsi="Arial" w:cs="Arial"/>
          <w:color w:val="666666"/>
          <w:lang w:val="fr-BE"/>
        </w:rPr>
        <w:t xml:space="preserve"> prévoit </w:t>
      </w:r>
      <w:r w:rsidR="00775D64" w:rsidRPr="00406D1D">
        <w:rPr>
          <w:rFonts w:ascii="Arial" w:eastAsia="Calibri" w:hAnsi="Arial" w:cs="Arial"/>
          <w:color w:val="666666"/>
          <w:lang w:val="fr-BE"/>
        </w:rPr>
        <w:t xml:space="preserve">actuellement un remboursement à </w:t>
      </w:r>
      <w:r w:rsidR="006F34A1" w:rsidRPr="00406D1D">
        <w:rPr>
          <w:rFonts w:ascii="Arial" w:eastAsia="Calibri" w:hAnsi="Arial" w:cs="Arial"/>
          <w:color w:val="666666"/>
          <w:lang w:val="fr-BE"/>
        </w:rPr>
        <w:t xml:space="preserve">100 % </w:t>
      </w:r>
      <w:r w:rsidR="00775D64" w:rsidRPr="00406D1D">
        <w:rPr>
          <w:rFonts w:ascii="Arial" w:eastAsia="Calibri" w:hAnsi="Arial" w:cs="Arial"/>
          <w:color w:val="666666"/>
          <w:lang w:val="fr-BE"/>
        </w:rPr>
        <w:t xml:space="preserve">dans 2 situations spécifiques </w:t>
      </w:r>
      <w:r w:rsidR="00D900A0" w:rsidRPr="00406D1D">
        <w:rPr>
          <w:rFonts w:ascii="Arial" w:eastAsia="Calibri" w:hAnsi="Arial" w:cs="Arial"/>
          <w:color w:val="666666"/>
          <w:lang w:val="fr-BE"/>
        </w:rPr>
        <w:t xml:space="preserve">: d'une part, pour tester et isoler plus rapidement une personne présentant des symptômes, et d'autre part, pour tester rapidement un groupe en cas d'apparition du coronavirus dans la même </w:t>
      </w:r>
      <w:r w:rsidR="00D900A0" w:rsidRPr="00C1085B">
        <w:rPr>
          <w:rFonts w:ascii="Arial" w:eastAsia="Calibri" w:hAnsi="Arial" w:cs="Arial"/>
          <w:color w:val="666666"/>
          <w:lang w:val="fr-BE"/>
        </w:rPr>
        <w:t>communauté (cluster).</w:t>
      </w:r>
    </w:p>
    <w:p w14:paraId="6A21E6FB" w14:textId="55EA8A8B" w:rsidR="00F258BF" w:rsidRPr="00C1085B" w:rsidRDefault="00124CB8" w:rsidP="006308E6">
      <w:pPr>
        <w:rPr>
          <w:rFonts w:ascii="Arial" w:eastAsia="Calibri" w:hAnsi="Arial" w:cs="Arial"/>
          <w:color w:val="666666"/>
          <w:lang w:val="fr-BE"/>
        </w:rPr>
      </w:pPr>
      <w:r w:rsidRPr="00C1085B">
        <w:rPr>
          <w:rFonts w:ascii="Arial" w:eastAsia="Calibri" w:hAnsi="Arial" w:cs="Arial"/>
          <w:color w:val="666666"/>
          <w:lang w:val="fr-BE"/>
        </w:rPr>
        <w:t xml:space="preserve">Les pharmacies respectent ces réglementations. Pour cela, 1 CNK est inclus dans le logiciel du pharmacien. Les pharmaciens utilisent le matériel mis gratuitement à disposition par le gouvernement et ne le facture pas à l'INAMI. La pharmacie ne facture aucun supplément. </w:t>
      </w:r>
    </w:p>
    <w:p w14:paraId="2441A906" w14:textId="77777777" w:rsidR="006308E6" w:rsidRPr="00C1085B" w:rsidRDefault="006308E6" w:rsidP="006308E6">
      <w:pPr>
        <w:pStyle w:val="ListParagraph"/>
        <w:rPr>
          <w:rFonts w:ascii="Arial" w:eastAsia="Calibri" w:hAnsi="Arial" w:cs="Arial"/>
          <w:color w:val="666666"/>
          <w:lang w:val="fr-BE"/>
        </w:rPr>
      </w:pPr>
    </w:p>
    <w:p w14:paraId="05FE1C68" w14:textId="77777777" w:rsidR="006308E6" w:rsidRPr="00C1085B" w:rsidRDefault="006308E6" w:rsidP="006308E6">
      <w:pPr>
        <w:pStyle w:val="ListParagraph"/>
        <w:numPr>
          <w:ilvl w:val="0"/>
          <w:numId w:val="28"/>
        </w:numPr>
        <w:rPr>
          <w:rFonts w:ascii="Arial" w:eastAsia="Calibri" w:hAnsi="Arial" w:cs="Arial"/>
          <w:color w:val="666666"/>
          <w:lang w:val="nl-BE"/>
        </w:rPr>
      </w:pPr>
      <w:r w:rsidRPr="00C1085B">
        <w:rPr>
          <w:rFonts w:ascii="Arial" w:eastAsia="Calibri" w:hAnsi="Arial" w:cs="Arial"/>
          <w:color w:val="666666"/>
          <w:lang w:val="nl-BE"/>
        </w:rPr>
        <w:t xml:space="preserve">CNK 5521323              </w:t>
      </w:r>
    </w:p>
    <w:p w14:paraId="0094715D" w14:textId="3380B6E5" w:rsidR="006308E6" w:rsidRPr="00C1085B" w:rsidRDefault="006308E6" w:rsidP="006308E6">
      <w:pPr>
        <w:pStyle w:val="ListParagraph"/>
        <w:numPr>
          <w:ilvl w:val="1"/>
          <w:numId w:val="28"/>
        </w:numPr>
        <w:rPr>
          <w:rFonts w:ascii="Arial" w:eastAsia="Calibri" w:hAnsi="Arial" w:cs="Arial"/>
          <w:color w:val="666666"/>
          <w:lang w:val="fr-BE"/>
        </w:rPr>
      </w:pPr>
      <w:r w:rsidRPr="00C1085B">
        <w:rPr>
          <w:rFonts w:ascii="Arial" w:eastAsia="Calibri" w:hAnsi="Arial" w:cs="Arial"/>
          <w:color w:val="666666"/>
          <w:lang w:val="fr-BE"/>
        </w:rPr>
        <w:t>Honorai</w:t>
      </w:r>
      <w:r w:rsidR="00E65123" w:rsidRPr="00C1085B">
        <w:rPr>
          <w:rFonts w:ascii="Arial" w:eastAsia="Calibri" w:hAnsi="Arial" w:cs="Arial"/>
          <w:color w:val="666666"/>
          <w:lang w:val="fr-BE"/>
        </w:rPr>
        <w:t xml:space="preserve">re test antigénique rapide </w:t>
      </w:r>
      <w:r w:rsidRPr="00C1085B">
        <w:rPr>
          <w:rFonts w:ascii="Arial" w:eastAsia="Calibri" w:hAnsi="Arial" w:cs="Arial"/>
          <w:color w:val="666666"/>
          <w:lang w:val="fr-BE"/>
        </w:rPr>
        <w:t xml:space="preserve">Covid-19: </w:t>
      </w:r>
      <w:r w:rsidR="00E65123" w:rsidRPr="00C1085B">
        <w:rPr>
          <w:rFonts w:ascii="Arial" w:eastAsia="Calibri" w:hAnsi="Arial" w:cs="Arial"/>
          <w:color w:val="666666"/>
          <w:lang w:val="fr-BE"/>
        </w:rPr>
        <w:t xml:space="preserve">prélèvement </w:t>
      </w:r>
      <w:r w:rsidRPr="00C1085B">
        <w:rPr>
          <w:rFonts w:ascii="Arial" w:eastAsia="Calibri" w:hAnsi="Arial" w:cs="Arial"/>
          <w:color w:val="666666"/>
          <w:lang w:val="fr-BE"/>
        </w:rPr>
        <w:t>+ analyse d</w:t>
      </w:r>
      <w:r w:rsidR="00E65123" w:rsidRPr="00C1085B">
        <w:rPr>
          <w:rFonts w:ascii="Arial" w:eastAsia="Calibri" w:hAnsi="Arial" w:cs="Arial"/>
          <w:color w:val="666666"/>
          <w:lang w:val="fr-BE"/>
        </w:rPr>
        <w:t xml:space="preserve">u </w:t>
      </w:r>
      <w:r w:rsidRPr="00C1085B">
        <w:rPr>
          <w:rFonts w:ascii="Arial" w:eastAsia="Calibri" w:hAnsi="Arial" w:cs="Arial"/>
          <w:color w:val="666666"/>
          <w:lang w:val="fr-BE"/>
        </w:rPr>
        <w:t xml:space="preserve">test </w:t>
      </w:r>
      <w:r w:rsidR="00E65123" w:rsidRPr="00C1085B">
        <w:rPr>
          <w:rFonts w:ascii="Arial" w:eastAsia="Calibri" w:hAnsi="Arial" w:cs="Arial"/>
          <w:color w:val="666666"/>
          <w:lang w:val="fr-BE"/>
        </w:rPr>
        <w:t>et rapport</w:t>
      </w:r>
      <w:r w:rsidRPr="00C1085B">
        <w:rPr>
          <w:rFonts w:ascii="Arial" w:eastAsia="Calibri" w:hAnsi="Arial" w:cs="Arial"/>
          <w:color w:val="666666"/>
          <w:lang w:val="fr-BE"/>
        </w:rPr>
        <w:t>.</w:t>
      </w:r>
    </w:p>
    <w:p w14:paraId="59CDBD5F" w14:textId="19082FC9" w:rsidR="006308E6" w:rsidRPr="00C1085B" w:rsidRDefault="00E65123" w:rsidP="006308E6">
      <w:pPr>
        <w:pStyle w:val="ListParagraph"/>
        <w:numPr>
          <w:ilvl w:val="1"/>
          <w:numId w:val="28"/>
        </w:numPr>
        <w:rPr>
          <w:rFonts w:ascii="Arial" w:eastAsia="Calibri" w:hAnsi="Arial" w:cs="Arial"/>
          <w:color w:val="666666"/>
          <w:lang w:val="fr-BE"/>
        </w:rPr>
      </w:pPr>
      <w:r w:rsidRPr="00C1085B">
        <w:rPr>
          <w:rFonts w:ascii="Arial" w:eastAsia="Calibri" w:hAnsi="Arial" w:cs="Arial"/>
          <w:color w:val="666666"/>
          <w:lang w:val="fr-BE"/>
        </w:rPr>
        <w:t xml:space="preserve">Associé à une rémunération de </w:t>
      </w:r>
      <w:r w:rsidR="006308E6" w:rsidRPr="00C1085B">
        <w:rPr>
          <w:rFonts w:ascii="Arial" w:eastAsia="Calibri" w:hAnsi="Arial" w:cs="Arial"/>
          <w:color w:val="666666"/>
          <w:lang w:val="fr-BE"/>
        </w:rPr>
        <w:t>18</w:t>
      </w:r>
      <w:r w:rsidRPr="00C1085B">
        <w:rPr>
          <w:rFonts w:ascii="Arial" w:eastAsia="Calibri" w:hAnsi="Arial" w:cs="Arial"/>
          <w:color w:val="666666"/>
          <w:lang w:val="fr-BE"/>
        </w:rPr>
        <w:t>,</w:t>
      </w:r>
      <w:r w:rsidR="006308E6" w:rsidRPr="00C1085B">
        <w:rPr>
          <w:rFonts w:ascii="Arial" w:eastAsia="Calibri" w:hAnsi="Arial" w:cs="Arial"/>
          <w:color w:val="666666"/>
          <w:lang w:val="fr-BE"/>
        </w:rPr>
        <w:t>72 euro</w:t>
      </w:r>
      <w:r w:rsidRPr="00C1085B">
        <w:rPr>
          <w:rFonts w:ascii="Arial" w:eastAsia="Calibri" w:hAnsi="Arial" w:cs="Arial"/>
          <w:color w:val="666666"/>
          <w:lang w:val="fr-BE"/>
        </w:rPr>
        <w:t xml:space="preserve">s </w:t>
      </w:r>
    </w:p>
    <w:p w14:paraId="3D37BFB7" w14:textId="54F74312" w:rsidR="00D464FD" w:rsidRPr="00C1085B" w:rsidRDefault="00D464FD" w:rsidP="00101E2E">
      <w:pPr>
        <w:pStyle w:val="ListParagraph"/>
        <w:rPr>
          <w:rFonts w:cstheme="minorHAnsi"/>
          <w:lang w:val="fr-BE"/>
        </w:rPr>
      </w:pPr>
    </w:p>
    <w:p w14:paraId="5ACC27E4" w14:textId="699CB567" w:rsidR="00EC6CF5" w:rsidRPr="00C1085B" w:rsidRDefault="005C3C46" w:rsidP="00EC6CF5">
      <w:pPr>
        <w:rPr>
          <w:rFonts w:ascii="Arial" w:eastAsia="Calibri" w:hAnsi="Arial" w:cs="Arial"/>
          <w:color w:val="666666"/>
          <w:lang w:val="fr-BE"/>
        </w:rPr>
      </w:pPr>
      <w:r w:rsidRPr="00C1085B">
        <w:rPr>
          <w:rFonts w:ascii="Arial" w:eastAsia="Calibri" w:hAnsi="Arial" w:cs="Arial"/>
          <w:color w:val="666666"/>
          <w:lang w:val="fr-BE"/>
        </w:rPr>
        <w:t xml:space="preserve">Les pharmaciens enregistrent ces </w:t>
      </w:r>
      <w:r w:rsidR="00EC6CF5" w:rsidRPr="00C1085B">
        <w:rPr>
          <w:rFonts w:ascii="Arial" w:eastAsia="Calibri" w:hAnsi="Arial" w:cs="Arial"/>
          <w:color w:val="666666"/>
          <w:lang w:val="fr-BE"/>
        </w:rPr>
        <w:t>CNK</w:t>
      </w:r>
      <w:r w:rsidR="00C1085B" w:rsidRPr="00C1085B">
        <w:rPr>
          <w:rFonts w:ascii="Arial" w:eastAsia="Calibri" w:hAnsi="Arial" w:cs="Arial"/>
          <w:color w:val="666666"/>
          <w:lang w:val="fr-BE"/>
        </w:rPr>
        <w:t xml:space="preserve"> ou</w:t>
      </w:r>
      <w:r w:rsidRPr="00C1085B">
        <w:rPr>
          <w:rFonts w:ascii="Arial" w:eastAsia="Calibri" w:hAnsi="Arial" w:cs="Arial"/>
          <w:color w:val="666666"/>
          <w:lang w:val="fr-BE"/>
        </w:rPr>
        <w:t xml:space="preserve"> nom du patient dans leur soft sur une prescription ‘fictive’ d’un médecin ‘fictif’</w:t>
      </w:r>
      <w:r w:rsidR="00EC6CF5" w:rsidRPr="00C1085B">
        <w:rPr>
          <w:rFonts w:ascii="Arial" w:eastAsia="Calibri" w:hAnsi="Arial" w:cs="Arial"/>
          <w:color w:val="666666"/>
          <w:lang w:val="fr-BE"/>
        </w:rPr>
        <w:t xml:space="preserve">. </w:t>
      </w:r>
      <w:r w:rsidRPr="00C1085B">
        <w:rPr>
          <w:rFonts w:ascii="Arial" w:eastAsia="Calibri" w:hAnsi="Arial" w:cs="Arial"/>
          <w:color w:val="666666"/>
          <w:lang w:val="fr-BE"/>
        </w:rPr>
        <w:t>Ces prescriptions sont ainsi transmises aux offices de tarification pour facturation aux mutuelles concernées</w:t>
      </w:r>
      <w:r w:rsidR="00EC6CF5" w:rsidRPr="00C1085B">
        <w:rPr>
          <w:rFonts w:ascii="Arial" w:eastAsia="Calibri" w:hAnsi="Arial" w:cs="Arial"/>
          <w:color w:val="666666"/>
          <w:lang w:val="fr-BE"/>
        </w:rPr>
        <w:t xml:space="preserve">, via </w:t>
      </w:r>
      <w:r w:rsidRPr="00C1085B">
        <w:rPr>
          <w:rFonts w:ascii="Arial" w:eastAsia="Calibri" w:hAnsi="Arial" w:cs="Arial"/>
          <w:color w:val="666666"/>
          <w:lang w:val="fr-BE"/>
        </w:rPr>
        <w:t xml:space="preserve">la facturation </w:t>
      </w:r>
      <w:proofErr w:type="spellStart"/>
      <w:r w:rsidR="00EC6CF5" w:rsidRPr="00C1085B">
        <w:rPr>
          <w:rFonts w:ascii="Arial" w:eastAsia="Calibri" w:hAnsi="Arial" w:cs="Arial"/>
          <w:color w:val="666666"/>
          <w:lang w:val="fr-BE"/>
        </w:rPr>
        <w:t>Farmanet</w:t>
      </w:r>
      <w:proofErr w:type="spellEnd"/>
      <w:r w:rsidR="00EC6CF5" w:rsidRPr="00C1085B">
        <w:rPr>
          <w:rFonts w:ascii="Arial" w:eastAsia="Calibri" w:hAnsi="Arial" w:cs="Arial"/>
          <w:color w:val="666666"/>
          <w:lang w:val="fr-BE"/>
        </w:rPr>
        <w:t xml:space="preserve"> (</w:t>
      </w:r>
      <w:r w:rsidRPr="00C1085B">
        <w:rPr>
          <w:rFonts w:ascii="Arial" w:eastAsia="Calibri" w:hAnsi="Arial" w:cs="Arial"/>
          <w:color w:val="666666"/>
          <w:lang w:val="fr-BE"/>
        </w:rPr>
        <w:t xml:space="preserve">instructions </w:t>
      </w:r>
      <w:proofErr w:type="spellStart"/>
      <w:r w:rsidR="00EC6CF5" w:rsidRPr="00C1085B">
        <w:rPr>
          <w:rFonts w:ascii="Arial" w:eastAsia="Calibri" w:hAnsi="Arial" w:cs="Arial"/>
          <w:color w:val="666666"/>
          <w:lang w:val="fr-BE"/>
        </w:rPr>
        <w:t>Farmanet</w:t>
      </w:r>
      <w:proofErr w:type="spellEnd"/>
      <w:r w:rsidRPr="00C1085B">
        <w:rPr>
          <w:rFonts w:ascii="Arial" w:eastAsia="Calibri" w:hAnsi="Arial" w:cs="Arial"/>
          <w:color w:val="666666"/>
          <w:lang w:val="fr-BE"/>
        </w:rPr>
        <w:t xml:space="preserve"> sont alors encore à adapter en concertation avec l’INAMI </w:t>
      </w:r>
      <w:r w:rsidR="00EC6CF5" w:rsidRPr="00C1085B">
        <w:rPr>
          <w:rFonts w:ascii="Arial" w:eastAsia="Calibri" w:hAnsi="Arial" w:cs="Arial"/>
          <w:color w:val="666666"/>
          <w:lang w:val="fr-BE"/>
        </w:rPr>
        <w:t xml:space="preserve">– </w:t>
      </w:r>
      <w:r w:rsidR="00A0389C" w:rsidRPr="00C1085B">
        <w:rPr>
          <w:rFonts w:ascii="Arial" w:eastAsia="Calibri" w:hAnsi="Arial" w:cs="Arial"/>
          <w:color w:val="666666"/>
          <w:lang w:val="fr-BE"/>
        </w:rPr>
        <w:t>adaptation relativement simple et rapide</w:t>
      </w:r>
      <w:r w:rsidR="00EC6CF5" w:rsidRPr="00C1085B">
        <w:rPr>
          <w:rFonts w:ascii="Arial" w:eastAsia="Calibri" w:hAnsi="Arial" w:cs="Arial"/>
          <w:color w:val="666666"/>
          <w:lang w:val="fr-BE"/>
        </w:rPr>
        <w:t>) e</w:t>
      </w:r>
      <w:r w:rsidR="00A0389C" w:rsidRPr="00C1085B">
        <w:rPr>
          <w:rFonts w:ascii="Arial" w:eastAsia="Calibri" w:hAnsi="Arial" w:cs="Arial"/>
          <w:color w:val="666666"/>
          <w:lang w:val="fr-BE"/>
        </w:rPr>
        <w:t>t le pharmacien perçoit sa rémunération</w:t>
      </w:r>
      <w:r w:rsidR="00EC6CF5" w:rsidRPr="00C1085B">
        <w:rPr>
          <w:rFonts w:ascii="Arial" w:eastAsia="Calibri" w:hAnsi="Arial" w:cs="Arial"/>
          <w:color w:val="666666"/>
          <w:lang w:val="fr-BE"/>
        </w:rPr>
        <w:t>.</w:t>
      </w:r>
    </w:p>
    <w:p w14:paraId="5B92F0C7" w14:textId="77777777" w:rsidR="00DC05F8" w:rsidRPr="00C1085B" w:rsidRDefault="00124CB8" w:rsidP="00EC6CF5">
      <w:pPr>
        <w:rPr>
          <w:rFonts w:ascii="Arial" w:eastAsia="Calibri" w:hAnsi="Arial" w:cs="Arial"/>
          <w:color w:val="666666"/>
          <w:lang w:val="fr-BE"/>
        </w:rPr>
      </w:pPr>
      <w:r w:rsidRPr="00C1085B">
        <w:rPr>
          <w:rFonts w:ascii="Arial" w:eastAsia="Calibri" w:hAnsi="Arial" w:cs="Arial"/>
          <w:color w:val="666666"/>
          <w:lang w:val="fr-BE"/>
        </w:rPr>
        <w:t xml:space="preserve">Ces tests répondant aux conditions de remboursement de l'assurance maladie obligatoire sont gratuits pour le patient (pas de contribution patient). La pharmacie facture l'INAMI en appliquant le système du tiers payant. </w:t>
      </w:r>
    </w:p>
    <w:p w14:paraId="7F17D9F6" w14:textId="1710A2AE" w:rsidR="00A2091A" w:rsidRPr="00C1085B" w:rsidRDefault="00A0389C" w:rsidP="006D3C8A">
      <w:pPr>
        <w:rPr>
          <w:rFonts w:ascii="Arial" w:eastAsia="Calibri" w:hAnsi="Arial" w:cs="Arial"/>
          <w:color w:val="666666"/>
          <w:lang w:val="fr-BE"/>
        </w:rPr>
      </w:pPr>
      <w:r w:rsidRPr="00A0389C">
        <w:rPr>
          <w:rFonts w:ascii="Arial" w:eastAsia="Calibri" w:hAnsi="Arial" w:cs="Arial"/>
          <w:color w:val="666666"/>
          <w:lang w:val="fr-BE"/>
        </w:rPr>
        <w:t>Pour les patients sans mutuelle</w:t>
      </w:r>
      <w:r w:rsidRPr="00406D1D">
        <w:rPr>
          <w:rFonts w:ascii="Arial" w:eastAsia="Calibri" w:hAnsi="Arial" w:cs="Arial"/>
          <w:color w:val="666666"/>
          <w:lang w:val="fr-BE"/>
        </w:rPr>
        <w:t xml:space="preserve">, la rémunération doit être payée au pharmacien </w:t>
      </w:r>
      <w:r>
        <w:rPr>
          <w:rFonts w:ascii="Arial" w:eastAsia="Calibri" w:hAnsi="Arial" w:cs="Arial"/>
          <w:color w:val="666666"/>
          <w:lang w:val="fr-BE"/>
        </w:rPr>
        <w:t xml:space="preserve">par une autre partie </w:t>
      </w:r>
      <w:r w:rsidR="00EC6CF5" w:rsidRPr="00406D1D">
        <w:rPr>
          <w:rFonts w:ascii="Arial" w:eastAsia="Calibri" w:hAnsi="Arial" w:cs="Arial"/>
          <w:color w:val="666666"/>
          <w:lang w:val="fr-BE"/>
        </w:rPr>
        <w:t>(</w:t>
      </w:r>
      <w:r>
        <w:rPr>
          <w:rFonts w:ascii="Arial" w:eastAsia="Calibri" w:hAnsi="Arial" w:cs="Arial"/>
          <w:color w:val="666666"/>
          <w:lang w:val="fr-BE"/>
        </w:rPr>
        <w:t>par ex.</w:t>
      </w:r>
      <w:r w:rsidR="00EC6CF5" w:rsidRPr="00406D1D">
        <w:rPr>
          <w:rFonts w:ascii="Arial" w:eastAsia="Calibri" w:hAnsi="Arial" w:cs="Arial"/>
          <w:color w:val="666666"/>
          <w:lang w:val="fr-BE"/>
        </w:rPr>
        <w:t xml:space="preserve"> </w:t>
      </w:r>
      <w:r w:rsidRPr="00406D1D">
        <w:rPr>
          <w:rFonts w:ascii="Arial" w:eastAsia="Calibri" w:hAnsi="Arial" w:cs="Arial"/>
          <w:color w:val="666666"/>
          <w:lang w:val="fr-BE"/>
        </w:rPr>
        <w:t>CPAS</w:t>
      </w:r>
      <w:r w:rsidR="00EC6CF5" w:rsidRPr="00406D1D">
        <w:rPr>
          <w:rFonts w:ascii="Arial" w:eastAsia="Calibri" w:hAnsi="Arial" w:cs="Arial"/>
          <w:color w:val="666666"/>
          <w:lang w:val="fr-BE"/>
        </w:rPr>
        <w:t xml:space="preserve">, </w:t>
      </w:r>
      <w:r w:rsidRPr="00406D1D">
        <w:rPr>
          <w:rFonts w:ascii="Arial" w:eastAsia="Calibri" w:hAnsi="Arial" w:cs="Arial"/>
          <w:color w:val="666666"/>
          <w:lang w:val="fr-BE"/>
        </w:rPr>
        <w:t xml:space="preserve">assurance </w:t>
      </w:r>
      <w:r w:rsidR="00EC6CF5" w:rsidRPr="00406D1D">
        <w:rPr>
          <w:rFonts w:ascii="Arial" w:eastAsia="Calibri" w:hAnsi="Arial" w:cs="Arial"/>
          <w:color w:val="666666"/>
          <w:lang w:val="fr-BE"/>
        </w:rPr>
        <w:t>privé</w:t>
      </w:r>
      <w:r w:rsidRPr="00406D1D">
        <w:rPr>
          <w:rFonts w:ascii="Arial" w:eastAsia="Calibri" w:hAnsi="Arial" w:cs="Arial"/>
          <w:color w:val="666666"/>
          <w:lang w:val="fr-BE"/>
        </w:rPr>
        <w:t>e</w:t>
      </w:r>
      <w:r w:rsidR="00EC6CF5" w:rsidRPr="00406D1D">
        <w:rPr>
          <w:rFonts w:ascii="Arial" w:eastAsia="Calibri" w:hAnsi="Arial" w:cs="Arial"/>
          <w:color w:val="666666"/>
          <w:lang w:val="fr-BE"/>
        </w:rPr>
        <w:t xml:space="preserve">, </w:t>
      </w:r>
      <w:r w:rsidR="001C3FF2">
        <w:rPr>
          <w:rFonts w:ascii="Arial" w:eastAsia="Calibri" w:hAnsi="Arial" w:cs="Arial"/>
          <w:color w:val="666666"/>
          <w:lang w:val="fr-BE"/>
        </w:rPr>
        <w:t xml:space="preserve">ou être </w:t>
      </w:r>
      <w:r w:rsidRPr="00406D1D">
        <w:rPr>
          <w:rFonts w:ascii="Arial" w:eastAsia="Calibri" w:hAnsi="Arial" w:cs="Arial"/>
          <w:color w:val="666666"/>
          <w:lang w:val="fr-BE"/>
        </w:rPr>
        <w:t>à charge du patient</w:t>
      </w:r>
      <w:r w:rsidR="00EC6CF5" w:rsidRPr="00406D1D">
        <w:rPr>
          <w:rFonts w:ascii="Arial" w:eastAsia="Calibri" w:hAnsi="Arial" w:cs="Arial"/>
          <w:color w:val="666666"/>
          <w:lang w:val="fr-BE"/>
        </w:rPr>
        <w:t>…)</w:t>
      </w:r>
      <w:r w:rsidRPr="00406D1D">
        <w:rPr>
          <w:rFonts w:ascii="Arial" w:eastAsia="Calibri" w:hAnsi="Arial" w:cs="Arial"/>
          <w:color w:val="666666"/>
          <w:lang w:val="fr-BE"/>
        </w:rPr>
        <w:t>.</w:t>
      </w:r>
      <w:r w:rsidR="00EC6CF5" w:rsidRPr="00406D1D">
        <w:rPr>
          <w:rFonts w:ascii="Arial" w:eastAsia="Calibri" w:hAnsi="Arial" w:cs="Arial"/>
          <w:color w:val="666666"/>
          <w:lang w:val="fr-BE"/>
        </w:rPr>
        <w:t xml:space="preserve"> </w:t>
      </w:r>
    </w:p>
    <w:p w14:paraId="7D4DF8F9" w14:textId="1AA20790" w:rsidR="00314665" w:rsidRDefault="0023768B" w:rsidP="00EC6CF5">
      <w:pPr>
        <w:pStyle w:val="0APB"/>
        <w:rPr>
          <w:lang w:val="fr-BE"/>
        </w:rPr>
      </w:pPr>
      <w:bookmarkStart w:id="40" w:name="_Toc65754153"/>
      <w:r w:rsidRPr="00406D1D">
        <w:rPr>
          <w:lang w:val="fr-BE"/>
        </w:rPr>
        <w:t>P</w:t>
      </w:r>
      <w:r w:rsidR="00314665">
        <w:rPr>
          <w:lang w:val="fr-BE"/>
        </w:rPr>
        <w:t>lan</w:t>
      </w:r>
      <w:r w:rsidR="00C1085B">
        <w:rPr>
          <w:lang w:val="fr-BE"/>
        </w:rPr>
        <w:t xml:space="preserve"> </w:t>
      </w:r>
      <w:r w:rsidR="00314665">
        <w:rPr>
          <w:lang w:val="fr-BE"/>
        </w:rPr>
        <w:t>d’action spécifique</w:t>
      </w:r>
      <w:bookmarkEnd w:id="40"/>
    </w:p>
    <w:p w14:paraId="4D280B5C" w14:textId="77777777" w:rsidR="00DC05F8" w:rsidRPr="00C1085B" w:rsidRDefault="00124CB8" w:rsidP="00DC05F8">
      <w:pPr>
        <w:pStyle w:val="APBtekst"/>
      </w:pPr>
      <w:bookmarkStart w:id="41" w:name="_Toc64369954"/>
      <w:bookmarkStart w:id="42" w:name="_Toc64371111"/>
      <w:r w:rsidRPr="00C1085B">
        <w:t>Phase de test dans 4 officines bruxelloises dans la région d'Anderlecht et Molenbeek</w:t>
      </w:r>
      <w:bookmarkStart w:id="43" w:name="_Toc64369955"/>
      <w:bookmarkEnd w:id="41"/>
      <w:bookmarkEnd w:id="42"/>
    </w:p>
    <w:p w14:paraId="2D7CAF8B" w14:textId="3BE81951" w:rsidR="00F258BF" w:rsidRPr="00C1085B" w:rsidRDefault="00124CB8" w:rsidP="00DC05F8">
      <w:pPr>
        <w:pStyle w:val="APBtekst"/>
      </w:pPr>
      <w:r w:rsidRPr="00C1085B">
        <w:t xml:space="preserve">Voir fiche de la phase de test . </w:t>
      </w:r>
      <w:bookmarkEnd w:id="43"/>
    </w:p>
    <w:sectPr w:rsidR="00F258BF" w:rsidRPr="00C1085B">
      <w:headerReference w:type="default" r:id="rId75"/>
      <w:footerReference w:type="defaul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A2D5C9" w14:textId="77777777" w:rsidR="00C1085B" w:rsidRDefault="00C1085B" w:rsidP="00367C4D">
      <w:pPr>
        <w:spacing w:after="0" w:line="240" w:lineRule="auto"/>
      </w:pPr>
      <w:r>
        <w:separator/>
      </w:r>
    </w:p>
  </w:endnote>
  <w:endnote w:type="continuationSeparator" w:id="0">
    <w:p w14:paraId="653BE68E" w14:textId="77777777" w:rsidR="00C1085B" w:rsidRDefault="00C1085B" w:rsidP="00367C4D">
      <w:pPr>
        <w:spacing w:after="0" w:line="240" w:lineRule="auto"/>
      </w:pPr>
      <w:r>
        <w:continuationSeparator/>
      </w:r>
    </w:p>
  </w:endnote>
  <w:endnote w:type="continuationNotice" w:id="1">
    <w:p w14:paraId="574A0E3E" w14:textId="77777777" w:rsidR="00C1085B" w:rsidRDefault="00C108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1D487" w14:textId="24B91277" w:rsidR="00C1085B" w:rsidRPr="008D033E" w:rsidRDefault="00C1085B" w:rsidP="008D033E">
    <w:pPr>
      <w:pStyle w:val="Footer"/>
      <w:ind w:left="1440"/>
      <w:rPr>
        <w:lang w:val="fr-BE"/>
      </w:rPr>
    </w:pPr>
    <w:r w:rsidRPr="00C1085B">
      <w:rPr>
        <w:noProof/>
      </w:rPr>
      <w:drawing>
        <wp:anchor distT="0" distB="0" distL="114300" distR="114300" simplePos="0" relativeHeight="251659277" behindDoc="0" locked="0" layoutInCell="1" allowOverlap="1" wp14:anchorId="67BF1A53" wp14:editId="7AE06686">
          <wp:simplePos x="0" y="0"/>
          <wp:positionH relativeFrom="column">
            <wp:posOffset>-370115</wp:posOffset>
          </wp:positionH>
          <wp:positionV relativeFrom="page">
            <wp:posOffset>9180830</wp:posOffset>
          </wp:positionV>
          <wp:extent cx="1188720" cy="3505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35052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346299129"/>
        <w:placeholder>
          <w:docPart w:val="BAF903B62DD04443970EF10FBF89B51B"/>
        </w:placeholder>
        <w:docPartObj>
          <w:docPartGallery w:val="Page Numbers (Bottom of Page)"/>
          <w:docPartUnique/>
        </w:docPartObj>
      </w:sdtPr>
      <w:sdtEndPr>
        <w:rPr>
          <w:noProof/>
        </w:rPr>
      </w:sdtEndPr>
      <w:sdtContent>
        <w:bookmarkStart w:id="8" w:name="_Hlk61262217"/>
        <w:r w:rsidRPr="00C1085B">
          <w:rPr>
            <w:lang w:val="fr-BE"/>
          </w:rPr>
          <w:br/>
        </w:r>
        <w:r w:rsidRPr="00C1085B">
          <w:rPr>
            <w:color w:val="666666"/>
            <w:sz w:val="20"/>
            <w:szCs w:val="20"/>
            <w:lang w:val="fr-BE"/>
          </w:rPr>
          <w:t xml:space="preserve">       Date de rédaction : janvier 2021</w:t>
        </w:r>
        <w:r w:rsidRPr="00C1085B">
          <w:rPr>
            <w:b/>
            <w:bCs/>
            <w:color w:val="509E2E"/>
            <w:sz w:val="20"/>
            <w:szCs w:val="20"/>
            <w:lang w:val="fr-BE"/>
          </w:rPr>
          <w:t xml:space="preserve">  </w:t>
        </w:r>
        <w:r w:rsidRPr="00C1085B">
          <w:rPr>
            <w:rFonts w:ascii="Wingdings" w:eastAsia="Wingdings" w:hAnsi="Wingdings" w:cs="Wingdings"/>
            <w:b/>
            <w:bCs/>
            <w:color w:val="666666"/>
            <w:sz w:val="20"/>
            <w:szCs w:val="20"/>
            <w:lang w:val="fr-BE"/>
          </w:rPr>
          <w:t></w:t>
        </w:r>
        <w:r w:rsidRPr="00C1085B">
          <w:rPr>
            <w:b/>
            <w:bCs/>
            <w:color w:val="509E2E"/>
            <w:sz w:val="20"/>
            <w:szCs w:val="20"/>
            <w:lang w:val="fr-BE"/>
          </w:rPr>
          <w:t xml:space="preserve">  </w:t>
        </w:r>
        <w:r w:rsidRPr="00C1085B">
          <w:rPr>
            <w:color w:val="666666"/>
            <w:sz w:val="20"/>
            <w:szCs w:val="20"/>
            <w:lang w:val="fr-BE"/>
          </w:rPr>
          <w:t xml:space="preserve">dernière mise à jour : </w:t>
        </w:r>
        <w:bookmarkEnd w:id="8"/>
        <w:r w:rsidRPr="00C1085B">
          <w:rPr>
            <w:color w:val="666666"/>
            <w:sz w:val="20"/>
            <w:szCs w:val="20"/>
            <w:lang w:val="fr-BE"/>
          </w:rPr>
          <w:t xml:space="preserve">04/03/2021       </w:t>
        </w:r>
        <w:r w:rsidRPr="00C1085B">
          <w:rPr>
            <w:rFonts w:ascii="Arial" w:hAnsi="Arial" w:cs="Arial"/>
            <w:color w:val="666666"/>
            <w:sz w:val="20"/>
            <w:szCs w:val="20"/>
            <w:bdr w:val="none" w:sz="0" w:space="0" w:color="auto" w:frame="1"/>
            <w:shd w:val="clear" w:color="auto" w:fill="FFFFFF"/>
            <w:lang w:val="fr-BE"/>
          </w:rPr>
          <w:t xml:space="preserve">Page </w:t>
        </w:r>
        <w:r w:rsidRPr="00C1085B">
          <w:rPr>
            <w:rFonts w:ascii="Arial" w:hAnsi="Arial" w:cs="Arial"/>
            <w:b/>
            <w:bCs/>
            <w:color w:val="666666"/>
            <w:sz w:val="20"/>
            <w:szCs w:val="20"/>
            <w:bdr w:val="none" w:sz="0" w:space="0" w:color="auto" w:frame="1"/>
            <w:shd w:val="clear" w:color="auto" w:fill="FFFFFF"/>
            <w:lang w:val="fr-BE"/>
          </w:rPr>
          <w:fldChar w:fldCharType="begin"/>
        </w:r>
        <w:r w:rsidRPr="00C1085B">
          <w:rPr>
            <w:rFonts w:ascii="Arial" w:hAnsi="Arial" w:cs="Arial"/>
            <w:b/>
            <w:bCs/>
            <w:color w:val="666666"/>
            <w:sz w:val="20"/>
            <w:szCs w:val="20"/>
            <w:bdr w:val="none" w:sz="0" w:space="0" w:color="auto" w:frame="1"/>
            <w:shd w:val="clear" w:color="auto" w:fill="FFFFFF"/>
            <w:lang w:val="fr-BE"/>
          </w:rPr>
          <w:instrText xml:space="preserve"> PAGE  \* Arabic  \* MERGEFORMAT </w:instrText>
        </w:r>
        <w:r w:rsidRPr="00C1085B">
          <w:rPr>
            <w:rFonts w:ascii="Arial" w:hAnsi="Arial" w:cs="Arial"/>
            <w:b/>
            <w:bCs/>
            <w:color w:val="666666"/>
            <w:sz w:val="20"/>
            <w:szCs w:val="20"/>
            <w:bdr w:val="none" w:sz="0" w:space="0" w:color="auto" w:frame="1"/>
            <w:shd w:val="clear" w:color="auto" w:fill="FFFFFF"/>
            <w:lang w:val="fr-BE"/>
          </w:rPr>
          <w:fldChar w:fldCharType="separate"/>
        </w:r>
        <w:r w:rsidRPr="00C1085B">
          <w:rPr>
            <w:rFonts w:ascii="Arial" w:hAnsi="Arial" w:cs="Arial"/>
            <w:b/>
            <w:bCs/>
            <w:color w:val="666666"/>
            <w:sz w:val="20"/>
            <w:szCs w:val="20"/>
            <w:bdr w:val="none" w:sz="0" w:space="0" w:color="auto" w:frame="1"/>
            <w:shd w:val="clear" w:color="auto" w:fill="FFFFFF"/>
            <w:lang w:val="fr-BE"/>
          </w:rPr>
          <w:t>1</w:t>
        </w:r>
        <w:r w:rsidRPr="00C1085B">
          <w:rPr>
            <w:rFonts w:ascii="Arial" w:hAnsi="Arial" w:cs="Arial"/>
            <w:b/>
            <w:bCs/>
            <w:color w:val="666666"/>
            <w:sz w:val="20"/>
            <w:szCs w:val="20"/>
            <w:bdr w:val="none" w:sz="0" w:space="0" w:color="auto" w:frame="1"/>
            <w:shd w:val="clear" w:color="auto" w:fill="FFFFFF"/>
            <w:lang w:val="fr-BE"/>
          </w:rPr>
          <w:fldChar w:fldCharType="end"/>
        </w:r>
        <w:r w:rsidRPr="00C1085B">
          <w:rPr>
            <w:rFonts w:ascii="Arial" w:hAnsi="Arial" w:cs="Arial"/>
            <w:color w:val="666666"/>
            <w:sz w:val="20"/>
            <w:szCs w:val="20"/>
            <w:bdr w:val="none" w:sz="0" w:space="0" w:color="auto" w:frame="1"/>
            <w:shd w:val="clear" w:color="auto" w:fill="FFFFFF"/>
            <w:lang w:val="fr-BE"/>
          </w:rPr>
          <w:t xml:space="preserve"> of </w:t>
        </w:r>
        <w:r w:rsidRPr="00C1085B">
          <w:rPr>
            <w:rFonts w:ascii="Arial" w:hAnsi="Arial" w:cs="Arial"/>
            <w:b/>
            <w:bCs/>
            <w:color w:val="666666"/>
            <w:sz w:val="20"/>
            <w:szCs w:val="20"/>
            <w:bdr w:val="none" w:sz="0" w:space="0" w:color="auto" w:frame="1"/>
            <w:shd w:val="clear" w:color="auto" w:fill="FFFFFF"/>
            <w:lang w:val="fr-BE"/>
          </w:rPr>
          <w:fldChar w:fldCharType="begin"/>
        </w:r>
        <w:r w:rsidRPr="00C1085B">
          <w:rPr>
            <w:rFonts w:ascii="Arial" w:hAnsi="Arial" w:cs="Arial"/>
            <w:b/>
            <w:bCs/>
            <w:color w:val="666666"/>
            <w:sz w:val="20"/>
            <w:szCs w:val="20"/>
            <w:bdr w:val="none" w:sz="0" w:space="0" w:color="auto" w:frame="1"/>
            <w:shd w:val="clear" w:color="auto" w:fill="FFFFFF"/>
            <w:lang w:val="fr-BE"/>
          </w:rPr>
          <w:instrText xml:space="preserve"> NUMPAGES  \* Arabic  \* MERGEFORMAT </w:instrText>
        </w:r>
        <w:r w:rsidRPr="00C1085B">
          <w:rPr>
            <w:rFonts w:ascii="Arial" w:hAnsi="Arial" w:cs="Arial"/>
            <w:b/>
            <w:bCs/>
            <w:color w:val="666666"/>
            <w:sz w:val="20"/>
            <w:szCs w:val="20"/>
            <w:bdr w:val="none" w:sz="0" w:space="0" w:color="auto" w:frame="1"/>
            <w:shd w:val="clear" w:color="auto" w:fill="FFFFFF"/>
            <w:lang w:val="fr-BE"/>
          </w:rPr>
          <w:fldChar w:fldCharType="separate"/>
        </w:r>
        <w:r w:rsidRPr="00C1085B">
          <w:rPr>
            <w:rFonts w:ascii="Arial" w:hAnsi="Arial" w:cs="Arial"/>
            <w:b/>
            <w:bCs/>
            <w:color w:val="666666"/>
            <w:sz w:val="20"/>
            <w:szCs w:val="20"/>
            <w:bdr w:val="none" w:sz="0" w:space="0" w:color="auto" w:frame="1"/>
            <w:shd w:val="clear" w:color="auto" w:fill="FFFFFF"/>
            <w:lang w:val="fr-BE"/>
          </w:rPr>
          <w:t>41</w:t>
        </w:r>
        <w:r w:rsidRPr="00C1085B">
          <w:rPr>
            <w:rFonts w:ascii="Arial" w:hAnsi="Arial" w:cs="Arial"/>
            <w:b/>
            <w:bCs/>
            <w:color w:val="666666"/>
            <w:sz w:val="20"/>
            <w:szCs w:val="20"/>
            <w:bdr w:val="none" w:sz="0" w:space="0" w:color="auto" w:frame="1"/>
            <w:shd w:val="clear" w:color="auto" w:fill="FFFFFF"/>
            <w:lang w:val="fr-BE"/>
          </w:rPr>
          <w:fldChar w:fldCharType="end"/>
        </w:r>
        <w:r w:rsidRPr="00C1085B">
          <w:rPr>
            <w:rFonts w:ascii="Arial" w:hAnsi="Arial" w:cs="Arial"/>
            <w:b/>
            <w:bCs/>
            <w:color w:val="666666"/>
            <w:sz w:val="20"/>
            <w:szCs w:val="20"/>
            <w:bdr w:val="none" w:sz="0" w:space="0" w:color="auto" w:frame="1"/>
            <w:shd w:val="clear" w:color="auto" w:fill="FFFFFF"/>
            <w:lang w:val="fr-BE"/>
          </w:rPr>
          <w:t xml:space="preserve"> </w:t>
        </w:r>
      </w:sdtContent>
    </w:sdt>
  </w:p>
  <w:p w14:paraId="67E31433" w14:textId="77777777" w:rsidR="00C1085B" w:rsidRPr="008D033E" w:rsidRDefault="00C1085B">
    <w:pPr>
      <w:pStyle w:val="Footer"/>
      <w:rPr>
        <w:lang w:val="fr-B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44FE0" w14:textId="736CD473" w:rsidR="00C1085B" w:rsidRPr="008D033E" w:rsidRDefault="00C1085B" w:rsidP="0095011F">
    <w:pPr>
      <w:pStyle w:val="Footer"/>
      <w:ind w:left="1440"/>
      <w:jc w:val="right"/>
      <w:rPr>
        <w:lang w:val="fr-BE"/>
      </w:rPr>
    </w:pPr>
    <w:r w:rsidRPr="00C1085B">
      <w:rPr>
        <w:noProof/>
      </w:rPr>
      <w:drawing>
        <wp:anchor distT="0" distB="0" distL="114300" distR="114300" simplePos="0" relativeHeight="251661325" behindDoc="0" locked="0" layoutInCell="1" allowOverlap="1" wp14:anchorId="5C800A40" wp14:editId="6E52F0CE">
          <wp:simplePos x="0" y="0"/>
          <wp:positionH relativeFrom="column">
            <wp:posOffset>-417286</wp:posOffset>
          </wp:positionH>
          <wp:positionV relativeFrom="page">
            <wp:posOffset>6923496</wp:posOffset>
          </wp:positionV>
          <wp:extent cx="1188720" cy="3505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085B">
      <w:rPr>
        <w:noProof/>
      </w:rPr>
      <w:drawing>
        <wp:anchor distT="0" distB="0" distL="114300" distR="114300" simplePos="0" relativeHeight="251658248" behindDoc="0" locked="0" layoutInCell="1" allowOverlap="1" wp14:anchorId="4996A8DD" wp14:editId="526254E2">
          <wp:simplePos x="0" y="0"/>
          <wp:positionH relativeFrom="column">
            <wp:posOffset>-702138</wp:posOffset>
          </wp:positionH>
          <wp:positionV relativeFrom="page">
            <wp:posOffset>9204960</wp:posOffset>
          </wp:positionV>
          <wp:extent cx="1468368" cy="391272"/>
          <wp:effectExtent l="0" t="0" r="0" b="889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8368" cy="391272"/>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2001734254"/>
        <w:placeholder>
          <w:docPart w:val="BAF903B62DD04443970EF10FBF89B51B"/>
        </w:placeholder>
        <w:docPartObj>
          <w:docPartGallery w:val="Page Numbers (Bottom of Page)"/>
          <w:docPartUnique/>
        </w:docPartObj>
      </w:sdtPr>
      <w:sdtEndPr>
        <w:rPr>
          <w:noProof/>
        </w:rPr>
      </w:sdtEndPr>
      <w:sdtContent>
        <w:r w:rsidRPr="00C1085B">
          <w:rPr>
            <w:lang w:val="fr-BE"/>
          </w:rPr>
          <w:br/>
        </w:r>
        <w:r w:rsidRPr="00C1085B">
          <w:rPr>
            <w:color w:val="666666"/>
            <w:sz w:val="20"/>
            <w:szCs w:val="20"/>
            <w:lang w:val="fr-BE"/>
          </w:rPr>
          <w:t xml:space="preserve">       Date de rédaction : janvier 2021</w:t>
        </w:r>
        <w:r w:rsidRPr="00C1085B">
          <w:rPr>
            <w:b/>
            <w:bCs/>
            <w:color w:val="509E2E"/>
            <w:sz w:val="20"/>
            <w:szCs w:val="20"/>
            <w:lang w:val="fr-BE"/>
          </w:rPr>
          <w:t xml:space="preserve">  </w:t>
        </w:r>
        <w:r w:rsidRPr="00C1085B">
          <w:rPr>
            <w:rFonts w:ascii="Wingdings" w:eastAsia="Wingdings" w:hAnsi="Wingdings" w:cs="Wingdings"/>
            <w:b/>
            <w:bCs/>
            <w:color w:val="666666"/>
            <w:sz w:val="20"/>
            <w:szCs w:val="20"/>
            <w:lang w:val="fr-BE"/>
          </w:rPr>
          <w:t></w:t>
        </w:r>
        <w:r w:rsidRPr="00C1085B">
          <w:rPr>
            <w:b/>
            <w:bCs/>
            <w:color w:val="509E2E"/>
            <w:sz w:val="20"/>
            <w:szCs w:val="20"/>
            <w:lang w:val="fr-BE"/>
          </w:rPr>
          <w:t xml:space="preserve">  </w:t>
        </w:r>
        <w:r w:rsidRPr="00C1085B">
          <w:rPr>
            <w:color w:val="666666"/>
            <w:sz w:val="20"/>
            <w:szCs w:val="20"/>
            <w:lang w:val="fr-BE"/>
          </w:rPr>
          <w:t xml:space="preserve">dernière mise à jour : 04/03/2021       </w:t>
        </w:r>
        <w:r w:rsidRPr="00C1085B">
          <w:rPr>
            <w:rFonts w:ascii="Arial" w:hAnsi="Arial" w:cs="Arial"/>
            <w:color w:val="666666"/>
            <w:sz w:val="20"/>
            <w:szCs w:val="20"/>
            <w:bdr w:val="none" w:sz="0" w:space="0" w:color="auto" w:frame="1"/>
            <w:shd w:val="clear" w:color="auto" w:fill="FFFFFF"/>
            <w:lang w:val="fr-BE"/>
          </w:rPr>
          <w:t xml:space="preserve">Page </w:t>
        </w:r>
        <w:r w:rsidRPr="00C1085B">
          <w:rPr>
            <w:rFonts w:ascii="Arial" w:hAnsi="Arial" w:cs="Arial"/>
            <w:b/>
            <w:bCs/>
            <w:color w:val="666666"/>
            <w:sz w:val="20"/>
            <w:szCs w:val="20"/>
            <w:bdr w:val="none" w:sz="0" w:space="0" w:color="auto" w:frame="1"/>
            <w:shd w:val="clear" w:color="auto" w:fill="FFFFFF"/>
            <w:lang w:val="fr-BE"/>
          </w:rPr>
          <w:fldChar w:fldCharType="begin"/>
        </w:r>
        <w:r w:rsidRPr="00C1085B">
          <w:rPr>
            <w:rFonts w:ascii="Arial" w:hAnsi="Arial" w:cs="Arial"/>
            <w:b/>
            <w:bCs/>
            <w:color w:val="666666"/>
            <w:sz w:val="20"/>
            <w:szCs w:val="20"/>
            <w:bdr w:val="none" w:sz="0" w:space="0" w:color="auto" w:frame="1"/>
            <w:shd w:val="clear" w:color="auto" w:fill="FFFFFF"/>
            <w:lang w:val="fr-BE"/>
          </w:rPr>
          <w:instrText xml:space="preserve"> PAGE  \* Arabic  \* MERGEFORMAT </w:instrText>
        </w:r>
        <w:r w:rsidRPr="00C1085B">
          <w:rPr>
            <w:rFonts w:ascii="Arial" w:hAnsi="Arial" w:cs="Arial"/>
            <w:b/>
            <w:bCs/>
            <w:color w:val="666666"/>
            <w:sz w:val="20"/>
            <w:szCs w:val="20"/>
            <w:bdr w:val="none" w:sz="0" w:space="0" w:color="auto" w:frame="1"/>
            <w:shd w:val="clear" w:color="auto" w:fill="FFFFFF"/>
            <w:lang w:val="fr-BE"/>
          </w:rPr>
          <w:fldChar w:fldCharType="separate"/>
        </w:r>
        <w:r w:rsidRPr="00C1085B">
          <w:rPr>
            <w:rFonts w:ascii="Arial" w:hAnsi="Arial" w:cs="Arial"/>
            <w:b/>
            <w:bCs/>
            <w:color w:val="666666"/>
            <w:sz w:val="20"/>
            <w:szCs w:val="20"/>
            <w:bdr w:val="none" w:sz="0" w:space="0" w:color="auto" w:frame="1"/>
            <w:shd w:val="clear" w:color="auto" w:fill="FFFFFF"/>
            <w:lang w:val="fr-BE"/>
          </w:rPr>
          <w:t>1</w:t>
        </w:r>
        <w:r w:rsidRPr="00C1085B">
          <w:rPr>
            <w:rFonts w:ascii="Arial" w:hAnsi="Arial" w:cs="Arial"/>
            <w:b/>
            <w:bCs/>
            <w:color w:val="666666"/>
            <w:sz w:val="20"/>
            <w:szCs w:val="20"/>
            <w:bdr w:val="none" w:sz="0" w:space="0" w:color="auto" w:frame="1"/>
            <w:shd w:val="clear" w:color="auto" w:fill="FFFFFF"/>
            <w:lang w:val="fr-BE"/>
          </w:rPr>
          <w:fldChar w:fldCharType="end"/>
        </w:r>
        <w:r w:rsidRPr="00C1085B">
          <w:rPr>
            <w:rFonts w:ascii="Arial" w:hAnsi="Arial" w:cs="Arial"/>
            <w:color w:val="666666"/>
            <w:sz w:val="20"/>
            <w:szCs w:val="20"/>
            <w:bdr w:val="none" w:sz="0" w:space="0" w:color="auto" w:frame="1"/>
            <w:shd w:val="clear" w:color="auto" w:fill="FFFFFF"/>
            <w:lang w:val="fr-BE"/>
          </w:rPr>
          <w:t xml:space="preserve"> of </w:t>
        </w:r>
        <w:r w:rsidRPr="00C1085B">
          <w:rPr>
            <w:rFonts w:ascii="Arial" w:hAnsi="Arial" w:cs="Arial"/>
            <w:b/>
            <w:bCs/>
            <w:color w:val="666666"/>
            <w:sz w:val="20"/>
            <w:szCs w:val="20"/>
            <w:bdr w:val="none" w:sz="0" w:space="0" w:color="auto" w:frame="1"/>
            <w:shd w:val="clear" w:color="auto" w:fill="FFFFFF"/>
            <w:lang w:val="fr-BE"/>
          </w:rPr>
          <w:fldChar w:fldCharType="begin"/>
        </w:r>
        <w:r w:rsidRPr="00C1085B">
          <w:rPr>
            <w:rFonts w:ascii="Arial" w:hAnsi="Arial" w:cs="Arial"/>
            <w:b/>
            <w:bCs/>
            <w:color w:val="666666"/>
            <w:sz w:val="20"/>
            <w:szCs w:val="20"/>
            <w:bdr w:val="none" w:sz="0" w:space="0" w:color="auto" w:frame="1"/>
            <w:shd w:val="clear" w:color="auto" w:fill="FFFFFF"/>
            <w:lang w:val="fr-BE"/>
          </w:rPr>
          <w:instrText xml:space="preserve"> NUMPAGES  \* Arabic  \* MERGEFORMAT </w:instrText>
        </w:r>
        <w:r w:rsidRPr="00C1085B">
          <w:rPr>
            <w:rFonts w:ascii="Arial" w:hAnsi="Arial" w:cs="Arial"/>
            <w:b/>
            <w:bCs/>
            <w:color w:val="666666"/>
            <w:sz w:val="20"/>
            <w:szCs w:val="20"/>
            <w:bdr w:val="none" w:sz="0" w:space="0" w:color="auto" w:frame="1"/>
            <w:shd w:val="clear" w:color="auto" w:fill="FFFFFF"/>
            <w:lang w:val="fr-BE"/>
          </w:rPr>
          <w:fldChar w:fldCharType="separate"/>
        </w:r>
        <w:r w:rsidRPr="00C1085B">
          <w:rPr>
            <w:rFonts w:ascii="Arial" w:hAnsi="Arial" w:cs="Arial"/>
            <w:b/>
            <w:bCs/>
            <w:color w:val="666666"/>
            <w:sz w:val="20"/>
            <w:szCs w:val="20"/>
            <w:bdr w:val="none" w:sz="0" w:space="0" w:color="auto" w:frame="1"/>
            <w:shd w:val="clear" w:color="auto" w:fill="FFFFFF"/>
            <w:lang w:val="fr-BE"/>
          </w:rPr>
          <w:t>41</w:t>
        </w:r>
        <w:r w:rsidRPr="00C1085B">
          <w:rPr>
            <w:rFonts w:ascii="Arial" w:hAnsi="Arial" w:cs="Arial"/>
            <w:b/>
            <w:bCs/>
            <w:color w:val="666666"/>
            <w:sz w:val="20"/>
            <w:szCs w:val="20"/>
            <w:bdr w:val="none" w:sz="0" w:space="0" w:color="auto" w:frame="1"/>
            <w:shd w:val="clear" w:color="auto" w:fill="FFFFFF"/>
            <w:lang w:val="fr-BE"/>
          </w:rPr>
          <w:fldChar w:fldCharType="end"/>
        </w:r>
        <w:r w:rsidRPr="00C1085B">
          <w:rPr>
            <w:rFonts w:ascii="Arial" w:hAnsi="Arial" w:cs="Arial"/>
            <w:b/>
            <w:bCs/>
            <w:color w:val="666666"/>
            <w:sz w:val="20"/>
            <w:szCs w:val="20"/>
            <w:bdr w:val="none" w:sz="0" w:space="0" w:color="auto" w:frame="1"/>
            <w:shd w:val="clear" w:color="auto" w:fill="FFFFFF"/>
            <w:lang w:val="fr-BE"/>
          </w:rPr>
          <w:t xml:space="preserve"> </w:t>
        </w:r>
      </w:sdtContent>
    </w:sdt>
  </w:p>
  <w:p w14:paraId="76F9008A" w14:textId="2B0ECB09" w:rsidR="00C1085B" w:rsidRPr="008D033E" w:rsidRDefault="00C1085B">
    <w:pPr>
      <w:pStyle w:val="Footer"/>
      <w:rPr>
        <w:lang w:val="fr-B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53E74" w14:textId="77777777" w:rsidR="0081047C" w:rsidRPr="008D033E" w:rsidRDefault="0081047C" w:rsidP="0081047C">
    <w:pPr>
      <w:pStyle w:val="Footer"/>
      <w:ind w:left="1440"/>
      <w:rPr>
        <w:lang w:val="fr-BE"/>
      </w:rPr>
    </w:pPr>
    <w:r w:rsidRPr="00C1085B">
      <w:rPr>
        <w:noProof/>
      </w:rPr>
      <w:drawing>
        <wp:anchor distT="0" distB="0" distL="114300" distR="114300" simplePos="0" relativeHeight="251666445" behindDoc="0" locked="0" layoutInCell="1" allowOverlap="1" wp14:anchorId="2C59A79B" wp14:editId="067FB962">
          <wp:simplePos x="0" y="0"/>
          <wp:positionH relativeFrom="column">
            <wp:posOffset>-370115</wp:posOffset>
          </wp:positionH>
          <wp:positionV relativeFrom="page">
            <wp:posOffset>9180830</wp:posOffset>
          </wp:positionV>
          <wp:extent cx="1188720" cy="35052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350520"/>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1665011347"/>
        <w:placeholder>
          <w:docPart w:val="BAF903B62DD04443970EF10FBF89B51B"/>
        </w:placeholder>
        <w:docPartObj>
          <w:docPartGallery w:val="Page Numbers (Bottom of Page)"/>
          <w:docPartUnique/>
        </w:docPartObj>
      </w:sdtPr>
      <w:sdtEndPr>
        <w:rPr>
          <w:noProof/>
        </w:rPr>
      </w:sdtEndPr>
      <w:sdtContent>
        <w:r w:rsidRPr="00C1085B">
          <w:rPr>
            <w:lang w:val="fr-BE"/>
          </w:rPr>
          <w:br/>
        </w:r>
        <w:r w:rsidRPr="00C1085B">
          <w:rPr>
            <w:color w:val="666666"/>
            <w:sz w:val="20"/>
            <w:szCs w:val="20"/>
            <w:lang w:val="fr-BE"/>
          </w:rPr>
          <w:t xml:space="preserve">       Date de rédaction : janvier 2021</w:t>
        </w:r>
        <w:r w:rsidRPr="00C1085B">
          <w:rPr>
            <w:b/>
            <w:bCs/>
            <w:color w:val="509E2E"/>
            <w:sz w:val="20"/>
            <w:szCs w:val="20"/>
            <w:lang w:val="fr-BE"/>
          </w:rPr>
          <w:t xml:space="preserve">  </w:t>
        </w:r>
        <w:r w:rsidRPr="00C1085B">
          <w:rPr>
            <w:rFonts w:ascii="Wingdings" w:eastAsia="Wingdings" w:hAnsi="Wingdings" w:cs="Wingdings"/>
            <w:b/>
            <w:bCs/>
            <w:color w:val="666666"/>
            <w:sz w:val="20"/>
            <w:szCs w:val="20"/>
            <w:lang w:val="fr-BE"/>
          </w:rPr>
          <w:t></w:t>
        </w:r>
        <w:r w:rsidRPr="00C1085B">
          <w:rPr>
            <w:b/>
            <w:bCs/>
            <w:color w:val="509E2E"/>
            <w:sz w:val="20"/>
            <w:szCs w:val="20"/>
            <w:lang w:val="fr-BE"/>
          </w:rPr>
          <w:t xml:space="preserve">  </w:t>
        </w:r>
        <w:r w:rsidRPr="00C1085B">
          <w:rPr>
            <w:color w:val="666666"/>
            <w:sz w:val="20"/>
            <w:szCs w:val="20"/>
            <w:lang w:val="fr-BE"/>
          </w:rPr>
          <w:t xml:space="preserve">dernière mise à jour : 04/03/2021       </w:t>
        </w:r>
        <w:r w:rsidRPr="00C1085B">
          <w:rPr>
            <w:rFonts w:ascii="Arial" w:hAnsi="Arial" w:cs="Arial"/>
            <w:color w:val="666666"/>
            <w:sz w:val="20"/>
            <w:szCs w:val="20"/>
            <w:bdr w:val="none" w:sz="0" w:space="0" w:color="auto" w:frame="1"/>
            <w:shd w:val="clear" w:color="auto" w:fill="FFFFFF"/>
            <w:lang w:val="fr-BE"/>
          </w:rPr>
          <w:t xml:space="preserve">Page </w:t>
        </w:r>
        <w:r w:rsidRPr="00C1085B">
          <w:rPr>
            <w:rFonts w:ascii="Arial" w:hAnsi="Arial" w:cs="Arial"/>
            <w:b/>
            <w:bCs/>
            <w:color w:val="666666"/>
            <w:sz w:val="20"/>
            <w:szCs w:val="20"/>
            <w:bdr w:val="none" w:sz="0" w:space="0" w:color="auto" w:frame="1"/>
            <w:shd w:val="clear" w:color="auto" w:fill="FFFFFF"/>
            <w:lang w:val="fr-BE"/>
          </w:rPr>
          <w:fldChar w:fldCharType="begin"/>
        </w:r>
        <w:r w:rsidRPr="00C1085B">
          <w:rPr>
            <w:rFonts w:ascii="Arial" w:hAnsi="Arial" w:cs="Arial"/>
            <w:b/>
            <w:bCs/>
            <w:color w:val="666666"/>
            <w:sz w:val="20"/>
            <w:szCs w:val="20"/>
            <w:bdr w:val="none" w:sz="0" w:space="0" w:color="auto" w:frame="1"/>
            <w:shd w:val="clear" w:color="auto" w:fill="FFFFFF"/>
            <w:lang w:val="fr-BE"/>
          </w:rPr>
          <w:instrText xml:space="preserve"> PAGE  \* Arabic  \* MERGEFORMAT </w:instrText>
        </w:r>
        <w:r w:rsidRPr="00C1085B">
          <w:rPr>
            <w:rFonts w:ascii="Arial" w:hAnsi="Arial" w:cs="Arial"/>
            <w:b/>
            <w:bCs/>
            <w:color w:val="666666"/>
            <w:sz w:val="20"/>
            <w:szCs w:val="20"/>
            <w:bdr w:val="none" w:sz="0" w:space="0" w:color="auto" w:frame="1"/>
            <w:shd w:val="clear" w:color="auto" w:fill="FFFFFF"/>
            <w:lang w:val="fr-BE"/>
          </w:rPr>
          <w:fldChar w:fldCharType="separate"/>
        </w:r>
        <w:r>
          <w:rPr>
            <w:rFonts w:ascii="Arial" w:hAnsi="Arial" w:cs="Arial"/>
            <w:b/>
            <w:bCs/>
            <w:color w:val="666666"/>
            <w:sz w:val="20"/>
            <w:szCs w:val="20"/>
            <w:bdr w:val="none" w:sz="0" w:space="0" w:color="auto" w:frame="1"/>
            <w:shd w:val="clear" w:color="auto" w:fill="FFFFFF"/>
            <w:lang w:val="fr-BE"/>
          </w:rPr>
          <w:t>6</w:t>
        </w:r>
        <w:r w:rsidRPr="00C1085B">
          <w:rPr>
            <w:rFonts w:ascii="Arial" w:hAnsi="Arial" w:cs="Arial"/>
            <w:b/>
            <w:bCs/>
            <w:color w:val="666666"/>
            <w:sz w:val="20"/>
            <w:szCs w:val="20"/>
            <w:bdr w:val="none" w:sz="0" w:space="0" w:color="auto" w:frame="1"/>
            <w:shd w:val="clear" w:color="auto" w:fill="FFFFFF"/>
            <w:lang w:val="fr-BE"/>
          </w:rPr>
          <w:fldChar w:fldCharType="end"/>
        </w:r>
        <w:r w:rsidRPr="00C1085B">
          <w:rPr>
            <w:rFonts w:ascii="Arial" w:hAnsi="Arial" w:cs="Arial"/>
            <w:color w:val="666666"/>
            <w:sz w:val="20"/>
            <w:szCs w:val="20"/>
            <w:bdr w:val="none" w:sz="0" w:space="0" w:color="auto" w:frame="1"/>
            <w:shd w:val="clear" w:color="auto" w:fill="FFFFFF"/>
            <w:lang w:val="fr-BE"/>
          </w:rPr>
          <w:t xml:space="preserve"> of </w:t>
        </w:r>
        <w:r w:rsidRPr="00C1085B">
          <w:rPr>
            <w:rFonts w:ascii="Arial" w:hAnsi="Arial" w:cs="Arial"/>
            <w:b/>
            <w:bCs/>
            <w:color w:val="666666"/>
            <w:sz w:val="20"/>
            <w:szCs w:val="20"/>
            <w:bdr w:val="none" w:sz="0" w:space="0" w:color="auto" w:frame="1"/>
            <w:shd w:val="clear" w:color="auto" w:fill="FFFFFF"/>
            <w:lang w:val="fr-BE"/>
          </w:rPr>
          <w:fldChar w:fldCharType="begin"/>
        </w:r>
        <w:r w:rsidRPr="00C1085B">
          <w:rPr>
            <w:rFonts w:ascii="Arial" w:hAnsi="Arial" w:cs="Arial"/>
            <w:b/>
            <w:bCs/>
            <w:color w:val="666666"/>
            <w:sz w:val="20"/>
            <w:szCs w:val="20"/>
            <w:bdr w:val="none" w:sz="0" w:space="0" w:color="auto" w:frame="1"/>
            <w:shd w:val="clear" w:color="auto" w:fill="FFFFFF"/>
            <w:lang w:val="fr-BE"/>
          </w:rPr>
          <w:instrText xml:space="preserve"> NUMPAGES  \* Arabic  \* MERGEFORMAT </w:instrText>
        </w:r>
        <w:r w:rsidRPr="00C1085B">
          <w:rPr>
            <w:rFonts w:ascii="Arial" w:hAnsi="Arial" w:cs="Arial"/>
            <w:b/>
            <w:bCs/>
            <w:color w:val="666666"/>
            <w:sz w:val="20"/>
            <w:szCs w:val="20"/>
            <w:bdr w:val="none" w:sz="0" w:space="0" w:color="auto" w:frame="1"/>
            <w:shd w:val="clear" w:color="auto" w:fill="FFFFFF"/>
            <w:lang w:val="fr-BE"/>
          </w:rPr>
          <w:fldChar w:fldCharType="separate"/>
        </w:r>
        <w:r>
          <w:rPr>
            <w:rFonts w:ascii="Arial" w:hAnsi="Arial" w:cs="Arial"/>
            <w:b/>
            <w:bCs/>
            <w:color w:val="666666"/>
            <w:sz w:val="20"/>
            <w:szCs w:val="20"/>
            <w:bdr w:val="none" w:sz="0" w:space="0" w:color="auto" w:frame="1"/>
            <w:shd w:val="clear" w:color="auto" w:fill="FFFFFF"/>
            <w:lang w:val="fr-BE"/>
          </w:rPr>
          <w:t>34</w:t>
        </w:r>
        <w:r w:rsidRPr="00C1085B">
          <w:rPr>
            <w:rFonts w:ascii="Arial" w:hAnsi="Arial" w:cs="Arial"/>
            <w:b/>
            <w:bCs/>
            <w:color w:val="666666"/>
            <w:sz w:val="20"/>
            <w:szCs w:val="20"/>
            <w:bdr w:val="none" w:sz="0" w:space="0" w:color="auto" w:frame="1"/>
            <w:shd w:val="clear" w:color="auto" w:fill="FFFFFF"/>
            <w:lang w:val="fr-BE"/>
          </w:rPr>
          <w:fldChar w:fldCharType="end"/>
        </w:r>
        <w:r w:rsidRPr="00C1085B">
          <w:rPr>
            <w:rFonts w:ascii="Arial" w:hAnsi="Arial" w:cs="Arial"/>
            <w:b/>
            <w:bCs/>
            <w:color w:val="666666"/>
            <w:sz w:val="20"/>
            <w:szCs w:val="20"/>
            <w:bdr w:val="none" w:sz="0" w:space="0" w:color="auto" w:frame="1"/>
            <w:shd w:val="clear" w:color="auto" w:fill="FFFFFF"/>
            <w:lang w:val="fr-BE"/>
          </w:rPr>
          <w:t xml:space="preserve"> </w:t>
        </w:r>
      </w:sdtContent>
    </w:sdt>
  </w:p>
  <w:p w14:paraId="11E93993" w14:textId="77777777" w:rsidR="00C1085B" w:rsidRPr="008D033E" w:rsidRDefault="00C1085B">
    <w:pPr>
      <w:pStyle w:val="Footer"/>
      <w:rPr>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E7E7ED" w14:textId="77777777" w:rsidR="00C1085B" w:rsidRDefault="00C1085B" w:rsidP="00367C4D">
      <w:pPr>
        <w:spacing w:after="0" w:line="240" w:lineRule="auto"/>
      </w:pPr>
      <w:r>
        <w:separator/>
      </w:r>
    </w:p>
  </w:footnote>
  <w:footnote w:type="continuationSeparator" w:id="0">
    <w:p w14:paraId="30C9038C" w14:textId="77777777" w:rsidR="00C1085B" w:rsidRDefault="00C1085B" w:rsidP="00367C4D">
      <w:pPr>
        <w:spacing w:after="0" w:line="240" w:lineRule="auto"/>
      </w:pPr>
      <w:r>
        <w:continuationSeparator/>
      </w:r>
    </w:p>
  </w:footnote>
  <w:footnote w:type="continuationNotice" w:id="1">
    <w:p w14:paraId="6D7E2900" w14:textId="77777777" w:rsidR="00C1085B" w:rsidRDefault="00C108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AB1CA" w14:textId="4DB91EFA" w:rsidR="00C1085B" w:rsidRPr="008D033E" w:rsidRDefault="00C1085B" w:rsidP="008D033E">
    <w:pPr>
      <w:pStyle w:val="BodyText"/>
      <w:spacing w:line="266" w:lineRule="auto"/>
      <w:ind w:left="1985" w:right="1296" w:hanging="709"/>
      <w:jc w:val="center"/>
      <w:rPr>
        <w:rFonts w:ascii="Arial" w:eastAsia="Arial" w:hAnsi="Arial" w:cs="Arial"/>
        <w:color w:val="7C7C7B"/>
        <w:sz w:val="40"/>
        <w:szCs w:val="40"/>
        <w:lang w:val="fr-BE"/>
      </w:rPr>
    </w:pPr>
    <w:r>
      <w:rPr>
        <w:rFonts w:ascii="Arial" w:hAnsi="Arial" w:cs="Arial"/>
        <w:b/>
        <w:noProof/>
        <w:color w:val="666666"/>
        <w:sz w:val="24"/>
        <w:szCs w:val="24"/>
        <w:lang w:val="fr-BE"/>
      </w:rPr>
      <w:drawing>
        <wp:anchor distT="0" distB="0" distL="114300" distR="114300" simplePos="0" relativeHeight="251658241" behindDoc="1" locked="0" layoutInCell="1" allowOverlap="1" wp14:anchorId="5828FB7D" wp14:editId="333AD1D0">
          <wp:simplePos x="0" y="0"/>
          <wp:positionH relativeFrom="page">
            <wp:posOffset>5219700</wp:posOffset>
          </wp:positionH>
          <wp:positionV relativeFrom="page">
            <wp:posOffset>76200</wp:posOffset>
          </wp:positionV>
          <wp:extent cx="2588110" cy="685800"/>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8110" cy="685800"/>
                  </a:xfrm>
                  <a:prstGeom prst="rect">
                    <a:avLst/>
                  </a:prstGeom>
                  <a:noFill/>
                </pic:spPr>
              </pic:pic>
            </a:graphicData>
          </a:graphic>
          <wp14:sizeRelV relativeFrom="margin">
            <wp14:pctHeight>0</wp14:pctHeight>
          </wp14:sizeRelV>
        </wp:anchor>
      </w:drawing>
    </w:r>
    <w:r w:rsidRPr="00F95697">
      <w:rPr>
        <w:rFonts w:ascii="Arial" w:hAnsi="Arial" w:cs="Arial"/>
        <w:b/>
        <w:noProof/>
        <w:color w:val="666666"/>
        <w:sz w:val="24"/>
        <w:szCs w:val="24"/>
        <w:lang w:val="fr-BE"/>
      </w:rPr>
      <w:drawing>
        <wp:anchor distT="0" distB="0" distL="114300" distR="114300" simplePos="0" relativeHeight="251658240" behindDoc="0" locked="0" layoutInCell="1" allowOverlap="1" wp14:anchorId="7294CF14" wp14:editId="56530E91">
          <wp:simplePos x="0" y="0"/>
          <wp:positionH relativeFrom="margin">
            <wp:posOffset>-784225</wp:posOffset>
          </wp:positionH>
          <wp:positionV relativeFrom="paragraph">
            <wp:posOffset>-381000</wp:posOffset>
          </wp:positionV>
          <wp:extent cx="1320800" cy="79004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pb-200hor.jpg"/>
                  <pic:cNvPicPr/>
                </pic:nvPicPr>
                <pic:blipFill rotWithShape="1">
                  <a:blip r:embed="rId2">
                    <a:extLst>
                      <a:ext uri="{28A0092B-C50C-407E-A947-70E740481C1C}">
                        <a14:useLocalDpi xmlns:a14="http://schemas.microsoft.com/office/drawing/2010/main" val="0"/>
                      </a:ext>
                    </a:extLst>
                  </a:blip>
                  <a:srcRect t="20091" b="20077"/>
                  <a:stretch/>
                </pic:blipFill>
                <pic:spPr bwMode="auto">
                  <a:xfrm>
                    <a:off x="0" y="0"/>
                    <a:ext cx="1320800" cy="7900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033E">
      <w:rPr>
        <w:rFonts w:ascii="Arial" w:eastAsia="Arial" w:hAnsi="Arial" w:cs="Arial"/>
        <w:color w:val="7C7C7B"/>
        <w:sz w:val="40"/>
        <w:szCs w:val="40"/>
        <w:lang w:val="fr-BE"/>
      </w:rPr>
      <w:t>Scénario</w:t>
    </w:r>
  </w:p>
  <w:p w14:paraId="313376CA" w14:textId="46C38853" w:rsidR="00C1085B" w:rsidRPr="008D033E" w:rsidRDefault="00C1085B" w:rsidP="0048471E">
    <w:pPr>
      <w:pStyle w:val="BodyText"/>
      <w:spacing w:line="266" w:lineRule="auto"/>
      <w:ind w:right="146"/>
      <w:rPr>
        <w:rFonts w:ascii="Arial" w:hAnsi="Arial" w:cs="Arial"/>
        <w:noProof/>
        <w:color w:val="666666"/>
        <w:sz w:val="40"/>
        <w:szCs w:val="40"/>
        <w:lang w:val="fr-BE"/>
      </w:rPr>
    </w:pPr>
    <w:r>
      <w:rPr>
        <w:rFonts w:ascii="Arial" w:eastAsia="Arial" w:hAnsi="Arial" w:cs="Arial"/>
        <w:color w:val="7C7C7B"/>
        <w:sz w:val="40"/>
        <w:szCs w:val="40"/>
        <w:lang w:val="fr-BE"/>
      </w:rPr>
      <w:t>Tests</w:t>
    </w:r>
    <w:r w:rsidRPr="008D033E">
      <w:rPr>
        <w:rFonts w:ascii="Arial" w:eastAsia="Arial" w:hAnsi="Arial" w:cs="Arial"/>
        <w:color w:val="7C7C7B"/>
        <w:sz w:val="40"/>
        <w:szCs w:val="40"/>
        <w:lang w:val="fr-BE"/>
      </w:rPr>
      <w:t xml:space="preserve"> antigénique</w:t>
    </w:r>
    <w:r>
      <w:rPr>
        <w:rFonts w:ascii="Arial" w:eastAsia="Arial" w:hAnsi="Arial" w:cs="Arial"/>
        <w:color w:val="7C7C7B"/>
        <w:sz w:val="40"/>
        <w:szCs w:val="40"/>
        <w:lang w:val="fr-BE"/>
      </w:rPr>
      <w:t>s rapides</w:t>
    </w:r>
    <w:r w:rsidRPr="008D033E">
      <w:rPr>
        <w:rFonts w:ascii="Arial" w:eastAsia="Arial" w:hAnsi="Arial" w:cs="Arial"/>
        <w:color w:val="7C7C7B"/>
        <w:sz w:val="40"/>
        <w:szCs w:val="40"/>
        <w:lang w:val="fr-BE"/>
      </w:rPr>
      <w:t xml:space="preserve"> </w:t>
    </w:r>
    <w:r>
      <w:rPr>
        <w:rFonts w:ascii="Arial" w:eastAsia="Arial" w:hAnsi="Arial" w:cs="Arial"/>
        <w:color w:val="7C7C7B"/>
        <w:sz w:val="40"/>
        <w:szCs w:val="40"/>
        <w:lang w:val="fr-BE"/>
      </w:rPr>
      <w:t>en pharmacie</w:t>
    </w:r>
  </w:p>
  <w:p w14:paraId="5D661972" w14:textId="65AC155D" w:rsidR="00C1085B" w:rsidRDefault="00C1085B" w:rsidP="00D7071A">
    <w:pPr>
      <w:pStyle w:val="BodyText"/>
      <w:spacing w:line="264" w:lineRule="auto"/>
      <w:ind w:left="3600" w:right="1296"/>
      <w:rPr>
        <w:rFonts w:ascii="Arial" w:hAnsi="Arial" w:cs="Arial"/>
        <w:b/>
        <w:color w:val="666666"/>
        <w:sz w:val="24"/>
        <w:szCs w:val="24"/>
        <w:lang w:val="fr-BE"/>
      </w:rPr>
    </w:pPr>
    <w:proofErr w:type="spellStart"/>
    <w:r>
      <w:rPr>
        <w:rFonts w:ascii="Arial" w:hAnsi="Arial" w:cs="Arial"/>
        <w:b/>
        <w:color w:val="666666"/>
        <w:sz w:val="24"/>
        <w:szCs w:val="24"/>
        <w:lang w:val="fr-BE"/>
      </w:rPr>
      <w:t>Versie</w:t>
    </w:r>
    <w:proofErr w:type="spellEnd"/>
    <w:r>
      <w:rPr>
        <w:rFonts w:ascii="Arial" w:hAnsi="Arial" w:cs="Arial"/>
        <w:b/>
        <w:color w:val="666666"/>
        <w:sz w:val="24"/>
        <w:szCs w:val="24"/>
        <w:lang w:val="fr-BE"/>
      </w:rPr>
      <w:t xml:space="preserve"> 4 04/03/2021</w:t>
    </w:r>
  </w:p>
  <w:p w14:paraId="15F176DE" w14:textId="43C4BBF0" w:rsidR="00C1085B" w:rsidRPr="008D033E" w:rsidRDefault="00C1085B" w:rsidP="008D033E">
    <w:pPr>
      <w:pStyle w:val="Header"/>
      <w:rPr>
        <w:lang w:val="fr-B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0BBBF" w14:textId="77777777" w:rsidR="00C1085B" w:rsidRPr="008D033E" w:rsidRDefault="00C1085B" w:rsidP="008D033E">
    <w:pPr>
      <w:pStyle w:val="BodyText"/>
      <w:spacing w:line="266" w:lineRule="auto"/>
      <w:ind w:left="1985" w:right="1296" w:hanging="709"/>
      <w:jc w:val="center"/>
      <w:rPr>
        <w:rFonts w:ascii="Arial" w:eastAsia="Arial" w:hAnsi="Arial" w:cs="Arial"/>
        <w:color w:val="7C7C7B"/>
        <w:sz w:val="40"/>
        <w:szCs w:val="40"/>
        <w:lang w:val="fr-BE"/>
      </w:rPr>
    </w:pPr>
    <w:r>
      <w:rPr>
        <w:rFonts w:ascii="Arial" w:hAnsi="Arial" w:cs="Arial"/>
        <w:b/>
        <w:noProof/>
        <w:color w:val="666666"/>
        <w:sz w:val="24"/>
        <w:szCs w:val="24"/>
        <w:lang w:val="fr-BE"/>
      </w:rPr>
      <w:drawing>
        <wp:anchor distT="0" distB="0" distL="114300" distR="114300" simplePos="0" relativeHeight="251658244" behindDoc="1" locked="0" layoutInCell="1" allowOverlap="1" wp14:anchorId="3692FC7A" wp14:editId="336DB254">
          <wp:simplePos x="0" y="0"/>
          <wp:positionH relativeFrom="page">
            <wp:posOffset>7276918</wp:posOffset>
          </wp:positionH>
          <wp:positionV relativeFrom="page">
            <wp:posOffset>175752</wp:posOffset>
          </wp:positionV>
          <wp:extent cx="2588110" cy="685800"/>
          <wp:effectExtent l="0" t="0" r="317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8110" cy="685800"/>
                  </a:xfrm>
                  <a:prstGeom prst="rect">
                    <a:avLst/>
                  </a:prstGeom>
                  <a:noFill/>
                </pic:spPr>
              </pic:pic>
            </a:graphicData>
          </a:graphic>
          <wp14:sizeRelV relativeFrom="margin">
            <wp14:pctHeight>0</wp14:pctHeight>
          </wp14:sizeRelV>
        </wp:anchor>
      </w:drawing>
    </w:r>
    <w:r w:rsidRPr="00F95697">
      <w:rPr>
        <w:rFonts w:ascii="Arial" w:hAnsi="Arial" w:cs="Arial"/>
        <w:b/>
        <w:noProof/>
        <w:color w:val="666666"/>
        <w:sz w:val="24"/>
        <w:szCs w:val="24"/>
        <w:lang w:val="fr-BE"/>
      </w:rPr>
      <w:drawing>
        <wp:anchor distT="0" distB="0" distL="114300" distR="114300" simplePos="0" relativeHeight="251658243" behindDoc="0" locked="0" layoutInCell="1" allowOverlap="1" wp14:anchorId="73D1445C" wp14:editId="3E38742F">
          <wp:simplePos x="0" y="0"/>
          <wp:positionH relativeFrom="margin">
            <wp:posOffset>-784225</wp:posOffset>
          </wp:positionH>
          <wp:positionV relativeFrom="paragraph">
            <wp:posOffset>-381000</wp:posOffset>
          </wp:positionV>
          <wp:extent cx="1320800" cy="790041"/>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pb-200hor.jpg"/>
                  <pic:cNvPicPr/>
                </pic:nvPicPr>
                <pic:blipFill rotWithShape="1">
                  <a:blip r:embed="rId2">
                    <a:extLst>
                      <a:ext uri="{28A0092B-C50C-407E-A947-70E740481C1C}">
                        <a14:useLocalDpi xmlns:a14="http://schemas.microsoft.com/office/drawing/2010/main" val="0"/>
                      </a:ext>
                    </a:extLst>
                  </a:blip>
                  <a:srcRect t="20091" b="20077"/>
                  <a:stretch/>
                </pic:blipFill>
                <pic:spPr bwMode="auto">
                  <a:xfrm>
                    <a:off x="0" y="0"/>
                    <a:ext cx="1320800" cy="7900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033E">
      <w:rPr>
        <w:rFonts w:ascii="Arial" w:eastAsia="Arial" w:hAnsi="Arial" w:cs="Arial"/>
        <w:color w:val="7C7C7B"/>
        <w:sz w:val="40"/>
        <w:szCs w:val="40"/>
        <w:lang w:val="fr-BE"/>
      </w:rPr>
      <w:t>Scénario</w:t>
    </w:r>
  </w:p>
  <w:p w14:paraId="09BF76EA" w14:textId="4E6123F4" w:rsidR="00C1085B" w:rsidRPr="008D033E" w:rsidRDefault="00C1085B" w:rsidP="00B2505A">
    <w:pPr>
      <w:pStyle w:val="BodyText"/>
      <w:spacing w:line="266" w:lineRule="auto"/>
      <w:ind w:right="146"/>
      <w:jc w:val="center"/>
      <w:rPr>
        <w:rFonts w:ascii="Arial" w:hAnsi="Arial" w:cs="Arial"/>
        <w:noProof/>
        <w:color w:val="666666"/>
        <w:sz w:val="40"/>
        <w:szCs w:val="40"/>
        <w:lang w:val="fr-BE"/>
      </w:rPr>
    </w:pPr>
    <w:r>
      <w:rPr>
        <w:rFonts w:ascii="Arial" w:eastAsia="Arial" w:hAnsi="Arial" w:cs="Arial"/>
        <w:color w:val="7C7C7B"/>
        <w:sz w:val="40"/>
        <w:szCs w:val="40"/>
        <w:lang w:val="fr-BE"/>
      </w:rPr>
      <w:t>Tests</w:t>
    </w:r>
    <w:r w:rsidRPr="008D033E">
      <w:rPr>
        <w:rFonts w:ascii="Arial" w:eastAsia="Arial" w:hAnsi="Arial" w:cs="Arial"/>
        <w:color w:val="7C7C7B"/>
        <w:sz w:val="40"/>
        <w:szCs w:val="40"/>
        <w:lang w:val="fr-BE"/>
      </w:rPr>
      <w:t xml:space="preserve"> antigénique</w:t>
    </w:r>
    <w:r>
      <w:rPr>
        <w:rFonts w:ascii="Arial" w:eastAsia="Arial" w:hAnsi="Arial" w:cs="Arial"/>
        <w:color w:val="7C7C7B"/>
        <w:sz w:val="40"/>
        <w:szCs w:val="40"/>
        <w:lang w:val="fr-BE"/>
      </w:rPr>
      <w:t>s rapides</w:t>
    </w:r>
    <w:r w:rsidRPr="008D033E">
      <w:rPr>
        <w:rFonts w:ascii="Arial" w:eastAsia="Arial" w:hAnsi="Arial" w:cs="Arial"/>
        <w:color w:val="7C7C7B"/>
        <w:sz w:val="40"/>
        <w:szCs w:val="40"/>
        <w:lang w:val="fr-BE"/>
      </w:rPr>
      <w:t xml:space="preserve"> d</w:t>
    </w:r>
    <w:r>
      <w:rPr>
        <w:rFonts w:ascii="Arial" w:eastAsia="Arial" w:hAnsi="Arial" w:cs="Arial"/>
        <w:color w:val="7C7C7B"/>
        <w:sz w:val="40"/>
        <w:szCs w:val="40"/>
        <w:lang w:val="fr-BE"/>
      </w:rPr>
      <w:t>ans les pharmacies</w:t>
    </w:r>
  </w:p>
  <w:p w14:paraId="1141B166" w14:textId="5512302A" w:rsidR="00C1085B" w:rsidRPr="008D033E" w:rsidRDefault="0081047C" w:rsidP="008D033E">
    <w:pPr>
      <w:pStyle w:val="BodyText"/>
      <w:spacing w:line="266" w:lineRule="auto"/>
      <w:ind w:left="3600" w:right="1296" w:hanging="709"/>
      <w:rPr>
        <w:rFonts w:ascii="Arial" w:hAnsi="Arial" w:cs="Arial"/>
        <w:b/>
        <w:color w:val="666666"/>
        <w:sz w:val="24"/>
        <w:szCs w:val="24"/>
        <w:lang w:val="fr-BE"/>
      </w:rPr>
    </w:pPr>
    <w:r>
      <w:rPr>
        <w:rFonts w:ascii="Arial" w:hAnsi="Arial" w:cs="Arial"/>
        <w:b/>
        <w:color w:val="666666"/>
        <w:sz w:val="24"/>
        <w:szCs w:val="24"/>
        <w:lang w:val="fr-BE"/>
      </w:rPr>
      <w:t xml:space="preserve">                                     </w:t>
    </w:r>
    <w:proofErr w:type="spellStart"/>
    <w:r w:rsidR="00C1085B" w:rsidRPr="008D033E">
      <w:rPr>
        <w:rFonts w:ascii="Arial" w:hAnsi="Arial" w:cs="Arial"/>
        <w:b/>
        <w:color w:val="666666"/>
        <w:sz w:val="24"/>
        <w:szCs w:val="24"/>
        <w:lang w:val="fr-BE"/>
      </w:rPr>
      <w:t>Versie</w:t>
    </w:r>
    <w:proofErr w:type="spellEnd"/>
    <w:r w:rsidR="00C1085B" w:rsidRPr="008D033E">
      <w:rPr>
        <w:rFonts w:ascii="Arial" w:hAnsi="Arial" w:cs="Arial"/>
        <w:b/>
        <w:color w:val="666666"/>
        <w:sz w:val="24"/>
        <w:szCs w:val="24"/>
        <w:lang w:val="fr-BE"/>
      </w:rPr>
      <w:t xml:space="preserve"> </w:t>
    </w:r>
    <w:r>
      <w:rPr>
        <w:rFonts w:ascii="Arial" w:hAnsi="Arial" w:cs="Arial"/>
        <w:b/>
        <w:color w:val="666666"/>
        <w:sz w:val="24"/>
        <w:szCs w:val="24"/>
        <w:lang w:val="fr-BE"/>
      </w:rPr>
      <w:t>4</w:t>
    </w:r>
    <w:r w:rsidR="00C1085B" w:rsidRPr="008D033E">
      <w:rPr>
        <w:rFonts w:ascii="Arial" w:hAnsi="Arial" w:cs="Arial"/>
        <w:b/>
        <w:color w:val="666666"/>
        <w:sz w:val="24"/>
        <w:szCs w:val="24"/>
        <w:lang w:val="fr-BE"/>
      </w:rPr>
      <w:t xml:space="preserve"> </w:t>
    </w:r>
    <w:r>
      <w:rPr>
        <w:rFonts w:ascii="Arial" w:hAnsi="Arial" w:cs="Arial"/>
        <w:b/>
        <w:color w:val="666666"/>
        <w:sz w:val="24"/>
        <w:szCs w:val="24"/>
        <w:lang w:val="fr-BE"/>
      </w:rPr>
      <w:t>04/03/2021</w:t>
    </w:r>
  </w:p>
  <w:p w14:paraId="203F46FC" w14:textId="77777777" w:rsidR="00C1085B" w:rsidRPr="008D033E" w:rsidRDefault="00C1085B" w:rsidP="008D033E">
    <w:pPr>
      <w:pStyle w:val="Header"/>
      <w:rPr>
        <w:lang w:val="fr-B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18F1C" w14:textId="77777777" w:rsidR="0081047C" w:rsidRPr="008D033E" w:rsidRDefault="0081047C" w:rsidP="0081047C">
    <w:pPr>
      <w:pStyle w:val="BodyText"/>
      <w:spacing w:line="266" w:lineRule="auto"/>
      <w:ind w:left="1985" w:right="1296" w:hanging="709"/>
      <w:jc w:val="center"/>
      <w:rPr>
        <w:rFonts w:ascii="Arial" w:eastAsia="Arial" w:hAnsi="Arial" w:cs="Arial"/>
        <w:color w:val="7C7C7B"/>
        <w:sz w:val="40"/>
        <w:szCs w:val="40"/>
        <w:lang w:val="fr-BE"/>
      </w:rPr>
    </w:pPr>
    <w:r>
      <w:rPr>
        <w:rFonts w:ascii="Arial" w:hAnsi="Arial" w:cs="Arial"/>
        <w:b/>
        <w:noProof/>
        <w:color w:val="666666"/>
        <w:sz w:val="24"/>
        <w:szCs w:val="24"/>
        <w:lang w:val="fr-BE"/>
      </w:rPr>
      <w:drawing>
        <wp:anchor distT="0" distB="0" distL="114300" distR="114300" simplePos="0" relativeHeight="251664397" behindDoc="1" locked="0" layoutInCell="1" allowOverlap="1" wp14:anchorId="0EC36D61" wp14:editId="7A47E239">
          <wp:simplePos x="0" y="0"/>
          <wp:positionH relativeFrom="page">
            <wp:posOffset>5219700</wp:posOffset>
          </wp:positionH>
          <wp:positionV relativeFrom="page">
            <wp:posOffset>76200</wp:posOffset>
          </wp:positionV>
          <wp:extent cx="2588110" cy="685800"/>
          <wp:effectExtent l="0" t="0" r="317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8110" cy="685800"/>
                  </a:xfrm>
                  <a:prstGeom prst="rect">
                    <a:avLst/>
                  </a:prstGeom>
                  <a:noFill/>
                </pic:spPr>
              </pic:pic>
            </a:graphicData>
          </a:graphic>
          <wp14:sizeRelV relativeFrom="margin">
            <wp14:pctHeight>0</wp14:pctHeight>
          </wp14:sizeRelV>
        </wp:anchor>
      </w:drawing>
    </w:r>
    <w:r w:rsidRPr="00F95697">
      <w:rPr>
        <w:rFonts w:ascii="Arial" w:hAnsi="Arial" w:cs="Arial"/>
        <w:b/>
        <w:noProof/>
        <w:color w:val="666666"/>
        <w:sz w:val="24"/>
        <w:szCs w:val="24"/>
        <w:lang w:val="fr-BE"/>
      </w:rPr>
      <w:drawing>
        <wp:anchor distT="0" distB="0" distL="114300" distR="114300" simplePos="0" relativeHeight="251663373" behindDoc="0" locked="0" layoutInCell="1" allowOverlap="1" wp14:anchorId="32BEA98E" wp14:editId="577B885F">
          <wp:simplePos x="0" y="0"/>
          <wp:positionH relativeFrom="margin">
            <wp:posOffset>-784225</wp:posOffset>
          </wp:positionH>
          <wp:positionV relativeFrom="paragraph">
            <wp:posOffset>-381000</wp:posOffset>
          </wp:positionV>
          <wp:extent cx="1320800" cy="790041"/>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pb-200hor.jpg"/>
                  <pic:cNvPicPr/>
                </pic:nvPicPr>
                <pic:blipFill rotWithShape="1">
                  <a:blip r:embed="rId2">
                    <a:extLst>
                      <a:ext uri="{28A0092B-C50C-407E-A947-70E740481C1C}">
                        <a14:useLocalDpi xmlns:a14="http://schemas.microsoft.com/office/drawing/2010/main" val="0"/>
                      </a:ext>
                    </a:extLst>
                  </a:blip>
                  <a:srcRect t="20091" b="20077"/>
                  <a:stretch/>
                </pic:blipFill>
                <pic:spPr bwMode="auto">
                  <a:xfrm>
                    <a:off x="0" y="0"/>
                    <a:ext cx="1320800" cy="7900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033E">
      <w:rPr>
        <w:rFonts w:ascii="Arial" w:eastAsia="Arial" w:hAnsi="Arial" w:cs="Arial"/>
        <w:color w:val="7C7C7B"/>
        <w:sz w:val="40"/>
        <w:szCs w:val="40"/>
        <w:lang w:val="fr-BE"/>
      </w:rPr>
      <w:t>Scénario</w:t>
    </w:r>
  </w:p>
  <w:p w14:paraId="76EC1A48" w14:textId="77777777" w:rsidR="0081047C" w:rsidRPr="008D033E" w:rsidRDefault="0081047C" w:rsidP="0081047C">
    <w:pPr>
      <w:pStyle w:val="BodyText"/>
      <w:spacing w:line="266" w:lineRule="auto"/>
      <w:ind w:right="146"/>
      <w:rPr>
        <w:rFonts w:ascii="Arial" w:hAnsi="Arial" w:cs="Arial"/>
        <w:noProof/>
        <w:color w:val="666666"/>
        <w:sz w:val="40"/>
        <w:szCs w:val="40"/>
        <w:lang w:val="fr-BE"/>
      </w:rPr>
    </w:pPr>
    <w:r>
      <w:rPr>
        <w:rFonts w:ascii="Arial" w:eastAsia="Arial" w:hAnsi="Arial" w:cs="Arial"/>
        <w:color w:val="7C7C7B"/>
        <w:sz w:val="40"/>
        <w:szCs w:val="40"/>
        <w:lang w:val="fr-BE"/>
      </w:rPr>
      <w:t>Tests</w:t>
    </w:r>
    <w:r w:rsidRPr="008D033E">
      <w:rPr>
        <w:rFonts w:ascii="Arial" w:eastAsia="Arial" w:hAnsi="Arial" w:cs="Arial"/>
        <w:color w:val="7C7C7B"/>
        <w:sz w:val="40"/>
        <w:szCs w:val="40"/>
        <w:lang w:val="fr-BE"/>
      </w:rPr>
      <w:t xml:space="preserve"> antigénique</w:t>
    </w:r>
    <w:r>
      <w:rPr>
        <w:rFonts w:ascii="Arial" w:eastAsia="Arial" w:hAnsi="Arial" w:cs="Arial"/>
        <w:color w:val="7C7C7B"/>
        <w:sz w:val="40"/>
        <w:szCs w:val="40"/>
        <w:lang w:val="fr-BE"/>
      </w:rPr>
      <w:t>s rapides</w:t>
    </w:r>
    <w:r w:rsidRPr="008D033E">
      <w:rPr>
        <w:rFonts w:ascii="Arial" w:eastAsia="Arial" w:hAnsi="Arial" w:cs="Arial"/>
        <w:color w:val="7C7C7B"/>
        <w:sz w:val="40"/>
        <w:szCs w:val="40"/>
        <w:lang w:val="fr-BE"/>
      </w:rPr>
      <w:t xml:space="preserve"> </w:t>
    </w:r>
    <w:r>
      <w:rPr>
        <w:rFonts w:ascii="Arial" w:eastAsia="Arial" w:hAnsi="Arial" w:cs="Arial"/>
        <w:color w:val="7C7C7B"/>
        <w:sz w:val="40"/>
        <w:szCs w:val="40"/>
        <w:lang w:val="fr-BE"/>
      </w:rPr>
      <w:t>en pharmacie</w:t>
    </w:r>
  </w:p>
  <w:p w14:paraId="36093419" w14:textId="4A332900" w:rsidR="00C1085B" w:rsidRPr="005D4740" w:rsidRDefault="0081047C" w:rsidP="0081047C">
    <w:pPr>
      <w:pStyle w:val="BodyText"/>
      <w:spacing w:line="264" w:lineRule="auto"/>
      <w:ind w:left="3600" w:right="1296"/>
      <w:rPr>
        <w:rFonts w:ascii="Arial" w:hAnsi="Arial" w:cs="Arial"/>
        <w:b/>
        <w:color w:val="666666"/>
        <w:sz w:val="24"/>
        <w:szCs w:val="24"/>
        <w:lang w:val="fr-BE"/>
      </w:rPr>
    </w:pPr>
    <w:proofErr w:type="spellStart"/>
    <w:r>
      <w:rPr>
        <w:rFonts w:ascii="Arial" w:hAnsi="Arial" w:cs="Arial"/>
        <w:b/>
        <w:color w:val="666666"/>
        <w:sz w:val="24"/>
        <w:szCs w:val="24"/>
        <w:lang w:val="fr-BE"/>
      </w:rPr>
      <w:t>Versie</w:t>
    </w:r>
    <w:proofErr w:type="spellEnd"/>
    <w:r>
      <w:rPr>
        <w:rFonts w:ascii="Arial" w:hAnsi="Arial" w:cs="Arial"/>
        <w:b/>
        <w:color w:val="666666"/>
        <w:sz w:val="24"/>
        <w:szCs w:val="24"/>
        <w:lang w:val="fr-BE"/>
      </w:rPr>
      <w:t xml:space="preserve"> 4 04/03/2021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6253B"/>
    <w:multiLevelType w:val="hybridMultilevel"/>
    <w:tmpl w:val="F2EE4552"/>
    <w:lvl w:ilvl="0" w:tplc="04090001">
      <w:start w:val="1"/>
      <w:numFmt w:val="bullet"/>
      <w:lvlText w:val=""/>
      <w:lvlJc w:val="left"/>
      <w:pPr>
        <w:ind w:left="720" w:hanging="360"/>
      </w:pPr>
      <w:rPr>
        <w:rFonts w:ascii="Symbol" w:hAnsi="Symbol" w:hint="default"/>
        <w:color w:val="66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8B3DDF"/>
    <w:multiLevelType w:val="hybridMultilevel"/>
    <w:tmpl w:val="7DF46DF8"/>
    <w:lvl w:ilvl="0" w:tplc="5A90A25E">
      <w:start w:val="1"/>
      <w:numFmt w:val="bullet"/>
      <w:lvlText w:val=""/>
      <w:lvlJc w:val="left"/>
      <w:pPr>
        <w:ind w:left="720" w:hanging="360"/>
      </w:pPr>
      <w:rPr>
        <w:rFonts w:ascii="Symbol" w:hAnsi="Symbol" w:hint="default"/>
        <w:color w:val="666666"/>
        <w:lang w:val="fr-B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93339"/>
    <w:multiLevelType w:val="hybridMultilevel"/>
    <w:tmpl w:val="AADC41AC"/>
    <w:lvl w:ilvl="0" w:tplc="0409000F">
      <w:start w:val="1"/>
      <w:numFmt w:val="decimal"/>
      <w:lvlText w:val="%1."/>
      <w:lvlJc w:val="left"/>
      <w:pPr>
        <w:ind w:left="1080" w:hanging="360"/>
      </w:pPr>
      <w:rPr>
        <w:rFonts w:hint="default"/>
        <w:color w:val="666666"/>
      </w:rPr>
    </w:lvl>
    <w:lvl w:ilvl="1" w:tplc="04090003">
      <w:start w:val="1"/>
      <w:numFmt w:val="bullet"/>
      <w:lvlText w:val="o"/>
      <w:lvlJc w:val="left"/>
      <w:pPr>
        <w:ind w:left="1800" w:hanging="360"/>
      </w:pPr>
      <w:rPr>
        <w:rFonts w:ascii="Courier New" w:hAnsi="Courier New" w:cs="Courier New" w:hint="default"/>
      </w:rPr>
    </w:lvl>
    <w:lvl w:ilvl="2" w:tplc="54BAEFF2">
      <w:start w:val="1"/>
      <w:numFmt w:val="bullet"/>
      <w:lvlText w:val=""/>
      <w:lvlJc w:val="left"/>
      <w:pPr>
        <w:ind w:left="2520" w:hanging="360"/>
      </w:pPr>
      <w:rPr>
        <w:rFonts w:ascii="Wingdings" w:hAnsi="Wingdings" w:hint="default"/>
        <w:color w:val="auto"/>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83637B"/>
    <w:multiLevelType w:val="hybridMultilevel"/>
    <w:tmpl w:val="6748B098"/>
    <w:lvl w:ilvl="0" w:tplc="04090001">
      <w:start w:val="1"/>
      <w:numFmt w:val="bullet"/>
      <w:lvlText w:val=""/>
      <w:lvlJc w:val="left"/>
      <w:pPr>
        <w:ind w:left="720" w:hanging="360"/>
      </w:pPr>
      <w:rPr>
        <w:rFonts w:ascii="Symbol" w:hAnsi="Symbol" w:hint="default"/>
        <w:color w:val="666666"/>
      </w:rPr>
    </w:lvl>
    <w:lvl w:ilvl="1" w:tplc="04090001">
      <w:start w:val="1"/>
      <w:numFmt w:val="bullet"/>
      <w:lvlText w:val=""/>
      <w:lvlJc w:val="left"/>
      <w:pPr>
        <w:ind w:left="928" w:hanging="360"/>
      </w:pPr>
      <w:rPr>
        <w:rFonts w:ascii="Symbol" w:hAnsi="Symbol" w:hint="default"/>
        <w:color w:val="666666"/>
      </w:rPr>
    </w:lvl>
    <w:lvl w:ilvl="2" w:tplc="04090001">
      <w:start w:val="1"/>
      <w:numFmt w:val="bullet"/>
      <w:lvlText w:val=""/>
      <w:lvlJc w:val="left"/>
      <w:pPr>
        <w:ind w:left="2160" w:hanging="180"/>
      </w:pPr>
      <w:rPr>
        <w:rFonts w:ascii="Symbol" w:hAnsi="Symbol" w:hint="default"/>
        <w:color w:val="666666"/>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040FA5"/>
    <w:multiLevelType w:val="hybridMultilevel"/>
    <w:tmpl w:val="DB9C70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57F58"/>
    <w:multiLevelType w:val="hybridMultilevel"/>
    <w:tmpl w:val="7166D4F4"/>
    <w:lvl w:ilvl="0" w:tplc="04090001">
      <w:start w:val="1"/>
      <w:numFmt w:val="bullet"/>
      <w:lvlText w:val=""/>
      <w:lvlJc w:val="left"/>
      <w:pPr>
        <w:ind w:left="720" w:hanging="360"/>
      </w:pPr>
      <w:rPr>
        <w:rFonts w:ascii="Symbol" w:hAnsi="Symbol" w:hint="default"/>
        <w:color w:val="666666"/>
      </w:rPr>
    </w:lvl>
    <w:lvl w:ilvl="1" w:tplc="07FEE49C">
      <w:start w:val="1"/>
      <w:numFmt w:val="decimal"/>
      <w:lvlText w:val="%2."/>
      <w:lvlJc w:val="left"/>
      <w:pPr>
        <w:ind w:left="928" w:hanging="360"/>
      </w:pPr>
      <w:rPr>
        <w:rFonts w:asciiTheme="minorHAnsi" w:eastAsiaTheme="minorHAnsi" w:hAnsiTheme="minorHAnsi" w:cstheme="minorBidi"/>
        <w:lang w:val="fr-BE"/>
      </w:rPr>
    </w:lvl>
    <w:lvl w:ilvl="2" w:tplc="04090001">
      <w:start w:val="1"/>
      <w:numFmt w:val="bullet"/>
      <w:lvlText w:val=""/>
      <w:lvlJc w:val="left"/>
      <w:pPr>
        <w:ind w:left="2160" w:hanging="180"/>
      </w:pPr>
      <w:rPr>
        <w:rFonts w:ascii="Symbol" w:hAnsi="Symbol" w:hint="default"/>
        <w:color w:val="666666"/>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0F55E6"/>
    <w:multiLevelType w:val="hybridMultilevel"/>
    <w:tmpl w:val="1FF0C08E"/>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0533F4"/>
    <w:multiLevelType w:val="hybridMultilevel"/>
    <w:tmpl w:val="C3147B96"/>
    <w:lvl w:ilvl="0" w:tplc="6F1E47F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FB1068"/>
    <w:multiLevelType w:val="hybridMultilevel"/>
    <w:tmpl w:val="339EB7CA"/>
    <w:lvl w:ilvl="0" w:tplc="C9DA2552">
      <w:start w:val="1"/>
      <w:numFmt w:val="upperLetter"/>
      <w:lvlText w:val="%1."/>
      <w:lvlJc w:val="left"/>
      <w:pPr>
        <w:ind w:left="720" w:hanging="360"/>
      </w:pPr>
      <w:rPr>
        <w:rFonts w:ascii="Arial" w:eastAsia="Calibri" w:hAnsi="Arial" w:cs="Arial" w:hint="default"/>
        <w:color w:val="66666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F525ED"/>
    <w:multiLevelType w:val="hybridMultilevel"/>
    <w:tmpl w:val="447A8FD2"/>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54BAEFF2">
      <w:start w:val="1"/>
      <w:numFmt w:val="bullet"/>
      <w:lvlText w:val=""/>
      <w:lvlJc w:val="left"/>
      <w:pPr>
        <w:ind w:left="2520" w:hanging="360"/>
      </w:pPr>
      <w:rPr>
        <w:rFonts w:ascii="Wingdings" w:hAnsi="Wingdings" w:hint="default"/>
        <w:color w:val="auto"/>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61A5BD0"/>
    <w:multiLevelType w:val="multilevel"/>
    <w:tmpl w:val="A9EE9AA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15:restartNumberingAfterBreak="0">
    <w:nsid w:val="2B6B6B3E"/>
    <w:multiLevelType w:val="hybridMultilevel"/>
    <w:tmpl w:val="1DB4ED6E"/>
    <w:lvl w:ilvl="0" w:tplc="6F1E47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B95B01"/>
    <w:multiLevelType w:val="hybridMultilevel"/>
    <w:tmpl w:val="A90C9A98"/>
    <w:lvl w:ilvl="0" w:tplc="2FF2CA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A925D3"/>
    <w:multiLevelType w:val="hybridMultilevel"/>
    <w:tmpl w:val="80BE9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9F343D"/>
    <w:multiLevelType w:val="hybridMultilevel"/>
    <w:tmpl w:val="A5588D9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DB7D50"/>
    <w:multiLevelType w:val="hybridMultilevel"/>
    <w:tmpl w:val="F45E7E16"/>
    <w:lvl w:ilvl="0" w:tplc="4E6CFC4A">
      <w:start w:val="2"/>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54BAEFF2">
      <w:start w:val="1"/>
      <w:numFmt w:val="bullet"/>
      <w:lvlText w:val=""/>
      <w:lvlJc w:val="left"/>
      <w:pPr>
        <w:ind w:left="2520" w:hanging="360"/>
      </w:pPr>
      <w:rPr>
        <w:rFonts w:ascii="Wingdings" w:hAnsi="Wingdings" w:hint="default"/>
        <w:color w:val="auto"/>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C926C8E"/>
    <w:multiLevelType w:val="hybridMultilevel"/>
    <w:tmpl w:val="A374274E"/>
    <w:lvl w:ilvl="0" w:tplc="D268718A">
      <w:start w:val="1"/>
      <w:numFmt w:val="bullet"/>
      <w:lvlText w:val=""/>
      <w:lvlJc w:val="left"/>
      <w:pPr>
        <w:tabs>
          <w:tab w:val="num" w:pos="720"/>
        </w:tabs>
        <w:ind w:left="720" w:hanging="360"/>
      </w:pPr>
      <w:rPr>
        <w:rFonts w:ascii="Symbol" w:hAnsi="Symbol" w:hint="default"/>
        <w:sz w:val="20"/>
      </w:rPr>
    </w:lvl>
    <w:lvl w:ilvl="1" w:tplc="3F1ED9E0">
      <w:start w:val="1"/>
      <w:numFmt w:val="bullet"/>
      <w:lvlText w:val="o"/>
      <w:lvlJc w:val="left"/>
      <w:pPr>
        <w:tabs>
          <w:tab w:val="num" w:pos="1440"/>
        </w:tabs>
        <w:ind w:left="1440" w:hanging="360"/>
      </w:pPr>
      <w:rPr>
        <w:rFonts w:ascii="Courier New" w:hAnsi="Courier New" w:hint="default"/>
        <w:sz w:val="20"/>
      </w:rPr>
    </w:lvl>
    <w:lvl w:ilvl="2" w:tplc="F746C320" w:tentative="1">
      <w:start w:val="1"/>
      <w:numFmt w:val="bullet"/>
      <w:lvlText w:val=""/>
      <w:lvlJc w:val="left"/>
      <w:pPr>
        <w:tabs>
          <w:tab w:val="num" w:pos="2160"/>
        </w:tabs>
        <w:ind w:left="2160" w:hanging="360"/>
      </w:pPr>
      <w:rPr>
        <w:rFonts w:ascii="Wingdings" w:hAnsi="Wingdings" w:hint="default"/>
        <w:sz w:val="20"/>
      </w:rPr>
    </w:lvl>
    <w:lvl w:ilvl="3" w:tplc="47643A86" w:tentative="1">
      <w:start w:val="1"/>
      <w:numFmt w:val="bullet"/>
      <w:lvlText w:val=""/>
      <w:lvlJc w:val="left"/>
      <w:pPr>
        <w:tabs>
          <w:tab w:val="num" w:pos="2880"/>
        </w:tabs>
        <w:ind w:left="2880" w:hanging="360"/>
      </w:pPr>
      <w:rPr>
        <w:rFonts w:ascii="Wingdings" w:hAnsi="Wingdings" w:hint="default"/>
        <w:sz w:val="20"/>
      </w:rPr>
    </w:lvl>
    <w:lvl w:ilvl="4" w:tplc="9774B71A" w:tentative="1">
      <w:start w:val="1"/>
      <w:numFmt w:val="bullet"/>
      <w:lvlText w:val=""/>
      <w:lvlJc w:val="left"/>
      <w:pPr>
        <w:tabs>
          <w:tab w:val="num" w:pos="3600"/>
        </w:tabs>
        <w:ind w:left="3600" w:hanging="360"/>
      </w:pPr>
      <w:rPr>
        <w:rFonts w:ascii="Wingdings" w:hAnsi="Wingdings" w:hint="default"/>
        <w:sz w:val="20"/>
      </w:rPr>
    </w:lvl>
    <w:lvl w:ilvl="5" w:tplc="D8A02EF0" w:tentative="1">
      <w:start w:val="1"/>
      <w:numFmt w:val="bullet"/>
      <w:lvlText w:val=""/>
      <w:lvlJc w:val="left"/>
      <w:pPr>
        <w:tabs>
          <w:tab w:val="num" w:pos="4320"/>
        </w:tabs>
        <w:ind w:left="4320" w:hanging="360"/>
      </w:pPr>
      <w:rPr>
        <w:rFonts w:ascii="Wingdings" w:hAnsi="Wingdings" w:hint="default"/>
        <w:sz w:val="20"/>
      </w:rPr>
    </w:lvl>
    <w:lvl w:ilvl="6" w:tplc="2594E116" w:tentative="1">
      <w:start w:val="1"/>
      <w:numFmt w:val="bullet"/>
      <w:lvlText w:val=""/>
      <w:lvlJc w:val="left"/>
      <w:pPr>
        <w:tabs>
          <w:tab w:val="num" w:pos="5040"/>
        </w:tabs>
        <w:ind w:left="5040" w:hanging="360"/>
      </w:pPr>
      <w:rPr>
        <w:rFonts w:ascii="Wingdings" w:hAnsi="Wingdings" w:hint="default"/>
        <w:sz w:val="20"/>
      </w:rPr>
    </w:lvl>
    <w:lvl w:ilvl="7" w:tplc="C6B22F2E" w:tentative="1">
      <w:start w:val="1"/>
      <w:numFmt w:val="bullet"/>
      <w:lvlText w:val=""/>
      <w:lvlJc w:val="left"/>
      <w:pPr>
        <w:tabs>
          <w:tab w:val="num" w:pos="5760"/>
        </w:tabs>
        <w:ind w:left="5760" w:hanging="360"/>
      </w:pPr>
      <w:rPr>
        <w:rFonts w:ascii="Wingdings" w:hAnsi="Wingdings" w:hint="default"/>
        <w:sz w:val="20"/>
      </w:rPr>
    </w:lvl>
    <w:lvl w:ilvl="8" w:tplc="5ECC1CD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E40516"/>
    <w:multiLevelType w:val="multilevel"/>
    <w:tmpl w:val="DACECA1C"/>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8" w15:restartNumberingAfterBreak="0">
    <w:nsid w:val="40B94C35"/>
    <w:multiLevelType w:val="hybridMultilevel"/>
    <w:tmpl w:val="079A17F2"/>
    <w:lvl w:ilvl="0" w:tplc="1E40CC10">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6393D48"/>
    <w:multiLevelType w:val="hybridMultilevel"/>
    <w:tmpl w:val="5EF2EF7C"/>
    <w:lvl w:ilvl="0" w:tplc="6F1E47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381C26"/>
    <w:multiLevelType w:val="hybridMultilevel"/>
    <w:tmpl w:val="23B6833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785"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8F26D7"/>
    <w:multiLevelType w:val="hybridMultilevel"/>
    <w:tmpl w:val="757ED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BD26F9"/>
    <w:multiLevelType w:val="hybridMultilevel"/>
    <w:tmpl w:val="697AF4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B849D5"/>
    <w:multiLevelType w:val="multilevel"/>
    <w:tmpl w:val="3460CE30"/>
    <w:lvl w:ilvl="0">
      <w:start w:val="1"/>
      <w:numFmt w:val="decimal"/>
      <w:lvlText w:val="%1"/>
      <w:lvlJc w:val="left"/>
      <w:pPr>
        <w:ind w:left="360" w:hanging="360"/>
      </w:pPr>
      <w:rPr>
        <w:rFonts w:hint="default"/>
      </w:rPr>
    </w:lvl>
    <w:lvl w:ilvl="1">
      <w:start w:val="1"/>
      <w:numFmt w:val="decimal"/>
      <w:lvlText w:val="%1.%2"/>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6937FF3"/>
    <w:multiLevelType w:val="hybridMultilevel"/>
    <w:tmpl w:val="A2D2014A"/>
    <w:lvl w:ilvl="0" w:tplc="4E6CFC4A">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3A004A"/>
    <w:multiLevelType w:val="hybridMultilevel"/>
    <w:tmpl w:val="AE4AD6D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F1D2EF2"/>
    <w:multiLevelType w:val="hybridMultilevel"/>
    <w:tmpl w:val="D4846124"/>
    <w:lvl w:ilvl="0" w:tplc="04090003">
      <w:start w:val="1"/>
      <w:numFmt w:val="bullet"/>
      <w:lvlText w:val="o"/>
      <w:lvlJc w:val="left"/>
      <w:pPr>
        <w:ind w:left="1080" w:hanging="360"/>
      </w:pPr>
      <w:rPr>
        <w:rFonts w:ascii="Courier New" w:hAnsi="Courier New" w:cs="Courier New" w:hint="default"/>
      </w:rPr>
    </w:lvl>
    <w:lvl w:ilvl="1" w:tplc="04090005">
      <w:start w:val="1"/>
      <w:numFmt w:val="bullet"/>
      <w:lvlText w:val=""/>
      <w:lvlJc w:val="left"/>
      <w:pPr>
        <w:ind w:left="1800" w:hanging="360"/>
      </w:pPr>
      <w:rPr>
        <w:rFonts w:ascii="Wingdings" w:hAnsi="Wingdings" w:hint="default"/>
      </w:rPr>
    </w:lvl>
    <w:lvl w:ilvl="2" w:tplc="09208D84">
      <w:numFmt w:val="bullet"/>
      <w:lvlText w:val="-"/>
      <w:lvlJc w:val="left"/>
      <w:pPr>
        <w:ind w:left="2520" w:hanging="360"/>
      </w:pPr>
      <w:rPr>
        <w:rFonts w:ascii="Calibri" w:eastAsiaTheme="minorHAnsi" w:hAnsi="Calibri" w:cs="Calibri"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57D2877"/>
    <w:multiLevelType w:val="hybridMultilevel"/>
    <w:tmpl w:val="78B8A9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6C60308"/>
    <w:multiLevelType w:val="hybridMultilevel"/>
    <w:tmpl w:val="5C708ECE"/>
    <w:lvl w:ilvl="0" w:tplc="BEBA8FA6">
      <w:start w:val="2"/>
      <w:numFmt w:val="bullet"/>
      <w:lvlText w:val=""/>
      <w:lvlJc w:val="left"/>
      <w:pPr>
        <w:ind w:left="1080" w:hanging="360"/>
      </w:pPr>
      <w:rPr>
        <w:rFonts w:ascii="Symbol" w:eastAsiaTheme="minorHAnsi" w:hAnsi="Symbol" w:cstheme="minorBidi" w:hint="default"/>
        <w:b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8A13290"/>
    <w:multiLevelType w:val="hybridMultilevel"/>
    <w:tmpl w:val="A0F42780"/>
    <w:lvl w:ilvl="0" w:tplc="04090001">
      <w:start w:val="1"/>
      <w:numFmt w:val="bullet"/>
      <w:lvlText w:val=""/>
      <w:lvlJc w:val="left"/>
      <w:pPr>
        <w:ind w:left="1080" w:hanging="360"/>
      </w:pPr>
      <w:rPr>
        <w:rFonts w:ascii="Symbol" w:hAnsi="Symbol" w:hint="default"/>
        <w:color w:val="666666"/>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36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A3F5325"/>
    <w:multiLevelType w:val="hybridMultilevel"/>
    <w:tmpl w:val="83DE7520"/>
    <w:lvl w:ilvl="0" w:tplc="201E82C6">
      <w:start w:val="1"/>
      <w:numFmt w:val="bullet"/>
      <w:lvlText w:val=""/>
      <w:lvlJc w:val="left"/>
      <w:pPr>
        <w:ind w:left="785" w:hanging="360"/>
      </w:pPr>
      <w:rPr>
        <w:rFonts w:ascii="Symbol" w:eastAsiaTheme="minorHAnsi" w:hAnsi="Symbol" w:cstheme="minorBidi" w:hint="default"/>
      </w:rPr>
    </w:lvl>
    <w:lvl w:ilvl="1" w:tplc="04090003">
      <w:start w:val="1"/>
      <w:numFmt w:val="bullet"/>
      <w:lvlText w:val="o"/>
      <w:lvlJc w:val="left"/>
      <w:pPr>
        <w:ind w:left="1505" w:hanging="360"/>
      </w:pPr>
      <w:rPr>
        <w:rFonts w:ascii="Courier New" w:hAnsi="Courier New" w:cs="Courier New" w:hint="default"/>
      </w:rPr>
    </w:lvl>
    <w:lvl w:ilvl="2" w:tplc="04090005">
      <w:start w:val="1"/>
      <w:numFmt w:val="bullet"/>
      <w:lvlText w:val=""/>
      <w:lvlJc w:val="left"/>
      <w:pPr>
        <w:ind w:left="2225" w:hanging="360"/>
      </w:pPr>
      <w:rPr>
        <w:rFonts w:ascii="Wingdings" w:hAnsi="Wingdings" w:hint="default"/>
      </w:rPr>
    </w:lvl>
    <w:lvl w:ilvl="3" w:tplc="0409000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1" w15:restartNumberingAfterBreak="0">
    <w:nsid w:val="6DCE4FB7"/>
    <w:multiLevelType w:val="hybridMultilevel"/>
    <w:tmpl w:val="8A767C92"/>
    <w:lvl w:ilvl="0" w:tplc="FD7C13BC">
      <w:start w:val="2"/>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6868CF1E">
      <w:start w:val="6"/>
      <w:numFmt w:val="bullet"/>
      <w:lvlText w:val="-"/>
      <w:lvlJc w:val="left"/>
      <w:pPr>
        <w:ind w:left="2520" w:hanging="360"/>
      </w:pPr>
      <w:rPr>
        <w:rFonts w:ascii="Calibri" w:eastAsiaTheme="minorHAnsi" w:hAnsi="Calibri" w:cs="Calibri"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0900235"/>
    <w:multiLevelType w:val="hybridMultilevel"/>
    <w:tmpl w:val="953ED348"/>
    <w:lvl w:ilvl="0" w:tplc="04090001">
      <w:start w:val="1"/>
      <w:numFmt w:val="bullet"/>
      <w:lvlText w:val=""/>
      <w:lvlJc w:val="left"/>
      <w:pPr>
        <w:ind w:left="1080" w:hanging="360"/>
      </w:pPr>
      <w:rPr>
        <w:rFonts w:ascii="Symbol" w:hAnsi="Symbol" w:hint="default"/>
        <w:color w:val="666666"/>
      </w:rPr>
    </w:lvl>
    <w:lvl w:ilvl="1" w:tplc="04090001">
      <w:start w:val="1"/>
      <w:numFmt w:val="bullet"/>
      <w:lvlText w:val=""/>
      <w:lvlJc w:val="left"/>
      <w:pPr>
        <w:ind w:left="1800" w:hanging="360"/>
      </w:pPr>
      <w:rPr>
        <w:rFonts w:ascii="Symbol" w:hAnsi="Symbol" w:hint="default"/>
        <w:color w:val="666666"/>
      </w:rPr>
    </w:lvl>
    <w:lvl w:ilvl="2" w:tplc="54BAEFF2">
      <w:start w:val="1"/>
      <w:numFmt w:val="bullet"/>
      <w:lvlText w:val=""/>
      <w:lvlJc w:val="left"/>
      <w:pPr>
        <w:ind w:left="2520" w:hanging="360"/>
      </w:pPr>
      <w:rPr>
        <w:rFonts w:ascii="Wingdings" w:hAnsi="Wingdings" w:hint="default"/>
        <w:color w:val="auto"/>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36F472C"/>
    <w:multiLevelType w:val="hybridMultilevel"/>
    <w:tmpl w:val="3196C00A"/>
    <w:lvl w:ilvl="0" w:tplc="6F1E47F6">
      <w:numFmt w:val="bullet"/>
      <w:lvlText w:val="-"/>
      <w:lvlJc w:val="left"/>
      <w:pPr>
        <w:ind w:left="720" w:hanging="360"/>
      </w:pPr>
      <w:rPr>
        <w:rFonts w:ascii="Calibri" w:eastAsiaTheme="minorHAnsi" w:hAnsi="Calibri" w:cs="Calibri" w:hint="default"/>
      </w:rPr>
    </w:lvl>
    <w:lvl w:ilvl="1" w:tplc="F7A28C60">
      <w:start w:val="1"/>
      <w:numFmt w:val="bullet"/>
      <w:lvlText w:val="o"/>
      <w:lvlJc w:val="left"/>
      <w:pPr>
        <w:ind w:left="1440" w:hanging="360"/>
      </w:pPr>
      <w:rPr>
        <w:rFonts w:ascii="Courier New" w:hAnsi="Courier New" w:cs="Courier New" w:hint="default"/>
        <w:lang w:val="fr-B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DF7CE4"/>
    <w:multiLevelType w:val="hybridMultilevel"/>
    <w:tmpl w:val="3AAAF252"/>
    <w:lvl w:ilvl="0" w:tplc="04090001">
      <w:start w:val="1"/>
      <w:numFmt w:val="bullet"/>
      <w:lvlText w:val=""/>
      <w:lvlJc w:val="left"/>
      <w:pPr>
        <w:ind w:left="1080" w:hanging="360"/>
      </w:pPr>
      <w:rPr>
        <w:rFonts w:ascii="Symbol" w:hAnsi="Symbol" w:hint="default"/>
        <w:color w:val="66666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4024262"/>
    <w:multiLevelType w:val="hybridMultilevel"/>
    <w:tmpl w:val="E606F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541BAF"/>
    <w:multiLevelType w:val="hybridMultilevel"/>
    <w:tmpl w:val="6D4C6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DB42F4"/>
    <w:multiLevelType w:val="hybridMultilevel"/>
    <w:tmpl w:val="87A65A2A"/>
    <w:lvl w:ilvl="0" w:tplc="04090001">
      <w:start w:val="1"/>
      <w:numFmt w:val="bullet"/>
      <w:lvlText w:val=""/>
      <w:lvlJc w:val="left"/>
      <w:pPr>
        <w:ind w:left="720" w:hanging="360"/>
      </w:pPr>
      <w:rPr>
        <w:rFonts w:ascii="Symbol" w:hAnsi="Symbol" w:hint="default"/>
        <w:color w:val="6666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9E2D3A"/>
    <w:multiLevelType w:val="hybridMultilevel"/>
    <w:tmpl w:val="19901162"/>
    <w:lvl w:ilvl="0" w:tplc="0409000F">
      <w:start w:val="1"/>
      <w:numFmt w:val="decimal"/>
      <w:lvlText w:val="%1."/>
      <w:lvlJc w:val="left"/>
      <w:pPr>
        <w:ind w:left="720" w:hanging="360"/>
      </w:pPr>
      <w:rPr>
        <w:rFonts w:hint="default"/>
        <w:color w:val="666666"/>
      </w:rPr>
    </w:lvl>
    <w:lvl w:ilvl="1" w:tplc="07FEE49C">
      <w:start w:val="1"/>
      <w:numFmt w:val="decimal"/>
      <w:lvlText w:val="%2."/>
      <w:lvlJc w:val="left"/>
      <w:pPr>
        <w:ind w:left="928" w:hanging="360"/>
      </w:pPr>
      <w:rPr>
        <w:rFonts w:asciiTheme="minorHAnsi" w:eastAsiaTheme="minorHAnsi" w:hAnsiTheme="minorHAnsi" w:cstheme="minorBidi"/>
        <w:lang w:val="fr-BE"/>
      </w:rPr>
    </w:lvl>
    <w:lvl w:ilvl="2" w:tplc="04090001">
      <w:start w:val="1"/>
      <w:numFmt w:val="bullet"/>
      <w:lvlText w:val=""/>
      <w:lvlJc w:val="left"/>
      <w:pPr>
        <w:ind w:left="2160" w:hanging="180"/>
      </w:pPr>
      <w:rPr>
        <w:rFonts w:ascii="Symbol" w:hAnsi="Symbol" w:hint="default"/>
        <w:color w:val="666666"/>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8"/>
  </w:num>
  <w:num w:numId="3">
    <w:abstractNumId w:val="28"/>
  </w:num>
  <w:num w:numId="4">
    <w:abstractNumId w:val="15"/>
  </w:num>
  <w:num w:numId="5">
    <w:abstractNumId w:val="31"/>
  </w:num>
  <w:num w:numId="6">
    <w:abstractNumId w:val="10"/>
  </w:num>
  <w:num w:numId="7">
    <w:abstractNumId w:val="30"/>
  </w:num>
  <w:num w:numId="8">
    <w:abstractNumId w:val="33"/>
  </w:num>
  <w:num w:numId="9">
    <w:abstractNumId w:val="16"/>
    <w:lvlOverride w:ilvl="0">
      <w:lvl w:ilvl="0" w:tplc="D268718A">
        <w:numFmt w:val="bullet"/>
        <w:lvlText w:val=""/>
        <w:lvlJc w:val="left"/>
        <w:pPr>
          <w:tabs>
            <w:tab w:val="num" w:pos="720"/>
          </w:tabs>
          <w:ind w:left="720" w:hanging="360"/>
        </w:pPr>
        <w:rPr>
          <w:rFonts w:ascii="Wingdings" w:hAnsi="Wingdings" w:hint="default"/>
          <w:sz w:val="20"/>
        </w:rPr>
      </w:lvl>
    </w:lvlOverride>
    <w:lvlOverride w:ilvl="1">
      <w:lvl w:ilvl="1" w:tplc="3F1ED9E0">
        <w:numFmt w:val="bullet"/>
        <w:lvlText w:val=""/>
        <w:lvlJc w:val="left"/>
        <w:pPr>
          <w:tabs>
            <w:tab w:val="num" w:pos="1440"/>
          </w:tabs>
          <w:ind w:left="1440" w:hanging="360"/>
        </w:pPr>
        <w:rPr>
          <w:rFonts w:ascii="Wingdings" w:hAnsi="Wingdings" w:hint="default"/>
          <w:sz w:val="20"/>
        </w:rPr>
      </w:lvl>
    </w:lvlOverride>
  </w:num>
  <w:num w:numId="10">
    <w:abstractNumId w:val="21"/>
  </w:num>
  <w:num w:numId="11">
    <w:abstractNumId w:val="22"/>
  </w:num>
  <w:num w:numId="12">
    <w:abstractNumId w:val="12"/>
  </w:num>
  <w:num w:numId="13">
    <w:abstractNumId w:val="23"/>
  </w:num>
  <w:num w:numId="14">
    <w:abstractNumId w:val="20"/>
  </w:num>
  <w:num w:numId="15">
    <w:abstractNumId w:val="8"/>
  </w:num>
  <w:num w:numId="16">
    <w:abstractNumId w:val="38"/>
  </w:num>
  <w:num w:numId="17">
    <w:abstractNumId w:val="1"/>
  </w:num>
  <w:num w:numId="18">
    <w:abstractNumId w:val="6"/>
  </w:num>
  <w:num w:numId="19">
    <w:abstractNumId w:val="26"/>
  </w:num>
  <w:num w:numId="20">
    <w:abstractNumId w:val="14"/>
  </w:num>
  <w:num w:numId="21">
    <w:abstractNumId w:val="2"/>
  </w:num>
  <w:num w:numId="22">
    <w:abstractNumId w:val="9"/>
  </w:num>
  <w:num w:numId="23">
    <w:abstractNumId w:val="17"/>
  </w:num>
  <w:num w:numId="24">
    <w:abstractNumId w:val="32"/>
  </w:num>
  <w:num w:numId="25">
    <w:abstractNumId w:val="3"/>
  </w:num>
  <w:num w:numId="26">
    <w:abstractNumId w:val="27"/>
  </w:num>
  <w:num w:numId="27">
    <w:abstractNumId w:val="4"/>
  </w:num>
  <w:num w:numId="28">
    <w:abstractNumId w:val="13"/>
  </w:num>
  <w:num w:numId="29">
    <w:abstractNumId w:val="36"/>
  </w:num>
  <w:num w:numId="30">
    <w:abstractNumId w:val="25"/>
  </w:num>
  <w:num w:numId="31">
    <w:abstractNumId w:val="19"/>
  </w:num>
  <w:num w:numId="32">
    <w:abstractNumId w:val="7"/>
  </w:num>
  <w:num w:numId="33">
    <w:abstractNumId w:val="11"/>
  </w:num>
  <w:num w:numId="34">
    <w:abstractNumId w:val="35"/>
  </w:num>
  <w:num w:numId="35">
    <w:abstractNumId w:val="24"/>
  </w:num>
  <w:num w:numId="36">
    <w:abstractNumId w:val="37"/>
  </w:num>
  <w:num w:numId="37">
    <w:abstractNumId w:val="5"/>
  </w:num>
  <w:num w:numId="38">
    <w:abstractNumId w:val="34"/>
  </w:num>
  <w:num w:numId="39">
    <w:abstractNumId w:val="0"/>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ocumentProtection w:edit="trackedChanges" w:enforcement="0"/>
  <w:defaultTabStop w:val="720"/>
  <w:hyphenationZone w:val="425"/>
  <w:characterSpacingControl w:val="doNotCompress"/>
  <w:hdrShapeDefaults>
    <o:shapedefaults v:ext="edit" spidmax="256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145"/>
    <w:rsid w:val="00000855"/>
    <w:rsid w:val="00013153"/>
    <w:rsid w:val="00020033"/>
    <w:rsid w:val="00023094"/>
    <w:rsid w:val="000340A1"/>
    <w:rsid w:val="000410D1"/>
    <w:rsid w:val="0005254E"/>
    <w:rsid w:val="0005266C"/>
    <w:rsid w:val="000564B3"/>
    <w:rsid w:val="00060CD9"/>
    <w:rsid w:val="00073745"/>
    <w:rsid w:val="00075EFD"/>
    <w:rsid w:val="0008060C"/>
    <w:rsid w:val="0008501F"/>
    <w:rsid w:val="00086CC2"/>
    <w:rsid w:val="00090C49"/>
    <w:rsid w:val="00094427"/>
    <w:rsid w:val="00094CA4"/>
    <w:rsid w:val="00096273"/>
    <w:rsid w:val="000A50D5"/>
    <w:rsid w:val="000A5D2F"/>
    <w:rsid w:val="000B1CAD"/>
    <w:rsid w:val="000B6CF1"/>
    <w:rsid w:val="000C61ED"/>
    <w:rsid w:val="000C636C"/>
    <w:rsid w:val="000C72D1"/>
    <w:rsid w:val="000D03C7"/>
    <w:rsid w:val="000D4EC7"/>
    <w:rsid w:val="000E1B6A"/>
    <w:rsid w:val="000E4E20"/>
    <w:rsid w:val="000F3715"/>
    <w:rsid w:val="000F5240"/>
    <w:rsid w:val="00101E2E"/>
    <w:rsid w:val="001023B3"/>
    <w:rsid w:val="001032DD"/>
    <w:rsid w:val="00104A9A"/>
    <w:rsid w:val="00107F31"/>
    <w:rsid w:val="00124CB8"/>
    <w:rsid w:val="001368E9"/>
    <w:rsid w:val="00140BAE"/>
    <w:rsid w:val="00142CBE"/>
    <w:rsid w:val="00143153"/>
    <w:rsid w:val="00145889"/>
    <w:rsid w:val="00145953"/>
    <w:rsid w:val="00153145"/>
    <w:rsid w:val="0015413C"/>
    <w:rsid w:val="00160FD6"/>
    <w:rsid w:val="001640DB"/>
    <w:rsid w:val="00164798"/>
    <w:rsid w:val="00166C24"/>
    <w:rsid w:val="0017403E"/>
    <w:rsid w:val="00176BA4"/>
    <w:rsid w:val="00194473"/>
    <w:rsid w:val="001A3B62"/>
    <w:rsid w:val="001B07F9"/>
    <w:rsid w:val="001B0A48"/>
    <w:rsid w:val="001C0109"/>
    <w:rsid w:val="001C3441"/>
    <w:rsid w:val="001C3D79"/>
    <w:rsid w:val="001C3FF2"/>
    <w:rsid w:val="001E378C"/>
    <w:rsid w:val="001E5A9B"/>
    <w:rsid w:val="001F72B4"/>
    <w:rsid w:val="00204F9A"/>
    <w:rsid w:val="00226CDE"/>
    <w:rsid w:val="00226EF1"/>
    <w:rsid w:val="0023768B"/>
    <w:rsid w:val="00240471"/>
    <w:rsid w:val="002408FB"/>
    <w:rsid w:val="00241F5D"/>
    <w:rsid w:val="002458B1"/>
    <w:rsid w:val="00250977"/>
    <w:rsid w:val="00261197"/>
    <w:rsid w:val="00262876"/>
    <w:rsid w:val="00262BD8"/>
    <w:rsid w:val="00274BB1"/>
    <w:rsid w:val="00285612"/>
    <w:rsid w:val="002B174F"/>
    <w:rsid w:val="002C3362"/>
    <w:rsid w:val="002D1A44"/>
    <w:rsid w:val="002F3B66"/>
    <w:rsid w:val="002F508A"/>
    <w:rsid w:val="00300CD4"/>
    <w:rsid w:val="00304780"/>
    <w:rsid w:val="00305B2B"/>
    <w:rsid w:val="00312D85"/>
    <w:rsid w:val="0031371F"/>
    <w:rsid w:val="00314665"/>
    <w:rsid w:val="003244F5"/>
    <w:rsid w:val="00325A49"/>
    <w:rsid w:val="00333700"/>
    <w:rsid w:val="00340CFE"/>
    <w:rsid w:val="003429A2"/>
    <w:rsid w:val="00342EA7"/>
    <w:rsid w:val="003467D3"/>
    <w:rsid w:val="00354755"/>
    <w:rsid w:val="00365128"/>
    <w:rsid w:val="003663AA"/>
    <w:rsid w:val="00366E68"/>
    <w:rsid w:val="00367C4D"/>
    <w:rsid w:val="0037425B"/>
    <w:rsid w:val="003812A3"/>
    <w:rsid w:val="003916B5"/>
    <w:rsid w:val="00392AE9"/>
    <w:rsid w:val="00395250"/>
    <w:rsid w:val="003B2821"/>
    <w:rsid w:val="003B332C"/>
    <w:rsid w:val="003C1296"/>
    <w:rsid w:val="003C2167"/>
    <w:rsid w:val="003C2C83"/>
    <w:rsid w:val="003C3C86"/>
    <w:rsid w:val="003C3C9F"/>
    <w:rsid w:val="003D01DC"/>
    <w:rsid w:val="003D23CD"/>
    <w:rsid w:val="003D6DB8"/>
    <w:rsid w:val="003E5A0E"/>
    <w:rsid w:val="003E6602"/>
    <w:rsid w:val="003E6A78"/>
    <w:rsid w:val="004052CE"/>
    <w:rsid w:val="00406D1D"/>
    <w:rsid w:val="00414B18"/>
    <w:rsid w:val="00415C24"/>
    <w:rsid w:val="00421ECC"/>
    <w:rsid w:val="004241BD"/>
    <w:rsid w:val="004249C6"/>
    <w:rsid w:val="00426B4D"/>
    <w:rsid w:val="004460C1"/>
    <w:rsid w:val="00452138"/>
    <w:rsid w:val="00452EF0"/>
    <w:rsid w:val="00460E24"/>
    <w:rsid w:val="00465BAB"/>
    <w:rsid w:val="00473548"/>
    <w:rsid w:val="00482107"/>
    <w:rsid w:val="0048471E"/>
    <w:rsid w:val="004901BE"/>
    <w:rsid w:val="004906EF"/>
    <w:rsid w:val="004918AF"/>
    <w:rsid w:val="004A2014"/>
    <w:rsid w:val="004A28C9"/>
    <w:rsid w:val="004A6C07"/>
    <w:rsid w:val="004A6DAB"/>
    <w:rsid w:val="004B2730"/>
    <w:rsid w:val="004B7C9F"/>
    <w:rsid w:val="004C784A"/>
    <w:rsid w:val="004E03DF"/>
    <w:rsid w:val="004F1CC8"/>
    <w:rsid w:val="004F5E1A"/>
    <w:rsid w:val="005019AE"/>
    <w:rsid w:val="00526EB7"/>
    <w:rsid w:val="00527E3D"/>
    <w:rsid w:val="00542FF4"/>
    <w:rsid w:val="00547B5D"/>
    <w:rsid w:val="00552537"/>
    <w:rsid w:val="0055265C"/>
    <w:rsid w:val="005535DB"/>
    <w:rsid w:val="005538F1"/>
    <w:rsid w:val="00554C80"/>
    <w:rsid w:val="0056253B"/>
    <w:rsid w:val="00565153"/>
    <w:rsid w:val="00572AB6"/>
    <w:rsid w:val="00572C9B"/>
    <w:rsid w:val="00575E6D"/>
    <w:rsid w:val="00576391"/>
    <w:rsid w:val="0057647F"/>
    <w:rsid w:val="0058707B"/>
    <w:rsid w:val="00593F27"/>
    <w:rsid w:val="00595027"/>
    <w:rsid w:val="005A345C"/>
    <w:rsid w:val="005B4435"/>
    <w:rsid w:val="005C3147"/>
    <w:rsid w:val="005C3C46"/>
    <w:rsid w:val="005C6F20"/>
    <w:rsid w:val="005D4740"/>
    <w:rsid w:val="005E0E5B"/>
    <w:rsid w:val="005F1D36"/>
    <w:rsid w:val="005F3903"/>
    <w:rsid w:val="005F44A9"/>
    <w:rsid w:val="006027D3"/>
    <w:rsid w:val="00603215"/>
    <w:rsid w:val="00610750"/>
    <w:rsid w:val="00612531"/>
    <w:rsid w:val="006161DE"/>
    <w:rsid w:val="006213EB"/>
    <w:rsid w:val="006234D6"/>
    <w:rsid w:val="00627DF2"/>
    <w:rsid w:val="006308E6"/>
    <w:rsid w:val="00630C08"/>
    <w:rsid w:val="006327D0"/>
    <w:rsid w:val="00653B8C"/>
    <w:rsid w:val="00663523"/>
    <w:rsid w:val="0066583B"/>
    <w:rsid w:val="00670098"/>
    <w:rsid w:val="006747E9"/>
    <w:rsid w:val="00674E0A"/>
    <w:rsid w:val="00694979"/>
    <w:rsid w:val="006B2676"/>
    <w:rsid w:val="006B6DFB"/>
    <w:rsid w:val="006C5D2C"/>
    <w:rsid w:val="006D2650"/>
    <w:rsid w:val="006D3C8A"/>
    <w:rsid w:val="006D7EA8"/>
    <w:rsid w:val="006E3881"/>
    <w:rsid w:val="006F3318"/>
    <w:rsid w:val="006F34A1"/>
    <w:rsid w:val="00700522"/>
    <w:rsid w:val="00713280"/>
    <w:rsid w:val="00713BE3"/>
    <w:rsid w:val="0071480B"/>
    <w:rsid w:val="00722827"/>
    <w:rsid w:val="00723E0F"/>
    <w:rsid w:val="00726A0C"/>
    <w:rsid w:val="00727D7A"/>
    <w:rsid w:val="007330D9"/>
    <w:rsid w:val="00735BA5"/>
    <w:rsid w:val="00737396"/>
    <w:rsid w:val="007378FE"/>
    <w:rsid w:val="0074593C"/>
    <w:rsid w:val="00750E89"/>
    <w:rsid w:val="00753927"/>
    <w:rsid w:val="0076667F"/>
    <w:rsid w:val="00775D00"/>
    <w:rsid w:val="00775D64"/>
    <w:rsid w:val="007819BB"/>
    <w:rsid w:val="00781FBF"/>
    <w:rsid w:val="00787610"/>
    <w:rsid w:val="007922B1"/>
    <w:rsid w:val="00796E84"/>
    <w:rsid w:val="007A1DC1"/>
    <w:rsid w:val="007A2177"/>
    <w:rsid w:val="007A3D18"/>
    <w:rsid w:val="007B2AC0"/>
    <w:rsid w:val="007B2E06"/>
    <w:rsid w:val="007D145F"/>
    <w:rsid w:val="007D2431"/>
    <w:rsid w:val="007E4EAD"/>
    <w:rsid w:val="00804C42"/>
    <w:rsid w:val="00806203"/>
    <w:rsid w:val="0081047C"/>
    <w:rsid w:val="00813144"/>
    <w:rsid w:val="00813155"/>
    <w:rsid w:val="00813E2C"/>
    <w:rsid w:val="008140E8"/>
    <w:rsid w:val="00823C12"/>
    <w:rsid w:val="0083432B"/>
    <w:rsid w:val="008354CD"/>
    <w:rsid w:val="008409D3"/>
    <w:rsid w:val="00845A78"/>
    <w:rsid w:val="00847A6E"/>
    <w:rsid w:val="0085153B"/>
    <w:rsid w:val="00866711"/>
    <w:rsid w:val="00867D12"/>
    <w:rsid w:val="00870E38"/>
    <w:rsid w:val="0087632F"/>
    <w:rsid w:val="008765A2"/>
    <w:rsid w:val="00882035"/>
    <w:rsid w:val="0089168C"/>
    <w:rsid w:val="00892706"/>
    <w:rsid w:val="008A62D1"/>
    <w:rsid w:val="008B11DC"/>
    <w:rsid w:val="008B26EC"/>
    <w:rsid w:val="008B7A5F"/>
    <w:rsid w:val="008BF0A7"/>
    <w:rsid w:val="008D033E"/>
    <w:rsid w:val="008F6B09"/>
    <w:rsid w:val="009057D1"/>
    <w:rsid w:val="00905EDE"/>
    <w:rsid w:val="009124C1"/>
    <w:rsid w:val="00915B41"/>
    <w:rsid w:val="00930B77"/>
    <w:rsid w:val="009326D4"/>
    <w:rsid w:val="00933343"/>
    <w:rsid w:val="00934AE0"/>
    <w:rsid w:val="009401AE"/>
    <w:rsid w:val="0094222A"/>
    <w:rsid w:val="009446CF"/>
    <w:rsid w:val="009449CE"/>
    <w:rsid w:val="0095011F"/>
    <w:rsid w:val="00950D5D"/>
    <w:rsid w:val="00952D29"/>
    <w:rsid w:val="00965CD8"/>
    <w:rsid w:val="00966064"/>
    <w:rsid w:val="00974EF3"/>
    <w:rsid w:val="00975135"/>
    <w:rsid w:val="00982928"/>
    <w:rsid w:val="009830A3"/>
    <w:rsid w:val="009834C6"/>
    <w:rsid w:val="00987D5E"/>
    <w:rsid w:val="009908E1"/>
    <w:rsid w:val="009A64DE"/>
    <w:rsid w:val="009A65FA"/>
    <w:rsid w:val="009B299F"/>
    <w:rsid w:val="009C067D"/>
    <w:rsid w:val="009D0A59"/>
    <w:rsid w:val="009D31A1"/>
    <w:rsid w:val="009F793F"/>
    <w:rsid w:val="00A0158A"/>
    <w:rsid w:val="00A0389C"/>
    <w:rsid w:val="00A06205"/>
    <w:rsid w:val="00A2091A"/>
    <w:rsid w:val="00A22F07"/>
    <w:rsid w:val="00A255B4"/>
    <w:rsid w:val="00A26EFC"/>
    <w:rsid w:val="00A42846"/>
    <w:rsid w:val="00A44410"/>
    <w:rsid w:val="00A52004"/>
    <w:rsid w:val="00A52BB0"/>
    <w:rsid w:val="00A533F5"/>
    <w:rsid w:val="00A5671B"/>
    <w:rsid w:val="00A64BB4"/>
    <w:rsid w:val="00A7065B"/>
    <w:rsid w:val="00A74FD7"/>
    <w:rsid w:val="00A84C94"/>
    <w:rsid w:val="00A94A71"/>
    <w:rsid w:val="00AA2DFE"/>
    <w:rsid w:val="00AB479A"/>
    <w:rsid w:val="00AB4BAC"/>
    <w:rsid w:val="00AC5CD3"/>
    <w:rsid w:val="00AD0986"/>
    <w:rsid w:val="00AD3786"/>
    <w:rsid w:val="00AD38CB"/>
    <w:rsid w:val="00AD5FC8"/>
    <w:rsid w:val="00AE011A"/>
    <w:rsid w:val="00AF3DE0"/>
    <w:rsid w:val="00B04250"/>
    <w:rsid w:val="00B07436"/>
    <w:rsid w:val="00B0754E"/>
    <w:rsid w:val="00B12223"/>
    <w:rsid w:val="00B204B9"/>
    <w:rsid w:val="00B2505A"/>
    <w:rsid w:val="00B26F8B"/>
    <w:rsid w:val="00B33A21"/>
    <w:rsid w:val="00B3434F"/>
    <w:rsid w:val="00B419A2"/>
    <w:rsid w:val="00B508EA"/>
    <w:rsid w:val="00B57D07"/>
    <w:rsid w:val="00B859F0"/>
    <w:rsid w:val="00B86FFE"/>
    <w:rsid w:val="00B97319"/>
    <w:rsid w:val="00BB3311"/>
    <w:rsid w:val="00BB3F38"/>
    <w:rsid w:val="00BC18E6"/>
    <w:rsid w:val="00BD1721"/>
    <w:rsid w:val="00BE2675"/>
    <w:rsid w:val="00BE4FFF"/>
    <w:rsid w:val="00BE78E0"/>
    <w:rsid w:val="00BEC078"/>
    <w:rsid w:val="00BF136C"/>
    <w:rsid w:val="00C1085B"/>
    <w:rsid w:val="00C144DF"/>
    <w:rsid w:val="00C15090"/>
    <w:rsid w:val="00C16F73"/>
    <w:rsid w:val="00C25E5C"/>
    <w:rsid w:val="00C30332"/>
    <w:rsid w:val="00C37032"/>
    <w:rsid w:val="00C374F3"/>
    <w:rsid w:val="00C37DD4"/>
    <w:rsid w:val="00C40ACB"/>
    <w:rsid w:val="00C40E0D"/>
    <w:rsid w:val="00C42775"/>
    <w:rsid w:val="00C4535E"/>
    <w:rsid w:val="00C52E00"/>
    <w:rsid w:val="00C53227"/>
    <w:rsid w:val="00C608B7"/>
    <w:rsid w:val="00C61A8C"/>
    <w:rsid w:val="00C66039"/>
    <w:rsid w:val="00C75A2C"/>
    <w:rsid w:val="00C86900"/>
    <w:rsid w:val="00C91C90"/>
    <w:rsid w:val="00C96791"/>
    <w:rsid w:val="00CA077D"/>
    <w:rsid w:val="00CB0FBC"/>
    <w:rsid w:val="00CB112B"/>
    <w:rsid w:val="00CB1D0B"/>
    <w:rsid w:val="00CC3200"/>
    <w:rsid w:val="00CE3B3C"/>
    <w:rsid w:val="00D05E79"/>
    <w:rsid w:val="00D066A0"/>
    <w:rsid w:val="00D21FFC"/>
    <w:rsid w:val="00D26F77"/>
    <w:rsid w:val="00D30A5F"/>
    <w:rsid w:val="00D3327C"/>
    <w:rsid w:val="00D43237"/>
    <w:rsid w:val="00D464FD"/>
    <w:rsid w:val="00D522F4"/>
    <w:rsid w:val="00D6060A"/>
    <w:rsid w:val="00D6148F"/>
    <w:rsid w:val="00D614C3"/>
    <w:rsid w:val="00D6544E"/>
    <w:rsid w:val="00D673C1"/>
    <w:rsid w:val="00D7071A"/>
    <w:rsid w:val="00D71696"/>
    <w:rsid w:val="00D7202E"/>
    <w:rsid w:val="00D73527"/>
    <w:rsid w:val="00D800F8"/>
    <w:rsid w:val="00D83E4E"/>
    <w:rsid w:val="00D900A0"/>
    <w:rsid w:val="00D9015A"/>
    <w:rsid w:val="00DB4643"/>
    <w:rsid w:val="00DC05F8"/>
    <w:rsid w:val="00DC440D"/>
    <w:rsid w:val="00DC56B2"/>
    <w:rsid w:val="00DD1099"/>
    <w:rsid w:val="00DD5D1A"/>
    <w:rsid w:val="00DD78AA"/>
    <w:rsid w:val="00DD7A42"/>
    <w:rsid w:val="00DE0E15"/>
    <w:rsid w:val="00DE127C"/>
    <w:rsid w:val="00DE3BA7"/>
    <w:rsid w:val="00DE4E36"/>
    <w:rsid w:val="00DF40A7"/>
    <w:rsid w:val="00E019FE"/>
    <w:rsid w:val="00E04591"/>
    <w:rsid w:val="00E21F3C"/>
    <w:rsid w:val="00E25AC5"/>
    <w:rsid w:val="00E36E3B"/>
    <w:rsid w:val="00E550B5"/>
    <w:rsid w:val="00E64D65"/>
    <w:rsid w:val="00E65123"/>
    <w:rsid w:val="00E65158"/>
    <w:rsid w:val="00E8148D"/>
    <w:rsid w:val="00E82C2B"/>
    <w:rsid w:val="00E91445"/>
    <w:rsid w:val="00E9446D"/>
    <w:rsid w:val="00E95196"/>
    <w:rsid w:val="00EA066D"/>
    <w:rsid w:val="00EA7DC5"/>
    <w:rsid w:val="00EC3350"/>
    <w:rsid w:val="00EC5D4B"/>
    <w:rsid w:val="00EC6CF5"/>
    <w:rsid w:val="00ED588E"/>
    <w:rsid w:val="00EE4180"/>
    <w:rsid w:val="00F01CFF"/>
    <w:rsid w:val="00F0699E"/>
    <w:rsid w:val="00F112D3"/>
    <w:rsid w:val="00F1139A"/>
    <w:rsid w:val="00F258BF"/>
    <w:rsid w:val="00F32AA3"/>
    <w:rsid w:val="00F40939"/>
    <w:rsid w:val="00F44FA0"/>
    <w:rsid w:val="00F50097"/>
    <w:rsid w:val="00F52EC7"/>
    <w:rsid w:val="00F555E4"/>
    <w:rsid w:val="00F56491"/>
    <w:rsid w:val="00F56ACC"/>
    <w:rsid w:val="00F606DD"/>
    <w:rsid w:val="00F62B7F"/>
    <w:rsid w:val="00F63CDC"/>
    <w:rsid w:val="00F65437"/>
    <w:rsid w:val="00F663CD"/>
    <w:rsid w:val="00F67927"/>
    <w:rsid w:val="00F72CE7"/>
    <w:rsid w:val="00F77C8A"/>
    <w:rsid w:val="00F871C3"/>
    <w:rsid w:val="00F87922"/>
    <w:rsid w:val="00F93F70"/>
    <w:rsid w:val="00F9522B"/>
    <w:rsid w:val="00F978DE"/>
    <w:rsid w:val="00FA5632"/>
    <w:rsid w:val="00FB084D"/>
    <w:rsid w:val="00FC504C"/>
    <w:rsid w:val="00FD125D"/>
    <w:rsid w:val="00FD2C32"/>
    <w:rsid w:val="00FD344F"/>
    <w:rsid w:val="00FD5691"/>
    <w:rsid w:val="00FE0C28"/>
    <w:rsid w:val="00FE4EEF"/>
    <w:rsid w:val="00FF0A93"/>
    <w:rsid w:val="00FF2474"/>
    <w:rsid w:val="00FF46CB"/>
    <w:rsid w:val="0109A184"/>
    <w:rsid w:val="015307CE"/>
    <w:rsid w:val="01DBC8B3"/>
    <w:rsid w:val="02368152"/>
    <w:rsid w:val="0304DD28"/>
    <w:rsid w:val="037AEC3C"/>
    <w:rsid w:val="03A94D14"/>
    <w:rsid w:val="03C54C42"/>
    <w:rsid w:val="04471017"/>
    <w:rsid w:val="045CE3FA"/>
    <w:rsid w:val="05766F24"/>
    <w:rsid w:val="0587DCCC"/>
    <w:rsid w:val="06C6A366"/>
    <w:rsid w:val="06D6EC0C"/>
    <w:rsid w:val="0734D17B"/>
    <w:rsid w:val="074E1061"/>
    <w:rsid w:val="07549A97"/>
    <w:rsid w:val="0785E730"/>
    <w:rsid w:val="07969F0B"/>
    <w:rsid w:val="07C0530B"/>
    <w:rsid w:val="07F86541"/>
    <w:rsid w:val="0828AAF7"/>
    <w:rsid w:val="083BC03C"/>
    <w:rsid w:val="087DADCD"/>
    <w:rsid w:val="08A951AF"/>
    <w:rsid w:val="0900A817"/>
    <w:rsid w:val="09273965"/>
    <w:rsid w:val="0A059569"/>
    <w:rsid w:val="0B67648E"/>
    <w:rsid w:val="0B9C72D8"/>
    <w:rsid w:val="0BB778E9"/>
    <w:rsid w:val="0C09B36B"/>
    <w:rsid w:val="0C54A39A"/>
    <w:rsid w:val="0C89E121"/>
    <w:rsid w:val="0D058E4E"/>
    <w:rsid w:val="0D7D2EA5"/>
    <w:rsid w:val="0E16E6BF"/>
    <w:rsid w:val="0FB4938D"/>
    <w:rsid w:val="0FCC88DF"/>
    <w:rsid w:val="11BE5266"/>
    <w:rsid w:val="120CAFEC"/>
    <w:rsid w:val="126E8158"/>
    <w:rsid w:val="127739E2"/>
    <w:rsid w:val="134DD2FC"/>
    <w:rsid w:val="13C66243"/>
    <w:rsid w:val="14238CB2"/>
    <w:rsid w:val="14B9585F"/>
    <w:rsid w:val="14B9667B"/>
    <w:rsid w:val="14C89AF8"/>
    <w:rsid w:val="15072DFF"/>
    <w:rsid w:val="150A2D43"/>
    <w:rsid w:val="153FC611"/>
    <w:rsid w:val="15C3B630"/>
    <w:rsid w:val="15E474AE"/>
    <w:rsid w:val="16567DFE"/>
    <w:rsid w:val="1667ED35"/>
    <w:rsid w:val="16ADA4DC"/>
    <w:rsid w:val="17145962"/>
    <w:rsid w:val="17AE8660"/>
    <w:rsid w:val="17C58CBD"/>
    <w:rsid w:val="17F67DD3"/>
    <w:rsid w:val="17F9FDC5"/>
    <w:rsid w:val="17FB06C2"/>
    <w:rsid w:val="18402202"/>
    <w:rsid w:val="18545DCA"/>
    <w:rsid w:val="1875008A"/>
    <w:rsid w:val="1886257B"/>
    <w:rsid w:val="188722B3"/>
    <w:rsid w:val="18F32988"/>
    <w:rsid w:val="19475896"/>
    <w:rsid w:val="196D7C97"/>
    <w:rsid w:val="19B748BD"/>
    <w:rsid w:val="19BB5B96"/>
    <w:rsid w:val="1A193147"/>
    <w:rsid w:val="1A859AA4"/>
    <w:rsid w:val="1A949A5F"/>
    <w:rsid w:val="1B37DC7C"/>
    <w:rsid w:val="1B75ED84"/>
    <w:rsid w:val="1B8283A7"/>
    <w:rsid w:val="1CA60CEF"/>
    <w:rsid w:val="1D236851"/>
    <w:rsid w:val="1D5607E3"/>
    <w:rsid w:val="1D6AF42A"/>
    <w:rsid w:val="1D9F9259"/>
    <w:rsid w:val="1E10EE14"/>
    <w:rsid w:val="1E4DA5DF"/>
    <w:rsid w:val="1EB3C3D0"/>
    <w:rsid w:val="1FBEB8FD"/>
    <w:rsid w:val="1FCC7441"/>
    <w:rsid w:val="2108F656"/>
    <w:rsid w:val="21BB4DD3"/>
    <w:rsid w:val="21C96358"/>
    <w:rsid w:val="21CBCA50"/>
    <w:rsid w:val="21EDF6F6"/>
    <w:rsid w:val="2264682E"/>
    <w:rsid w:val="22F4E710"/>
    <w:rsid w:val="22FD01F6"/>
    <w:rsid w:val="23B40E90"/>
    <w:rsid w:val="248D0968"/>
    <w:rsid w:val="24CADFD4"/>
    <w:rsid w:val="2523DBFF"/>
    <w:rsid w:val="262F7211"/>
    <w:rsid w:val="26BFAC60"/>
    <w:rsid w:val="274C5DAF"/>
    <w:rsid w:val="27AB81CD"/>
    <w:rsid w:val="27DB812A"/>
    <w:rsid w:val="2836A006"/>
    <w:rsid w:val="29A0C73B"/>
    <w:rsid w:val="29A2356D"/>
    <w:rsid w:val="2A923BFF"/>
    <w:rsid w:val="2B17206A"/>
    <w:rsid w:val="2B902D58"/>
    <w:rsid w:val="2BA731FC"/>
    <w:rsid w:val="2C9146D5"/>
    <w:rsid w:val="2CC020E9"/>
    <w:rsid w:val="2CFBE111"/>
    <w:rsid w:val="2D3A5B07"/>
    <w:rsid w:val="2D471220"/>
    <w:rsid w:val="2D5213BA"/>
    <w:rsid w:val="2D9BEB40"/>
    <w:rsid w:val="2DFDC86A"/>
    <w:rsid w:val="2E399C87"/>
    <w:rsid w:val="2F72A6BF"/>
    <w:rsid w:val="300DBF57"/>
    <w:rsid w:val="305AF096"/>
    <w:rsid w:val="30A7803A"/>
    <w:rsid w:val="31423D0A"/>
    <w:rsid w:val="31660B7E"/>
    <w:rsid w:val="31943A85"/>
    <w:rsid w:val="3297E640"/>
    <w:rsid w:val="32FA3E40"/>
    <w:rsid w:val="339F2B87"/>
    <w:rsid w:val="34CDCCD4"/>
    <w:rsid w:val="34EE038F"/>
    <w:rsid w:val="3595EC04"/>
    <w:rsid w:val="35C5D3B9"/>
    <w:rsid w:val="35CAEAF5"/>
    <w:rsid w:val="35F65F4C"/>
    <w:rsid w:val="3700E386"/>
    <w:rsid w:val="37B06AC0"/>
    <w:rsid w:val="37C8CB32"/>
    <w:rsid w:val="38B6FC21"/>
    <w:rsid w:val="38BC00D2"/>
    <w:rsid w:val="38F1EB1A"/>
    <w:rsid w:val="39861D53"/>
    <w:rsid w:val="39F5ABDF"/>
    <w:rsid w:val="3A2C6653"/>
    <w:rsid w:val="3A30A67B"/>
    <w:rsid w:val="3A38108E"/>
    <w:rsid w:val="3A6E05B9"/>
    <w:rsid w:val="3A85B161"/>
    <w:rsid w:val="3A9F6F25"/>
    <w:rsid w:val="3AE22417"/>
    <w:rsid w:val="3B0823AC"/>
    <w:rsid w:val="3B30801F"/>
    <w:rsid w:val="3B4F7A76"/>
    <w:rsid w:val="3BDADB95"/>
    <w:rsid w:val="3BDE0479"/>
    <w:rsid w:val="3C1541D1"/>
    <w:rsid w:val="3C23EC92"/>
    <w:rsid w:val="3C7D51AD"/>
    <w:rsid w:val="3C9B32C7"/>
    <w:rsid w:val="3CBF216E"/>
    <w:rsid w:val="3CC7A3E2"/>
    <w:rsid w:val="3D0EEE6A"/>
    <w:rsid w:val="3E6E566B"/>
    <w:rsid w:val="3F01A92B"/>
    <w:rsid w:val="3F747BD9"/>
    <w:rsid w:val="4000A7F4"/>
    <w:rsid w:val="40130ABD"/>
    <w:rsid w:val="4077C6C5"/>
    <w:rsid w:val="40A4C086"/>
    <w:rsid w:val="40CA450B"/>
    <w:rsid w:val="40CEFF42"/>
    <w:rsid w:val="41054898"/>
    <w:rsid w:val="41508B71"/>
    <w:rsid w:val="41707563"/>
    <w:rsid w:val="41787A33"/>
    <w:rsid w:val="41EF82ED"/>
    <w:rsid w:val="4204ADFD"/>
    <w:rsid w:val="43167479"/>
    <w:rsid w:val="442F95EF"/>
    <w:rsid w:val="444FF7A9"/>
    <w:rsid w:val="45BAB8AA"/>
    <w:rsid w:val="45C0DEDF"/>
    <w:rsid w:val="45EE3EA1"/>
    <w:rsid w:val="46347F36"/>
    <w:rsid w:val="4642362B"/>
    <w:rsid w:val="4651774A"/>
    <w:rsid w:val="46B8986E"/>
    <w:rsid w:val="4706BC0F"/>
    <w:rsid w:val="47E8BE7C"/>
    <w:rsid w:val="492FD6BE"/>
    <w:rsid w:val="494119BC"/>
    <w:rsid w:val="4968CB36"/>
    <w:rsid w:val="49925E48"/>
    <w:rsid w:val="49D9ABAE"/>
    <w:rsid w:val="49E80697"/>
    <w:rsid w:val="4A7947B4"/>
    <w:rsid w:val="4ADDBE5F"/>
    <w:rsid w:val="4BA19368"/>
    <w:rsid w:val="4C43926C"/>
    <w:rsid w:val="4C701499"/>
    <w:rsid w:val="4D025349"/>
    <w:rsid w:val="4D6E100D"/>
    <w:rsid w:val="4D8938B9"/>
    <w:rsid w:val="4E3E143B"/>
    <w:rsid w:val="4E711599"/>
    <w:rsid w:val="4E8E08DE"/>
    <w:rsid w:val="4F4CB8D7"/>
    <w:rsid w:val="4FA48E0E"/>
    <w:rsid w:val="5043FDA0"/>
    <w:rsid w:val="5069D656"/>
    <w:rsid w:val="51A72E17"/>
    <w:rsid w:val="51C1DEB8"/>
    <w:rsid w:val="51C54D48"/>
    <w:rsid w:val="525CF024"/>
    <w:rsid w:val="52CED3A5"/>
    <w:rsid w:val="53C5E3F8"/>
    <w:rsid w:val="5441CAED"/>
    <w:rsid w:val="54ED9686"/>
    <w:rsid w:val="552C0CA2"/>
    <w:rsid w:val="55A21D86"/>
    <w:rsid w:val="55BF0B26"/>
    <w:rsid w:val="563AD84F"/>
    <w:rsid w:val="568A52AF"/>
    <w:rsid w:val="575C2A12"/>
    <w:rsid w:val="57E60CC7"/>
    <w:rsid w:val="57FB6B79"/>
    <w:rsid w:val="5810A2CC"/>
    <w:rsid w:val="5885032B"/>
    <w:rsid w:val="5946D6F1"/>
    <w:rsid w:val="594B4BA2"/>
    <w:rsid w:val="59B68154"/>
    <w:rsid w:val="5A4AFFA3"/>
    <w:rsid w:val="5A54809B"/>
    <w:rsid w:val="5A928A91"/>
    <w:rsid w:val="5AB464A9"/>
    <w:rsid w:val="5B13811E"/>
    <w:rsid w:val="5B274A46"/>
    <w:rsid w:val="5B85BCF1"/>
    <w:rsid w:val="5C15A6CD"/>
    <w:rsid w:val="5C37C72C"/>
    <w:rsid w:val="5C449665"/>
    <w:rsid w:val="5C5CDE7C"/>
    <w:rsid w:val="5C6F8C75"/>
    <w:rsid w:val="5C9FBDE5"/>
    <w:rsid w:val="5D2F3101"/>
    <w:rsid w:val="5DE7AE69"/>
    <w:rsid w:val="5E2005DB"/>
    <w:rsid w:val="5E35E3F2"/>
    <w:rsid w:val="5F04DAFF"/>
    <w:rsid w:val="5FCD9D58"/>
    <w:rsid w:val="5FED4204"/>
    <w:rsid w:val="602878A2"/>
    <w:rsid w:val="602DB040"/>
    <w:rsid w:val="60C8F717"/>
    <w:rsid w:val="60E69199"/>
    <w:rsid w:val="612D912A"/>
    <w:rsid w:val="6142A63D"/>
    <w:rsid w:val="62F9CBFD"/>
    <w:rsid w:val="6425182F"/>
    <w:rsid w:val="64941436"/>
    <w:rsid w:val="653CD10D"/>
    <w:rsid w:val="65748AC3"/>
    <w:rsid w:val="657D1B4F"/>
    <w:rsid w:val="6638B94B"/>
    <w:rsid w:val="66F732C7"/>
    <w:rsid w:val="67105B24"/>
    <w:rsid w:val="682FCBC7"/>
    <w:rsid w:val="68A7C528"/>
    <w:rsid w:val="690453FA"/>
    <w:rsid w:val="6943D25E"/>
    <w:rsid w:val="69E312EC"/>
    <w:rsid w:val="69FB01FE"/>
    <w:rsid w:val="6A4A7C01"/>
    <w:rsid w:val="6B59317E"/>
    <w:rsid w:val="6B83BD29"/>
    <w:rsid w:val="6BB42AE6"/>
    <w:rsid w:val="6BBD4747"/>
    <w:rsid w:val="6BF539EF"/>
    <w:rsid w:val="6CCEF4C9"/>
    <w:rsid w:val="6CF8D469"/>
    <w:rsid w:val="6D3BB15C"/>
    <w:rsid w:val="6D77E1F3"/>
    <w:rsid w:val="6EE04570"/>
    <w:rsid w:val="6F434A80"/>
    <w:rsid w:val="6F6E77A1"/>
    <w:rsid w:val="6F7B4F74"/>
    <w:rsid w:val="70048F6C"/>
    <w:rsid w:val="707AB50B"/>
    <w:rsid w:val="70CB6408"/>
    <w:rsid w:val="7124381E"/>
    <w:rsid w:val="7150E96A"/>
    <w:rsid w:val="71948759"/>
    <w:rsid w:val="71AB4D3C"/>
    <w:rsid w:val="727C4080"/>
    <w:rsid w:val="72812E67"/>
    <w:rsid w:val="742C255A"/>
    <w:rsid w:val="742D978F"/>
    <w:rsid w:val="744413D3"/>
    <w:rsid w:val="7463B187"/>
    <w:rsid w:val="746F37BF"/>
    <w:rsid w:val="74EB31AB"/>
    <w:rsid w:val="7517FAC7"/>
    <w:rsid w:val="75365E97"/>
    <w:rsid w:val="759A5AEA"/>
    <w:rsid w:val="759C1C35"/>
    <w:rsid w:val="75E1B2D4"/>
    <w:rsid w:val="76B3ADF4"/>
    <w:rsid w:val="77023F51"/>
    <w:rsid w:val="7772D779"/>
    <w:rsid w:val="778DB024"/>
    <w:rsid w:val="77CEBF2D"/>
    <w:rsid w:val="78586246"/>
    <w:rsid w:val="78929AD0"/>
    <w:rsid w:val="7899F037"/>
    <w:rsid w:val="78EB8204"/>
    <w:rsid w:val="79669CA6"/>
    <w:rsid w:val="79C72C36"/>
    <w:rsid w:val="79F0B3A7"/>
    <w:rsid w:val="7AB35557"/>
    <w:rsid w:val="7B48D06D"/>
    <w:rsid w:val="7C2E79EA"/>
    <w:rsid w:val="7D0352C9"/>
    <w:rsid w:val="7D3ACE10"/>
    <w:rsid w:val="7E74FF12"/>
    <w:rsid w:val="7ED5DBF0"/>
    <w:rsid w:val="7F02093F"/>
    <w:rsid w:val="7F765A9A"/>
    <w:rsid w:val="7FAAE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6210FC42"/>
  <w15:chartTrackingRefBased/>
  <w15:docId w15:val="{34521F08-2A52-4835-B8E0-81D06C260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40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340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4A201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A201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3145"/>
    <w:rPr>
      <w:color w:val="0563C1" w:themeColor="hyperlink"/>
      <w:u w:val="single"/>
    </w:rPr>
  </w:style>
  <w:style w:type="character" w:styleId="UnresolvedMention">
    <w:name w:val="Unresolved Mention"/>
    <w:basedOn w:val="DefaultParagraphFont"/>
    <w:uiPriority w:val="99"/>
    <w:semiHidden/>
    <w:unhideWhenUsed/>
    <w:rsid w:val="00153145"/>
    <w:rPr>
      <w:color w:val="605E5C"/>
      <w:shd w:val="clear" w:color="auto" w:fill="E1DFDD"/>
    </w:rPr>
  </w:style>
  <w:style w:type="paragraph" w:customStyle="1" w:styleId="paragraph">
    <w:name w:val="paragraph"/>
    <w:basedOn w:val="Normal"/>
    <w:rsid w:val="005525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52537"/>
  </w:style>
  <w:style w:type="character" w:customStyle="1" w:styleId="eop">
    <w:name w:val="eop"/>
    <w:basedOn w:val="DefaultParagraphFont"/>
    <w:rsid w:val="00552537"/>
  </w:style>
  <w:style w:type="character" w:customStyle="1" w:styleId="superscript">
    <w:name w:val="superscript"/>
    <w:basedOn w:val="DefaultParagraphFont"/>
    <w:rsid w:val="00552537"/>
  </w:style>
  <w:style w:type="paragraph" w:styleId="ListParagraph">
    <w:name w:val="List Paragraph"/>
    <w:basedOn w:val="Normal"/>
    <w:link w:val="ListParagraphChar"/>
    <w:uiPriority w:val="34"/>
    <w:qFormat/>
    <w:rsid w:val="006D3C8A"/>
    <w:pPr>
      <w:ind w:left="720"/>
      <w:contextualSpacing/>
    </w:pPr>
  </w:style>
  <w:style w:type="character" w:styleId="CommentReference">
    <w:name w:val="annotation reference"/>
    <w:basedOn w:val="DefaultParagraphFont"/>
    <w:uiPriority w:val="99"/>
    <w:semiHidden/>
    <w:unhideWhenUsed/>
    <w:rsid w:val="00FD344F"/>
    <w:rPr>
      <w:sz w:val="16"/>
      <w:szCs w:val="16"/>
    </w:rPr>
  </w:style>
  <w:style w:type="paragraph" w:styleId="CommentText">
    <w:name w:val="annotation text"/>
    <w:basedOn w:val="Normal"/>
    <w:link w:val="CommentTextChar"/>
    <w:uiPriority w:val="99"/>
    <w:unhideWhenUsed/>
    <w:rsid w:val="00FD344F"/>
    <w:pPr>
      <w:spacing w:line="240" w:lineRule="auto"/>
    </w:pPr>
    <w:rPr>
      <w:sz w:val="20"/>
      <w:szCs w:val="20"/>
    </w:rPr>
  </w:style>
  <w:style w:type="character" w:customStyle="1" w:styleId="CommentTextChar">
    <w:name w:val="Comment Text Char"/>
    <w:basedOn w:val="DefaultParagraphFont"/>
    <w:link w:val="CommentText"/>
    <w:uiPriority w:val="99"/>
    <w:rsid w:val="00FD344F"/>
    <w:rPr>
      <w:sz w:val="20"/>
      <w:szCs w:val="20"/>
    </w:rPr>
  </w:style>
  <w:style w:type="paragraph" w:styleId="CommentSubject">
    <w:name w:val="annotation subject"/>
    <w:basedOn w:val="CommentText"/>
    <w:next w:val="CommentText"/>
    <w:link w:val="CommentSubjectChar"/>
    <w:uiPriority w:val="99"/>
    <w:semiHidden/>
    <w:unhideWhenUsed/>
    <w:rsid w:val="00FD344F"/>
    <w:rPr>
      <w:b/>
      <w:bCs/>
    </w:rPr>
  </w:style>
  <w:style w:type="character" w:customStyle="1" w:styleId="CommentSubjectChar">
    <w:name w:val="Comment Subject Char"/>
    <w:basedOn w:val="CommentTextChar"/>
    <w:link w:val="CommentSubject"/>
    <w:uiPriority w:val="99"/>
    <w:semiHidden/>
    <w:rsid w:val="00FD344F"/>
    <w:rPr>
      <w:b/>
      <w:bCs/>
      <w:sz w:val="20"/>
      <w:szCs w:val="20"/>
    </w:rPr>
  </w:style>
  <w:style w:type="paragraph" w:styleId="BalloonText">
    <w:name w:val="Balloon Text"/>
    <w:basedOn w:val="Normal"/>
    <w:link w:val="BalloonTextChar"/>
    <w:uiPriority w:val="99"/>
    <w:semiHidden/>
    <w:unhideWhenUsed/>
    <w:rsid w:val="00FD34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44F"/>
    <w:rPr>
      <w:rFonts w:ascii="Segoe UI" w:hAnsi="Segoe UI" w:cs="Segoe UI"/>
      <w:sz w:val="18"/>
      <w:szCs w:val="18"/>
    </w:rPr>
  </w:style>
  <w:style w:type="character" w:styleId="FollowedHyperlink">
    <w:name w:val="FollowedHyperlink"/>
    <w:basedOn w:val="DefaultParagraphFont"/>
    <w:uiPriority w:val="99"/>
    <w:semiHidden/>
    <w:unhideWhenUsed/>
    <w:rsid w:val="005C3147"/>
    <w:rPr>
      <w:color w:val="954F72" w:themeColor="followedHyperlink"/>
      <w:u w:val="single"/>
    </w:rPr>
  </w:style>
  <w:style w:type="character" w:customStyle="1" w:styleId="Heading3Char">
    <w:name w:val="Heading 3 Char"/>
    <w:basedOn w:val="DefaultParagraphFont"/>
    <w:link w:val="Heading3"/>
    <w:uiPriority w:val="9"/>
    <w:rsid w:val="004A201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A2014"/>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4A20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lue--light">
    <w:name w:val="blue--light"/>
    <w:basedOn w:val="DefaultParagraphFont"/>
    <w:rsid w:val="004A2014"/>
  </w:style>
  <w:style w:type="character" w:styleId="Strong">
    <w:name w:val="Strong"/>
    <w:basedOn w:val="DefaultParagraphFont"/>
    <w:uiPriority w:val="22"/>
    <w:qFormat/>
    <w:rsid w:val="003E6A78"/>
    <w:rPr>
      <w:b/>
      <w:bCs/>
    </w:rPr>
  </w:style>
  <w:style w:type="paragraph" w:styleId="Header">
    <w:name w:val="header"/>
    <w:basedOn w:val="Normal"/>
    <w:link w:val="HeaderChar"/>
    <w:uiPriority w:val="99"/>
    <w:unhideWhenUsed/>
    <w:rsid w:val="00367C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C4D"/>
  </w:style>
  <w:style w:type="paragraph" w:styleId="Footer">
    <w:name w:val="footer"/>
    <w:basedOn w:val="Normal"/>
    <w:link w:val="FooterChar"/>
    <w:uiPriority w:val="99"/>
    <w:unhideWhenUsed/>
    <w:rsid w:val="00367C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C4D"/>
  </w:style>
  <w:style w:type="paragraph" w:customStyle="1" w:styleId="rizivinamistyle-element-h2">
    <w:name w:val="rizivinamistyle-element-h2"/>
    <w:basedOn w:val="Normal"/>
    <w:rsid w:val="00A2091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340A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0340A1"/>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4F1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43237"/>
    <w:pPr>
      <w:spacing w:after="0" w:line="240" w:lineRule="auto"/>
    </w:pPr>
  </w:style>
  <w:style w:type="character" w:customStyle="1" w:styleId="ListParagraphChar">
    <w:name w:val="List Paragraph Char"/>
    <w:basedOn w:val="DefaultParagraphFont"/>
    <w:link w:val="ListParagraph"/>
    <w:uiPriority w:val="34"/>
    <w:rsid w:val="00B859F0"/>
  </w:style>
  <w:style w:type="paragraph" w:customStyle="1" w:styleId="2-APB">
    <w:name w:val="2 - APB"/>
    <w:basedOn w:val="ListParagraph"/>
    <w:uiPriority w:val="1"/>
    <w:qFormat/>
    <w:rsid w:val="00145953"/>
    <w:pPr>
      <w:widowControl w:val="0"/>
      <w:spacing w:before="120" w:after="120" w:line="240" w:lineRule="auto"/>
      <w:ind w:left="0"/>
      <w:contextualSpacing w:val="0"/>
      <w:jc w:val="both"/>
    </w:pPr>
    <w:rPr>
      <w:rFonts w:ascii="Arial" w:eastAsia="Arial" w:hAnsi="Arial" w:cs="Arial"/>
      <w:color w:val="509E2E"/>
      <w:sz w:val="24"/>
      <w:lang w:val="nl-BE"/>
    </w:rPr>
  </w:style>
  <w:style w:type="paragraph" w:customStyle="1" w:styleId="4APB">
    <w:name w:val="4 APB"/>
    <w:basedOn w:val="2-APB"/>
    <w:link w:val="4APBChar"/>
    <w:qFormat/>
    <w:rsid w:val="00145953"/>
  </w:style>
  <w:style w:type="paragraph" w:customStyle="1" w:styleId="APBtekst">
    <w:name w:val="APB tekst"/>
    <w:basedOn w:val="BodyText"/>
    <w:link w:val="APBtekstChar"/>
    <w:qFormat/>
    <w:rsid w:val="00145953"/>
    <w:pPr>
      <w:widowControl w:val="0"/>
      <w:spacing w:before="31" w:after="0" w:line="281" w:lineRule="auto"/>
      <w:ind w:right="60"/>
      <w:jc w:val="both"/>
    </w:pPr>
    <w:rPr>
      <w:rFonts w:ascii="Arial" w:eastAsia="Calibri" w:hAnsi="Arial" w:cs="Arial"/>
      <w:color w:val="666666"/>
      <w:lang w:val="fr-BE"/>
    </w:rPr>
  </w:style>
  <w:style w:type="character" w:customStyle="1" w:styleId="4APBChar">
    <w:name w:val="4 APB Char"/>
    <w:basedOn w:val="DefaultParagraphFont"/>
    <w:link w:val="4APB"/>
    <w:rsid w:val="00145953"/>
    <w:rPr>
      <w:rFonts w:ascii="Arial" w:eastAsia="Arial" w:hAnsi="Arial" w:cs="Arial"/>
      <w:color w:val="509E2E"/>
      <w:sz w:val="24"/>
      <w:lang w:val="nl-BE"/>
    </w:rPr>
  </w:style>
  <w:style w:type="paragraph" w:styleId="BodyText">
    <w:name w:val="Body Text"/>
    <w:basedOn w:val="Normal"/>
    <w:link w:val="BodyTextChar"/>
    <w:uiPriority w:val="99"/>
    <w:unhideWhenUsed/>
    <w:rsid w:val="00145953"/>
    <w:pPr>
      <w:spacing w:after="120"/>
    </w:pPr>
  </w:style>
  <w:style w:type="character" w:customStyle="1" w:styleId="BodyTextChar">
    <w:name w:val="Body Text Char"/>
    <w:basedOn w:val="DefaultParagraphFont"/>
    <w:link w:val="BodyText"/>
    <w:uiPriority w:val="99"/>
    <w:rsid w:val="00145953"/>
  </w:style>
  <w:style w:type="paragraph" w:styleId="TOCHeading">
    <w:name w:val="TOC Heading"/>
    <w:basedOn w:val="Heading1"/>
    <w:next w:val="Normal"/>
    <w:uiPriority w:val="39"/>
    <w:unhideWhenUsed/>
    <w:qFormat/>
    <w:rsid w:val="0048471E"/>
    <w:pPr>
      <w:outlineLvl w:val="9"/>
    </w:pPr>
  </w:style>
  <w:style w:type="paragraph" w:styleId="TOC3">
    <w:name w:val="toc 3"/>
    <w:basedOn w:val="Normal"/>
    <w:next w:val="Normal"/>
    <w:autoRedefine/>
    <w:uiPriority w:val="39"/>
    <w:unhideWhenUsed/>
    <w:rsid w:val="0048471E"/>
    <w:pPr>
      <w:spacing w:after="0"/>
      <w:ind w:left="440"/>
    </w:pPr>
    <w:rPr>
      <w:rFonts w:cstheme="minorHAnsi"/>
      <w:i/>
      <w:iCs/>
      <w:sz w:val="20"/>
      <w:szCs w:val="20"/>
    </w:rPr>
  </w:style>
  <w:style w:type="character" w:customStyle="1" w:styleId="APBtekstChar">
    <w:name w:val="APB tekst Char"/>
    <w:basedOn w:val="ListParagraphChar"/>
    <w:link w:val="APBtekst"/>
    <w:rsid w:val="00C4535E"/>
    <w:rPr>
      <w:rFonts w:ascii="Arial" w:eastAsia="Calibri" w:hAnsi="Arial" w:cs="Arial"/>
      <w:color w:val="666666"/>
      <w:lang w:val="fr-BE"/>
    </w:rPr>
  </w:style>
  <w:style w:type="paragraph" w:customStyle="1" w:styleId="0APB">
    <w:name w:val="0 APB"/>
    <w:basedOn w:val="TOCHeading"/>
    <w:link w:val="0APBChar"/>
    <w:qFormat/>
    <w:rsid w:val="004B7C9F"/>
  </w:style>
  <w:style w:type="character" w:customStyle="1" w:styleId="0APBChar">
    <w:name w:val="0 APB Char"/>
    <w:basedOn w:val="DefaultParagraphFont"/>
    <w:link w:val="0APB"/>
    <w:rsid w:val="004B7C9F"/>
    <w:rPr>
      <w:rFonts w:asciiTheme="majorHAnsi" w:eastAsiaTheme="majorEastAsia" w:hAnsiTheme="majorHAnsi" w:cstheme="majorBidi"/>
      <w:color w:val="2F5496" w:themeColor="accent1" w:themeShade="BF"/>
      <w:sz w:val="32"/>
      <w:szCs w:val="32"/>
    </w:rPr>
  </w:style>
  <w:style w:type="paragraph" w:customStyle="1" w:styleId="1APB">
    <w:name w:val="1 APB"/>
    <w:basedOn w:val="BodyText"/>
    <w:link w:val="1APBChar"/>
    <w:qFormat/>
    <w:rsid w:val="00DF40A7"/>
    <w:pPr>
      <w:widowControl w:val="0"/>
      <w:spacing w:before="57" w:after="240" w:line="281" w:lineRule="auto"/>
      <w:ind w:right="58"/>
      <w:jc w:val="both"/>
    </w:pPr>
    <w:rPr>
      <w:rFonts w:ascii="Arial" w:eastAsia="Calibri" w:hAnsi="Arial" w:cs="Arial"/>
      <w:b/>
      <w:color w:val="666666"/>
      <w:lang w:val="fr-BE"/>
    </w:rPr>
  </w:style>
  <w:style w:type="character" w:customStyle="1" w:styleId="1APBChar">
    <w:name w:val="1 APB Char"/>
    <w:basedOn w:val="BodyTextChar"/>
    <w:link w:val="1APB"/>
    <w:rsid w:val="00DF40A7"/>
    <w:rPr>
      <w:rFonts w:ascii="Arial" w:eastAsia="Calibri" w:hAnsi="Arial" w:cs="Arial"/>
      <w:b/>
      <w:color w:val="666666"/>
      <w:lang w:val="fr-BE"/>
    </w:rPr>
  </w:style>
  <w:style w:type="paragraph" w:customStyle="1" w:styleId="APBlink">
    <w:name w:val="APB link"/>
    <w:basedOn w:val="BodyText"/>
    <w:link w:val="APBlinkChar"/>
    <w:qFormat/>
    <w:rsid w:val="001B07F9"/>
    <w:pPr>
      <w:widowControl w:val="0"/>
      <w:spacing w:before="2" w:after="0" w:line="281" w:lineRule="auto"/>
      <w:ind w:right="36"/>
      <w:jc w:val="both"/>
    </w:pPr>
    <w:rPr>
      <w:rFonts w:ascii="Arial" w:eastAsia="Arial" w:hAnsi="Arial" w:cs="Arial"/>
      <w:color w:val="509E2E"/>
      <w:u w:val="single"/>
      <w:lang w:val="fr-BE"/>
    </w:rPr>
  </w:style>
  <w:style w:type="character" w:customStyle="1" w:styleId="APBlinkChar">
    <w:name w:val="APB link Char"/>
    <w:basedOn w:val="BodyTextChar"/>
    <w:link w:val="APBlink"/>
    <w:rsid w:val="001B07F9"/>
    <w:rPr>
      <w:rFonts w:ascii="Arial" w:eastAsia="Arial" w:hAnsi="Arial" w:cs="Arial"/>
      <w:color w:val="509E2E"/>
      <w:u w:val="single"/>
      <w:lang w:val="fr-BE"/>
    </w:rPr>
  </w:style>
  <w:style w:type="paragraph" w:customStyle="1" w:styleId="1-APB">
    <w:name w:val="1 - APB"/>
    <w:basedOn w:val="Normal"/>
    <w:link w:val="1-APBChar"/>
    <w:uiPriority w:val="1"/>
    <w:qFormat/>
    <w:rsid w:val="00D066A0"/>
    <w:pPr>
      <w:widowControl w:val="0"/>
      <w:spacing w:before="120" w:after="120" w:line="240" w:lineRule="auto"/>
      <w:jc w:val="right"/>
    </w:pPr>
    <w:rPr>
      <w:rFonts w:ascii="Arial" w:eastAsia="Arial" w:hAnsi="Arial" w:cs="Arial"/>
      <w:b/>
      <w:color w:val="509E2E"/>
      <w:sz w:val="24"/>
      <w:lang w:val="fr-BE"/>
    </w:rPr>
  </w:style>
  <w:style w:type="character" w:customStyle="1" w:styleId="1-APBChar">
    <w:name w:val="1 - APB Char"/>
    <w:basedOn w:val="DefaultParagraphFont"/>
    <w:link w:val="1-APB"/>
    <w:uiPriority w:val="1"/>
    <w:rsid w:val="00D066A0"/>
    <w:rPr>
      <w:rFonts w:ascii="Arial" w:eastAsia="Arial" w:hAnsi="Arial" w:cs="Arial"/>
      <w:b/>
      <w:color w:val="509E2E"/>
      <w:sz w:val="24"/>
      <w:lang w:val="fr-BE"/>
    </w:rPr>
  </w:style>
  <w:style w:type="paragraph" w:customStyle="1" w:styleId="APBderde">
    <w:name w:val="APB derde"/>
    <w:basedOn w:val="1-APB"/>
    <w:link w:val="APBderdeChar"/>
    <w:qFormat/>
    <w:rsid w:val="00BD1721"/>
    <w:pPr>
      <w:ind w:left="360"/>
    </w:pPr>
  </w:style>
  <w:style w:type="character" w:customStyle="1" w:styleId="APBderdeChar">
    <w:name w:val="APB derde Char"/>
    <w:basedOn w:val="1-APBChar"/>
    <w:link w:val="APBderde"/>
    <w:rsid w:val="00BD1721"/>
    <w:rPr>
      <w:rFonts w:ascii="Arial" w:eastAsia="Arial" w:hAnsi="Arial" w:cs="Arial"/>
      <w:b/>
      <w:color w:val="509E2E"/>
      <w:sz w:val="24"/>
      <w:lang w:val="fr-BE"/>
    </w:rPr>
  </w:style>
  <w:style w:type="paragraph" w:customStyle="1" w:styleId="1">
    <w:name w:val="1"/>
    <w:basedOn w:val="0APB"/>
    <w:link w:val="1Char"/>
    <w:rsid w:val="00576391"/>
    <w:rPr>
      <w:lang w:val="nl-BE"/>
    </w:rPr>
  </w:style>
  <w:style w:type="paragraph" w:styleId="TOC1">
    <w:name w:val="toc 1"/>
    <w:basedOn w:val="Normal"/>
    <w:next w:val="Normal"/>
    <w:autoRedefine/>
    <w:uiPriority w:val="39"/>
    <w:unhideWhenUsed/>
    <w:rsid w:val="00DC05F8"/>
    <w:pPr>
      <w:spacing w:before="120" w:after="120"/>
    </w:pPr>
    <w:rPr>
      <w:rFonts w:cstheme="minorHAnsi"/>
      <w:b/>
      <w:bCs/>
      <w:caps/>
      <w:sz w:val="20"/>
      <w:szCs w:val="20"/>
    </w:rPr>
  </w:style>
  <w:style w:type="paragraph" w:styleId="TOC2">
    <w:name w:val="toc 2"/>
    <w:basedOn w:val="Normal"/>
    <w:next w:val="Normal"/>
    <w:autoRedefine/>
    <w:uiPriority w:val="39"/>
    <w:unhideWhenUsed/>
    <w:rsid w:val="00F606DD"/>
    <w:pPr>
      <w:spacing w:after="0"/>
      <w:ind w:left="220"/>
    </w:pPr>
    <w:rPr>
      <w:rFonts w:cstheme="minorHAnsi"/>
      <w:smallCaps/>
      <w:sz w:val="20"/>
      <w:szCs w:val="20"/>
    </w:rPr>
  </w:style>
  <w:style w:type="character" w:customStyle="1" w:styleId="1Char">
    <w:name w:val="1 Char"/>
    <w:basedOn w:val="0APBChar"/>
    <w:link w:val="1"/>
    <w:rsid w:val="00576391"/>
    <w:rPr>
      <w:rFonts w:asciiTheme="majorHAnsi" w:eastAsiaTheme="majorEastAsia" w:hAnsiTheme="majorHAnsi" w:cstheme="majorBidi"/>
      <w:color w:val="2F5496" w:themeColor="accent1" w:themeShade="BF"/>
      <w:sz w:val="32"/>
      <w:szCs w:val="32"/>
      <w:lang w:val="nl-BE"/>
    </w:rPr>
  </w:style>
  <w:style w:type="paragraph" w:styleId="TOC4">
    <w:name w:val="toc 4"/>
    <w:basedOn w:val="Normal"/>
    <w:next w:val="Normal"/>
    <w:autoRedefine/>
    <w:uiPriority w:val="39"/>
    <w:unhideWhenUsed/>
    <w:rsid w:val="00F606DD"/>
    <w:pPr>
      <w:spacing w:after="0"/>
      <w:ind w:left="660"/>
    </w:pPr>
    <w:rPr>
      <w:rFonts w:cstheme="minorHAnsi"/>
      <w:sz w:val="18"/>
      <w:szCs w:val="18"/>
    </w:rPr>
  </w:style>
  <w:style w:type="paragraph" w:styleId="TOC5">
    <w:name w:val="toc 5"/>
    <w:basedOn w:val="Normal"/>
    <w:next w:val="Normal"/>
    <w:autoRedefine/>
    <w:uiPriority w:val="39"/>
    <w:unhideWhenUsed/>
    <w:rsid w:val="00F606DD"/>
    <w:pPr>
      <w:spacing w:after="0"/>
      <w:ind w:left="880"/>
    </w:pPr>
    <w:rPr>
      <w:rFonts w:cstheme="minorHAnsi"/>
      <w:sz w:val="18"/>
      <w:szCs w:val="18"/>
    </w:rPr>
  </w:style>
  <w:style w:type="paragraph" w:styleId="TOC6">
    <w:name w:val="toc 6"/>
    <w:basedOn w:val="Normal"/>
    <w:next w:val="Normal"/>
    <w:autoRedefine/>
    <w:uiPriority w:val="39"/>
    <w:unhideWhenUsed/>
    <w:rsid w:val="00F606DD"/>
    <w:pPr>
      <w:spacing w:after="0"/>
      <w:ind w:left="1100"/>
    </w:pPr>
    <w:rPr>
      <w:rFonts w:cstheme="minorHAnsi"/>
      <w:sz w:val="18"/>
      <w:szCs w:val="18"/>
    </w:rPr>
  </w:style>
  <w:style w:type="paragraph" w:styleId="TOC7">
    <w:name w:val="toc 7"/>
    <w:basedOn w:val="Normal"/>
    <w:next w:val="Normal"/>
    <w:autoRedefine/>
    <w:uiPriority w:val="39"/>
    <w:unhideWhenUsed/>
    <w:rsid w:val="00F606DD"/>
    <w:pPr>
      <w:spacing w:after="0"/>
      <w:ind w:left="1320"/>
    </w:pPr>
    <w:rPr>
      <w:rFonts w:cstheme="minorHAnsi"/>
      <w:sz w:val="18"/>
      <w:szCs w:val="18"/>
    </w:rPr>
  </w:style>
  <w:style w:type="paragraph" w:styleId="TOC8">
    <w:name w:val="toc 8"/>
    <w:basedOn w:val="Normal"/>
    <w:next w:val="Normal"/>
    <w:autoRedefine/>
    <w:uiPriority w:val="39"/>
    <w:unhideWhenUsed/>
    <w:rsid w:val="00F606DD"/>
    <w:pPr>
      <w:spacing w:after="0"/>
      <w:ind w:left="1540"/>
    </w:pPr>
    <w:rPr>
      <w:rFonts w:cstheme="minorHAnsi"/>
      <w:sz w:val="18"/>
      <w:szCs w:val="18"/>
    </w:rPr>
  </w:style>
  <w:style w:type="paragraph" w:styleId="TOC9">
    <w:name w:val="toc 9"/>
    <w:basedOn w:val="Normal"/>
    <w:next w:val="Normal"/>
    <w:autoRedefine/>
    <w:uiPriority w:val="39"/>
    <w:unhideWhenUsed/>
    <w:rsid w:val="00F606DD"/>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03605">
      <w:bodyDiv w:val="1"/>
      <w:marLeft w:val="0"/>
      <w:marRight w:val="0"/>
      <w:marTop w:val="0"/>
      <w:marBottom w:val="0"/>
      <w:divBdr>
        <w:top w:val="none" w:sz="0" w:space="0" w:color="auto"/>
        <w:left w:val="none" w:sz="0" w:space="0" w:color="auto"/>
        <w:bottom w:val="none" w:sz="0" w:space="0" w:color="auto"/>
        <w:right w:val="none" w:sz="0" w:space="0" w:color="auto"/>
      </w:divBdr>
      <w:divsChild>
        <w:div w:id="205873003">
          <w:marLeft w:val="0"/>
          <w:marRight w:val="0"/>
          <w:marTop w:val="0"/>
          <w:marBottom w:val="0"/>
          <w:divBdr>
            <w:top w:val="none" w:sz="0" w:space="0" w:color="auto"/>
            <w:left w:val="none" w:sz="0" w:space="0" w:color="auto"/>
            <w:bottom w:val="none" w:sz="0" w:space="0" w:color="auto"/>
            <w:right w:val="none" w:sz="0" w:space="0" w:color="auto"/>
          </w:divBdr>
        </w:div>
        <w:div w:id="499389735">
          <w:blockQuote w:val="1"/>
          <w:marLeft w:val="960"/>
          <w:marRight w:val="0"/>
          <w:marTop w:val="0"/>
          <w:marBottom w:val="0"/>
          <w:divBdr>
            <w:top w:val="none" w:sz="0" w:space="0" w:color="auto"/>
            <w:left w:val="none" w:sz="0" w:space="0" w:color="auto"/>
            <w:bottom w:val="none" w:sz="0" w:space="0" w:color="auto"/>
            <w:right w:val="none" w:sz="0" w:space="0" w:color="auto"/>
          </w:divBdr>
        </w:div>
        <w:div w:id="785002159">
          <w:marLeft w:val="0"/>
          <w:marRight w:val="0"/>
          <w:marTop w:val="0"/>
          <w:marBottom w:val="0"/>
          <w:divBdr>
            <w:top w:val="none" w:sz="0" w:space="0" w:color="auto"/>
            <w:left w:val="none" w:sz="0" w:space="0" w:color="auto"/>
            <w:bottom w:val="none" w:sz="0" w:space="0" w:color="auto"/>
            <w:right w:val="none" w:sz="0" w:space="0" w:color="auto"/>
          </w:divBdr>
        </w:div>
        <w:div w:id="1320310545">
          <w:blockQuote w:val="1"/>
          <w:marLeft w:val="960"/>
          <w:marRight w:val="0"/>
          <w:marTop w:val="0"/>
          <w:marBottom w:val="0"/>
          <w:divBdr>
            <w:top w:val="none" w:sz="0" w:space="0" w:color="auto"/>
            <w:left w:val="none" w:sz="0" w:space="0" w:color="auto"/>
            <w:bottom w:val="none" w:sz="0" w:space="0" w:color="auto"/>
            <w:right w:val="none" w:sz="0" w:space="0" w:color="auto"/>
          </w:divBdr>
        </w:div>
        <w:div w:id="1939024269">
          <w:marLeft w:val="0"/>
          <w:marRight w:val="0"/>
          <w:marTop w:val="0"/>
          <w:marBottom w:val="0"/>
          <w:divBdr>
            <w:top w:val="none" w:sz="0" w:space="0" w:color="auto"/>
            <w:left w:val="none" w:sz="0" w:space="0" w:color="auto"/>
            <w:bottom w:val="none" w:sz="0" w:space="0" w:color="auto"/>
            <w:right w:val="none" w:sz="0" w:space="0" w:color="auto"/>
          </w:divBdr>
        </w:div>
      </w:divsChild>
    </w:div>
    <w:div w:id="141428893">
      <w:bodyDiv w:val="1"/>
      <w:marLeft w:val="0"/>
      <w:marRight w:val="0"/>
      <w:marTop w:val="0"/>
      <w:marBottom w:val="0"/>
      <w:divBdr>
        <w:top w:val="none" w:sz="0" w:space="0" w:color="auto"/>
        <w:left w:val="none" w:sz="0" w:space="0" w:color="auto"/>
        <w:bottom w:val="none" w:sz="0" w:space="0" w:color="auto"/>
        <w:right w:val="none" w:sz="0" w:space="0" w:color="auto"/>
      </w:divBdr>
    </w:div>
    <w:div w:id="177432789">
      <w:bodyDiv w:val="1"/>
      <w:marLeft w:val="0"/>
      <w:marRight w:val="0"/>
      <w:marTop w:val="0"/>
      <w:marBottom w:val="0"/>
      <w:divBdr>
        <w:top w:val="none" w:sz="0" w:space="0" w:color="auto"/>
        <w:left w:val="none" w:sz="0" w:space="0" w:color="auto"/>
        <w:bottom w:val="none" w:sz="0" w:space="0" w:color="auto"/>
        <w:right w:val="none" w:sz="0" w:space="0" w:color="auto"/>
      </w:divBdr>
    </w:div>
    <w:div w:id="286282152">
      <w:bodyDiv w:val="1"/>
      <w:marLeft w:val="0"/>
      <w:marRight w:val="0"/>
      <w:marTop w:val="0"/>
      <w:marBottom w:val="0"/>
      <w:divBdr>
        <w:top w:val="none" w:sz="0" w:space="0" w:color="auto"/>
        <w:left w:val="none" w:sz="0" w:space="0" w:color="auto"/>
        <w:bottom w:val="none" w:sz="0" w:space="0" w:color="auto"/>
        <w:right w:val="none" w:sz="0" w:space="0" w:color="auto"/>
      </w:divBdr>
      <w:divsChild>
        <w:div w:id="540214616">
          <w:marLeft w:val="547"/>
          <w:marRight w:val="0"/>
          <w:marTop w:val="0"/>
          <w:marBottom w:val="0"/>
          <w:divBdr>
            <w:top w:val="none" w:sz="0" w:space="0" w:color="auto"/>
            <w:left w:val="none" w:sz="0" w:space="0" w:color="auto"/>
            <w:bottom w:val="none" w:sz="0" w:space="0" w:color="auto"/>
            <w:right w:val="none" w:sz="0" w:space="0" w:color="auto"/>
          </w:divBdr>
        </w:div>
      </w:divsChild>
    </w:div>
    <w:div w:id="311254634">
      <w:bodyDiv w:val="1"/>
      <w:marLeft w:val="0"/>
      <w:marRight w:val="0"/>
      <w:marTop w:val="0"/>
      <w:marBottom w:val="0"/>
      <w:divBdr>
        <w:top w:val="none" w:sz="0" w:space="0" w:color="auto"/>
        <w:left w:val="none" w:sz="0" w:space="0" w:color="auto"/>
        <w:bottom w:val="none" w:sz="0" w:space="0" w:color="auto"/>
        <w:right w:val="none" w:sz="0" w:space="0" w:color="auto"/>
      </w:divBdr>
    </w:div>
    <w:div w:id="380711454">
      <w:bodyDiv w:val="1"/>
      <w:marLeft w:val="0"/>
      <w:marRight w:val="0"/>
      <w:marTop w:val="0"/>
      <w:marBottom w:val="0"/>
      <w:divBdr>
        <w:top w:val="none" w:sz="0" w:space="0" w:color="auto"/>
        <w:left w:val="none" w:sz="0" w:space="0" w:color="auto"/>
        <w:bottom w:val="none" w:sz="0" w:space="0" w:color="auto"/>
        <w:right w:val="none" w:sz="0" w:space="0" w:color="auto"/>
      </w:divBdr>
    </w:div>
    <w:div w:id="428278595">
      <w:bodyDiv w:val="1"/>
      <w:marLeft w:val="0"/>
      <w:marRight w:val="0"/>
      <w:marTop w:val="0"/>
      <w:marBottom w:val="0"/>
      <w:divBdr>
        <w:top w:val="none" w:sz="0" w:space="0" w:color="auto"/>
        <w:left w:val="none" w:sz="0" w:space="0" w:color="auto"/>
        <w:bottom w:val="none" w:sz="0" w:space="0" w:color="auto"/>
        <w:right w:val="none" w:sz="0" w:space="0" w:color="auto"/>
      </w:divBdr>
    </w:div>
    <w:div w:id="434062695">
      <w:bodyDiv w:val="1"/>
      <w:marLeft w:val="0"/>
      <w:marRight w:val="0"/>
      <w:marTop w:val="0"/>
      <w:marBottom w:val="0"/>
      <w:divBdr>
        <w:top w:val="none" w:sz="0" w:space="0" w:color="auto"/>
        <w:left w:val="none" w:sz="0" w:space="0" w:color="auto"/>
        <w:bottom w:val="none" w:sz="0" w:space="0" w:color="auto"/>
        <w:right w:val="none" w:sz="0" w:space="0" w:color="auto"/>
      </w:divBdr>
    </w:div>
    <w:div w:id="448160633">
      <w:bodyDiv w:val="1"/>
      <w:marLeft w:val="0"/>
      <w:marRight w:val="0"/>
      <w:marTop w:val="0"/>
      <w:marBottom w:val="0"/>
      <w:divBdr>
        <w:top w:val="none" w:sz="0" w:space="0" w:color="auto"/>
        <w:left w:val="none" w:sz="0" w:space="0" w:color="auto"/>
        <w:bottom w:val="none" w:sz="0" w:space="0" w:color="auto"/>
        <w:right w:val="none" w:sz="0" w:space="0" w:color="auto"/>
      </w:divBdr>
    </w:div>
    <w:div w:id="499466857">
      <w:bodyDiv w:val="1"/>
      <w:marLeft w:val="0"/>
      <w:marRight w:val="0"/>
      <w:marTop w:val="0"/>
      <w:marBottom w:val="0"/>
      <w:divBdr>
        <w:top w:val="none" w:sz="0" w:space="0" w:color="auto"/>
        <w:left w:val="none" w:sz="0" w:space="0" w:color="auto"/>
        <w:bottom w:val="none" w:sz="0" w:space="0" w:color="auto"/>
        <w:right w:val="none" w:sz="0" w:space="0" w:color="auto"/>
      </w:divBdr>
    </w:div>
    <w:div w:id="629822923">
      <w:bodyDiv w:val="1"/>
      <w:marLeft w:val="0"/>
      <w:marRight w:val="0"/>
      <w:marTop w:val="0"/>
      <w:marBottom w:val="0"/>
      <w:divBdr>
        <w:top w:val="none" w:sz="0" w:space="0" w:color="auto"/>
        <w:left w:val="none" w:sz="0" w:space="0" w:color="auto"/>
        <w:bottom w:val="none" w:sz="0" w:space="0" w:color="auto"/>
        <w:right w:val="none" w:sz="0" w:space="0" w:color="auto"/>
      </w:divBdr>
    </w:div>
    <w:div w:id="652638293">
      <w:bodyDiv w:val="1"/>
      <w:marLeft w:val="0"/>
      <w:marRight w:val="0"/>
      <w:marTop w:val="0"/>
      <w:marBottom w:val="0"/>
      <w:divBdr>
        <w:top w:val="none" w:sz="0" w:space="0" w:color="auto"/>
        <w:left w:val="none" w:sz="0" w:space="0" w:color="auto"/>
        <w:bottom w:val="none" w:sz="0" w:space="0" w:color="auto"/>
        <w:right w:val="none" w:sz="0" w:space="0" w:color="auto"/>
      </w:divBdr>
      <w:divsChild>
        <w:div w:id="574438986">
          <w:marLeft w:val="0"/>
          <w:marRight w:val="0"/>
          <w:marTop w:val="0"/>
          <w:marBottom w:val="0"/>
          <w:divBdr>
            <w:top w:val="none" w:sz="0" w:space="0" w:color="auto"/>
            <w:left w:val="none" w:sz="0" w:space="0" w:color="auto"/>
            <w:bottom w:val="none" w:sz="0" w:space="0" w:color="auto"/>
            <w:right w:val="none" w:sz="0" w:space="0" w:color="auto"/>
          </w:divBdr>
        </w:div>
      </w:divsChild>
    </w:div>
    <w:div w:id="767045213">
      <w:bodyDiv w:val="1"/>
      <w:marLeft w:val="0"/>
      <w:marRight w:val="0"/>
      <w:marTop w:val="0"/>
      <w:marBottom w:val="0"/>
      <w:divBdr>
        <w:top w:val="none" w:sz="0" w:space="0" w:color="auto"/>
        <w:left w:val="none" w:sz="0" w:space="0" w:color="auto"/>
        <w:bottom w:val="none" w:sz="0" w:space="0" w:color="auto"/>
        <w:right w:val="none" w:sz="0" w:space="0" w:color="auto"/>
      </w:divBdr>
    </w:div>
    <w:div w:id="784811463">
      <w:bodyDiv w:val="1"/>
      <w:marLeft w:val="0"/>
      <w:marRight w:val="0"/>
      <w:marTop w:val="0"/>
      <w:marBottom w:val="0"/>
      <w:divBdr>
        <w:top w:val="none" w:sz="0" w:space="0" w:color="auto"/>
        <w:left w:val="none" w:sz="0" w:space="0" w:color="auto"/>
        <w:bottom w:val="none" w:sz="0" w:space="0" w:color="auto"/>
        <w:right w:val="none" w:sz="0" w:space="0" w:color="auto"/>
      </w:divBdr>
    </w:div>
    <w:div w:id="851727167">
      <w:bodyDiv w:val="1"/>
      <w:marLeft w:val="0"/>
      <w:marRight w:val="0"/>
      <w:marTop w:val="0"/>
      <w:marBottom w:val="0"/>
      <w:divBdr>
        <w:top w:val="none" w:sz="0" w:space="0" w:color="auto"/>
        <w:left w:val="none" w:sz="0" w:space="0" w:color="auto"/>
        <w:bottom w:val="none" w:sz="0" w:space="0" w:color="auto"/>
        <w:right w:val="none" w:sz="0" w:space="0" w:color="auto"/>
      </w:divBdr>
    </w:div>
    <w:div w:id="884833446">
      <w:bodyDiv w:val="1"/>
      <w:marLeft w:val="0"/>
      <w:marRight w:val="0"/>
      <w:marTop w:val="0"/>
      <w:marBottom w:val="0"/>
      <w:divBdr>
        <w:top w:val="none" w:sz="0" w:space="0" w:color="auto"/>
        <w:left w:val="none" w:sz="0" w:space="0" w:color="auto"/>
        <w:bottom w:val="none" w:sz="0" w:space="0" w:color="auto"/>
        <w:right w:val="none" w:sz="0" w:space="0" w:color="auto"/>
      </w:divBdr>
    </w:div>
    <w:div w:id="1090813390">
      <w:bodyDiv w:val="1"/>
      <w:marLeft w:val="0"/>
      <w:marRight w:val="0"/>
      <w:marTop w:val="0"/>
      <w:marBottom w:val="0"/>
      <w:divBdr>
        <w:top w:val="none" w:sz="0" w:space="0" w:color="auto"/>
        <w:left w:val="none" w:sz="0" w:space="0" w:color="auto"/>
        <w:bottom w:val="none" w:sz="0" w:space="0" w:color="auto"/>
        <w:right w:val="none" w:sz="0" w:space="0" w:color="auto"/>
      </w:divBdr>
      <w:divsChild>
        <w:div w:id="1345012633">
          <w:marLeft w:val="0"/>
          <w:marRight w:val="0"/>
          <w:marTop w:val="0"/>
          <w:marBottom w:val="0"/>
          <w:divBdr>
            <w:top w:val="none" w:sz="0" w:space="0" w:color="auto"/>
            <w:left w:val="none" w:sz="0" w:space="0" w:color="auto"/>
            <w:bottom w:val="none" w:sz="0" w:space="0" w:color="auto"/>
            <w:right w:val="none" w:sz="0" w:space="0" w:color="auto"/>
          </w:divBdr>
        </w:div>
      </w:divsChild>
    </w:div>
    <w:div w:id="1554267110">
      <w:bodyDiv w:val="1"/>
      <w:marLeft w:val="0"/>
      <w:marRight w:val="0"/>
      <w:marTop w:val="0"/>
      <w:marBottom w:val="0"/>
      <w:divBdr>
        <w:top w:val="none" w:sz="0" w:space="0" w:color="auto"/>
        <w:left w:val="none" w:sz="0" w:space="0" w:color="auto"/>
        <w:bottom w:val="none" w:sz="0" w:space="0" w:color="auto"/>
        <w:right w:val="none" w:sz="0" w:space="0" w:color="auto"/>
      </w:divBdr>
    </w:div>
    <w:div w:id="1573080364">
      <w:bodyDiv w:val="1"/>
      <w:marLeft w:val="0"/>
      <w:marRight w:val="0"/>
      <w:marTop w:val="0"/>
      <w:marBottom w:val="0"/>
      <w:divBdr>
        <w:top w:val="none" w:sz="0" w:space="0" w:color="auto"/>
        <w:left w:val="none" w:sz="0" w:space="0" w:color="auto"/>
        <w:bottom w:val="none" w:sz="0" w:space="0" w:color="auto"/>
        <w:right w:val="none" w:sz="0" w:space="0" w:color="auto"/>
      </w:divBdr>
    </w:div>
    <w:div w:id="1597322958">
      <w:bodyDiv w:val="1"/>
      <w:marLeft w:val="0"/>
      <w:marRight w:val="0"/>
      <w:marTop w:val="0"/>
      <w:marBottom w:val="0"/>
      <w:divBdr>
        <w:top w:val="none" w:sz="0" w:space="0" w:color="auto"/>
        <w:left w:val="none" w:sz="0" w:space="0" w:color="auto"/>
        <w:bottom w:val="none" w:sz="0" w:space="0" w:color="auto"/>
        <w:right w:val="none" w:sz="0" w:space="0" w:color="auto"/>
      </w:divBdr>
    </w:div>
    <w:div w:id="1693219511">
      <w:bodyDiv w:val="1"/>
      <w:marLeft w:val="0"/>
      <w:marRight w:val="0"/>
      <w:marTop w:val="0"/>
      <w:marBottom w:val="0"/>
      <w:divBdr>
        <w:top w:val="none" w:sz="0" w:space="0" w:color="auto"/>
        <w:left w:val="none" w:sz="0" w:space="0" w:color="auto"/>
        <w:bottom w:val="none" w:sz="0" w:space="0" w:color="auto"/>
        <w:right w:val="none" w:sz="0" w:space="0" w:color="auto"/>
      </w:divBdr>
    </w:div>
    <w:div w:id="1710688999">
      <w:bodyDiv w:val="1"/>
      <w:marLeft w:val="0"/>
      <w:marRight w:val="0"/>
      <w:marTop w:val="0"/>
      <w:marBottom w:val="0"/>
      <w:divBdr>
        <w:top w:val="none" w:sz="0" w:space="0" w:color="auto"/>
        <w:left w:val="none" w:sz="0" w:space="0" w:color="auto"/>
        <w:bottom w:val="none" w:sz="0" w:space="0" w:color="auto"/>
        <w:right w:val="none" w:sz="0" w:space="0" w:color="auto"/>
      </w:divBdr>
    </w:div>
    <w:div w:id="1729918178">
      <w:bodyDiv w:val="1"/>
      <w:marLeft w:val="0"/>
      <w:marRight w:val="0"/>
      <w:marTop w:val="0"/>
      <w:marBottom w:val="0"/>
      <w:divBdr>
        <w:top w:val="none" w:sz="0" w:space="0" w:color="auto"/>
        <w:left w:val="none" w:sz="0" w:space="0" w:color="auto"/>
        <w:bottom w:val="none" w:sz="0" w:space="0" w:color="auto"/>
        <w:right w:val="none" w:sz="0" w:space="0" w:color="auto"/>
      </w:divBdr>
    </w:div>
    <w:div w:id="1755006546">
      <w:bodyDiv w:val="1"/>
      <w:marLeft w:val="0"/>
      <w:marRight w:val="0"/>
      <w:marTop w:val="0"/>
      <w:marBottom w:val="0"/>
      <w:divBdr>
        <w:top w:val="none" w:sz="0" w:space="0" w:color="auto"/>
        <w:left w:val="none" w:sz="0" w:space="0" w:color="auto"/>
        <w:bottom w:val="none" w:sz="0" w:space="0" w:color="auto"/>
        <w:right w:val="none" w:sz="0" w:space="0" w:color="auto"/>
      </w:divBdr>
    </w:div>
    <w:div w:id="1871185445">
      <w:bodyDiv w:val="1"/>
      <w:marLeft w:val="0"/>
      <w:marRight w:val="0"/>
      <w:marTop w:val="0"/>
      <w:marBottom w:val="0"/>
      <w:divBdr>
        <w:top w:val="none" w:sz="0" w:space="0" w:color="auto"/>
        <w:left w:val="none" w:sz="0" w:space="0" w:color="auto"/>
        <w:bottom w:val="none" w:sz="0" w:space="0" w:color="auto"/>
        <w:right w:val="none" w:sz="0" w:space="0" w:color="auto"/>
      </w:divBdr>
    </w:div>
    <w:div w:id="1907953369">
      <w:bodyDiv w:val="1"/>
      <w:marLeft w:val="0"/>
      <w:marRight w:val="0"/>
      <w:marTop w:val="0"/>
      <w:marBottom w:val="0"/>
      <w:divBdr>
        <w:top w:val="none" w:sz="0" w:space="0" w:color="auto"/>
        <w:left w:val="none" w:sz="0" w:space="0" w:color="auto"/>
        <w:bottom w:val="none" w:sz="0" w:space="0" w:color="auto"/>
        <w:right w:val="none" w:sz="0" w:space="0" w:color="auto"/>
      </w:divBdr>
      <w:divsChild>
        <w:div w:id="135336898">
          <w:marLeft w:val="0"/>
          <w:marRight w:val="0"/>
          <w:marTop w:val="0"/>
          <w:marBottom w:val="0"/>
          <w:divBdr>
            <w:top w:val="none" w:sz="0" w:space="0" w:color="auto"/>
            <w:left w:val="none" w:sz="0" w:space="0" w:color="auto"/>
            <w:bottom w:val="none" w:sz="0" w:space="0" w:color="auto"/>
            <w:right w:val="none" w:sz="0" w:space="0" w:color="auto"/>
          </w:divBdr>
        </w:div>
        <w:div w:id="281427000">
          <w:marLeft w:val="0"/>
          <w:marRight w:val="0"/>
          <w:marTop w:val="0"/>
          <w:marBottom w:val="0"/>
          <w:divBdr>
            <w:top w:val="none" w:sz="0" w:space="0" w:color="auto"/>
            <w:left w:val="none" w:sz="0" w:space="0" w:color="auto"/>
            <w:bottom w:val="none" w:sz="0" w:space="0" w:color="auto"/>
            <w:right w:val="none" w:sz="0" w:space="0" w:color="auto"/>
          </w:divBdr>
        </w:div>
        <w:div w:id="285282816">
          <w:marLeft w:val="0"/>
          <w:marRight w:val="0"/>
          <w:marTop w:val="0"/>
          <w:marBottom w:val="0"/>
          <w:divBdr>
            <w:top w:val="none" w:sz="0" w:space="0" w:color="auto"/>
            <w:left w:val="none" w:sz="0" w:space="0" w:color="auto"/>
            <w:bottom w:val="none" w:sz="0" w:space="0" w:color="auto"/>
            <w:right w:val="none" w:sz="0" w:space="0" w:color="auto"/>
          </w:divBdr>
        </w:div>
        <w:div w:id="304168343">
          <w:marLeft w:val="0"/>
          <w:marRight w:val="0"/>
          <w:marTop w:val="0"/>
          <w:marBottom w:val="0"/>
          <w:divBdr>
            <w:top w:val="none" w:sz="0" w:space="0" w:color="auto"/>
            <w:left w:val="none" w:sz="0" w:space="0" w:color="auto"/>
            <w:bottom w:val="none" w:sz="0" w:space="0" w:color="auto"/>
            <w:right w:val="none" w:sz="0" w:space="0" w:color="auto"/>
          </w:divBdr>
        </w:div>
        <w:div w:id="594554279">
          <w:marLeft w:val="0"/>
          <w:marRight w:val="0"/>
          <w:marTop w:val="0"/>
          <w:marBottom w:val="0"/>
          <w:divBdr>
            <w:top w:val="none" w:sz="0" w:space="0" w:color="auto"/>
            <w:left w:val="none" w:sz="0" w:space="0" w:color="auto"/>
            <w:bottom w:val="none" w:sz="0" w:space="0" w:color="auto"/>
            <w:right w:val="none" w:sz="0" w:space="0" w:color="auto"/>
          </w:divBdr>
        </w:div>
        <w:div w:id="882401731">
          <w:marLeft w:val="0"/>
          <w:marRight w:val="0"/>
          <w:marTop w:val="0"/>
          <w:marBottom w:val="0"/>
          <w:divBdr>
            <w:top w:val="none" w:sz="0" w:space="0" w:color="auto"/>
            <w:left w:val="none" w:sz="0" w:space="0" w:color="auto"/>
            <w:bottom w:val="none" w:sz="0" w:space="0" w:color="auto"/>
            <w:right w:val="none" w:sz="0" w:space="0" w:color="auto"/>
          </w:divBdr>
        </w:div>
        <w:div w:id="922033700">
          <w:marLeft w:val="0"/>
          <w:marRight w:val="0"/>
          <w:marTop w:val="0"/>
          <w:marBottom w:val="0"/>
          <w:divBdr>
            <w:top w:val="none" w:sz="0" w:space="0" w:color="auto"/>
            <w:left w:val="none" w:sz="0" w:space="0" w:color="auto"/>
            <w:bottom w:val="none" w:sz="0" w:space="0" w:color="auto"/>
            <w:right w:val="none" w:sz="0" w:space="0" w:color="auto"/>
          </w:divBdr>
        </w:div>
        <w:div w:id="1552645924">
          <w:marLeft w:val="0"/>
          <w:marRight w:val="0"/>
          <w:marTop w:val="0"/>
          <w:marBottom w:val="0"/>
          <w:divBdr>
            <w:top w:val="none" w:sz="0" w:space="0" w:color="auto"/>
            <w:left w:val="none" w:sz="0" w:space="0" w:color="auto"/>
            <w:bottom w:val="none" w:sz="0" w:space="0" w:color="auto"/>
            <w:right w:val="none" w:sz="0" w:space="0" w:color="auto"/>
          </w:divBdr>
        </w:div>
        <w:div w:id="1560361375">
          <w:marLeft w:val="0"/>
          <w:marRight w:val="0"/>
          <w:marTop w:val="0"/>
          <w:marBottom w:val="0"/>
          <w:divBdr>
            <w:top w:val="none" w:sz="0" w:space="0" w:color="auto"/>
            <w:left w:val="none" w:sz="0" w:space="0" w:color="auto"/>
            <w:bottom w:val="none" w:sz="0" w:space="0" w:color="auto"/>
            <w:right w:val="none" w:sz="0" w:space="0" w:color="auto"/>
          </w:divBdr>
        </w:div>
        <w:div w:id="1966109590">
          <w:marLeft w:val="0"/>
          <w:marRight w:val="0"/>
          <w:marTop w:val="0"/>
          <w:marBottom w:val="0"/>
          <w:divBdr>
            <w:top w:val="none" w:sz="0" w:space="0" w:color="auto"/>
            <w:left w:val="none" w:sz="0" w:space="0" w:color="auto"/>
            <w:bottom w:val="none" w:sz="0" w:space="0" w:color="auto"/>
            <w:right w:val="none" w:sz="0" w:space="0" w:color="auto"/>
          </w:divBdr>
        </w:div>
        <w:div w:id="1976596065">
          <w:marLeft w:val="0"/>
          <w:marRight w:val="0"/>
          <w:marTop w:val="0"/>
          <w:marBottom w:val="0"/>
          <w:divBdr>
            <w:top w:val="none" w:sz="0" w:space="0" w:color="auto"/>
            <w:left w:val="none" w:sz="0" w:space="0" w:color="auto"/>
            <w:bottom w:val="none" w:sz="0" w:space="0" w:color="auto"/>
            <w:right w:val="none" w:sz="0" w:space="0" w:color="auto"/>
          </w:divBdr>
        </w:div>
        <w:div w:id="2073309130">
          <w:marLeft w:val="0"/>
          <w:marRight w:val="0"/>
          <w:marTop w:val="0"/>
          <w:marBottom w:val="0"/>
          <w:divBdr>
            <w:top w:val="none" w:sz="0" w:space="0" w:color="auto"/>
            <w:left w:val="none" w:sz="0" w:space="0" w:color="auto"/>
            <w:bottom w:val="none" w:sz="0" w:space="0" w:color="auto"/>
            <w:right w:val="none" w:sz="0" w:space="0" w:color="auto"/>
          </w:divBdr>
        </w:div>
      </w:divsChild>
    </w:div>
    <w:div w:id="2027899734">
      <w:bodyDiv w:val="1"/>
      <w:marLeft w:val="0"/>
      <w:marRight w:val="0"/>
      <w:marTop w:val="0"/>
      <w:marBottom w:val="0"/>
      <w:divBdr>
        <w:top w:val="none" w:sz="0" w:space="0" w:color="auto"/>
        <w:left w:val="none" w:sz="0" w:space="0" w:color="auto"/>
        <w:bottom w:val="none" w:sz="0" w:space="0" w:color="auto"/>
        <w:right w:val="none" w:sz="0" w:space="0" w:color="auto"/>
      </w:divBdr>
    </w:div>
    <w:div w:id="2145459645">
      <w:bodyDiv w:val="1"/>
      <w:marLeft w:val="0"/>
      <w:marRight w:val="0"/>
      <w:marTop w:val="0"/>
      <w:marBottom w:val="0"/>
      <w:divBdr>
        <w:top w:val="none" w:sz="0" w:space="0" w:color="auto"/>
        <w:left w:val="none" w:sz="0" w:space="0" w:color="auto"/>
        <w:bottom w:val="none" w:sz="0" w:space="0" w:color="auto"/>
        <w:right w:val="none" w:sz="0" w:space="0" w:color="auto"/>
      </w:divBdr>
    </w:div>
    <w:div w:id="214631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Layout" Target="diagrams/layout1.xml"/><Relationship Id="rId26" Type="http://schemas.openxmlformats.org/officeDocument/2006/relationships/image" Target="media/image7.jpeg"/><Relationship Id="rId39" Type="http://schemas.openxmlformats.org/officeDocument/2006/relationships/hyperlink" Target="https://www.youtube.com/watch?v=lxsVPARERWU" TargetMode="External"/><Relationship Id="rId21" Type="http://schemas.microsoft.com/office/2007/relationships/diagramDrawing" Target="diagrams/drawing1.xml"/><Relationship Id="rId34" Type="http://schemas.openxmlformats.org/officeDocument/2006/relationships/image" Target="media/image14.png"/><Relationship Id="rId42" Type="http://schemas.openxmlformats.org/officeDocument/2006/relationships/hyperlink" Target="http://asstsas.qc.ca/sites/default/files/publications/documents/Affiches/covid-19_comment_retirer_gants_sdg_avril2020.pdf"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hyperlink" Target="https://www.info-coronavirus.be/nl/mondmasker/" TargetMode="External"/><Relationship Id="rId7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hyperlink" Target="https://myebox.be/nl"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jpeg"/><Relationship Id="rId11" Type="http://schemas.openxmlformats.org/officeDocument/2006/relationships/hyperlink" Target="https://www.afmps.be/fr/humain/produits_de_sante/dispositifs_medicaux/covid_19/tests" TargetMode="External"/><Relationship Id="rId24" Type="http://schemas.openxmlformats.org/officeDocument/2006/relationships/hyperlink" Target="https://covid-19.sciensano.be/sites/default/files/Covid19/Liste%20des%20contacts%20%C3%A0%20remplir.pdf" TargetMode="External"/><Relationship Id="rId32" Type="http://schemas.openxmlformats.org/officeDocument/2006/relationships/hyperlink" Target="https://www.teamosv.com/wp-content/uploads/2020/06/ezgif-5-d390c9a87b.pdf-1.png" TargetMode="External"/><Relationship Id="rId37"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image" Target="media/image18.png"/><Relationship Id="rId53" Type="http://schemas.openxmlformats.org/officeDocument/2006/relationships/image" Target="media/image26.jpe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image" Target="media/image42.pn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image" Target="media/image12.png"/><Relationship Id="rId44" Type="http://schemas.openxmlformats.org/officeDocument/2006/relationships/hyperlink" Target="https://www.youtube.com/watch?v=I-Hfow6gD48" TargetMode="External"/><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1.png"/><Relationship Id="rId78"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hyperlink" Target="https://www.who.int/gpsc/tools/comment_lavage_des_mains.pdf?ua=1" TargetMode="External"/><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hyperlink" Target="https://myebox.be/nl"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hyperlink" Target="https://quarantaine.info-coronavirus.be/nl/quarantaine" TargetMode="External"/><Relationship Id="rId3" Type="http://schemas.openxmlformats.org/officeDocument/2006/relationships/customXml" Target="../customXml/item3.xml"/><Relationship Id="rId12" Type="http://schemas.openxmlformats.org/officeDocument/2006/relationships/hyperlink" Target="https://covid-19.sciensano.be/sites/default/files/Covid19/COVID-19_Case%20definition_Testing_FR.pdf" TargetMode="External"/><Relationship Id="rId17" Type="http://schemas.openxmlformats.org/officeDocument/2006/relationships/diagramData" Target="diagrams/data1.xml"/><Relationship Id="rId25" Type="http://schemas.openxmlformats.org/officeDocument/2006/relationships/image" Target="media/image6.jpeg"/><Relationship Id="rId33" Type="http://schemas.openxmlformats.org/officeDocument/2006/relationships/image" Target="media/image13.png"/><Relationship Id="rId38" Type="http://schemas.openxmlformats.org/officeDocument/2006/relationships/hyperlink" Target="https://www.who.int/gpsc/tools/comment_friction_hydro-alcoolique.pdf?ua=1" TargetMode="External"/><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diagramColors" Target="diagrams/colors1.xml"/><Relationship Id="rId41" Type="http://schemas.openxmlformats.org/officeDocument/2006/relationships/hyperlink" Target="https://www.teamosv.com/wp-content/uploads/2020/06/ezgif-5-74d8d0e37a.pdf-1.png" TargetMode="External"/><Relationship Id="rId54" Type="http://schemas.openxmlformats.org/officeDocument/2006/relationships/image" Target="media/image27.png"/><Relationship Id="rId62" Type="http://schemas.openxmlformats.org/officeDocument/2006/relationships/image" Target="media/image35.jpeg"/><Relationship Id="rId70" Type="http://schemas.openxmlformats.org/officeDocument/2006/relationships/hyperlink" Target="https://quarantaine.info-coronavirus.be/nl/quarantaine"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covid-19.sciensano.be/sites/default/files/Covid19/COVID-19_procedure_hygiene_highriskcontact_FR.pdf" TargetMode="External"/><Relationship Id="rId28" Type="http://schemas.openxmlformats.org/officeDocument/2006/relationships/image" Target="media/image9.png"/><Relationship Id="rId36" Type="http://schemas.openxmlformats.org/officeDocument/2006/relationships/hyperlink" Target="https://www.youtube.com/watch?v=ZHttxEadsVU" TargetMode="External"/><Relationship Id="rId49" Type="http://schemas.openxmlformats.org/officeDocument/2006/relationships/image" Target="media/image22.jpg"/><Relationship Id="rId57" Type="http://schemas.openxmlformats.org/officeDocument/2006/relationships/image" Target="media/image30.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EB24D6-9074-4498-902E-3A17B17B475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6DABB18B-C526-4E1D-AEB0-9B59AFBF9B15}">
      <dgm:prSet phldrT="[Text]" custT="1"/>
      <dgm:spPr>
        <a:xfrm>
          <a:off x="197152" y="294964"/>
          <a:ext cx="2886314" cy="179397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dirty="0" err="1">
              <a:solidFill>
                <a:sysClr val="window" lastClr="FFFFFF"/>
              </a:solidFill>
              <a:latin typeface="Calibri" panose="020F0502020204030204"/>
              <a:ea typeface="+mn-ea"/>
              <a:cs typeface="+mn-cs"/>
            </a:rPr>
            <a:t>Symptômes</a:t>
          </a:r>
          <a:r>
            <a:rPr lang="en-US" sz="1200" dirty="0">
              <a:solidFill>
                <a:sysClr val="window" lastClr="FFFFFF"/>
              </a:solidFill>
              <a:latin typeface="Calibri" panose="020F0502020204030204"/>
              <a:ea typeface="+mn-ea"/>
              <a:cs typeface="+mn-cs"/>
            </a:rPr>
            <a:t> </a:t>
          </a:r>
          <a:r>
            <a:rPr lang="en-US" sz="1200" dirty="0" err="1">
              <a:solidFill>
                <a:sysClr val="window" lastClr="FFFFFF"/>
              </a:solidFill>
              <a:latin typeface="Calibri" panose="020F0502020204030204"/>
              <a:ea typeface="+mn-ea"/>
              <a:cs typeface="+mn-cs"/>
            </a:rPr>
            <a:t>sévères</a:t>
          </a:r>
          <a:r>
            <a:rPr lang="en-US" sz="1200" dirty="0">
              <a:solidFill>
                <a:sysClr val="window" lastClr="FFFFFF"/>
              </a:solidFill>
              <a:latin typeface="Calibri" panose="020F0502020204030204"/>
              <a:ea typeface="+mn-ea"/>
              <a:cs typeface="+mn-cs"/>
            </a:rPr>
            <a:t> (</a:t>
          </a:r>
          <a:r>
            <a:rPr lang="en-US" sz="1200" dirty="0" err="1">
              <a:solidFill>
                <a:sysClr val="window" lastClr="FFFFFF"/>
              </a:solidFill>
              <a:latin typeface="Calibri" panose="020F0502020204030204"/>
              <a:ea typeface="+mn-ea"/>
              <a:cs typeface="+mn-cs"/>
            </a:rPr>
            <a:t>dyspnée</a:t>
          </a:r>
          <a:r>
            <a:rPr lang="en-US" sz="1200" dirty="0">
              <a:solidFill>
                <a:sysClr val="window" lastClr="FFFFFF"/>
              </a:solidFill>
              <a:latin typeface="Calibri" panose="020F0502020204030204"/>
              <a:ea typeface="+mn-ea"/>
              <a:cs typeface="+mn-cs"/>
            </a:rPr>
            <a:t>, </a:t>
          </a:r>
          <a:r>
            <a:rPr lang="en-US" sz="1200" dirty="0" err="1">
              <a:solidFill>
                <a:sysClr val="window" lastClr="FFFFFF"/>
              </a:solidFill>
              <a:latin typeface="Calibri" panose="020F0502020204030204"/>
              <a:ea typeface="+mn-ea"/>
              <a:cs typeface="+mn-cs"/>
            </a:rPr>
            <a:t>douleur</a:t>
          </a:r>
          <a:r>
            <a:rPr lang="en-US" sz="1200" dirty="0">
              <a:solidFill>
                <a:sysClr val="window" lastClr="FFFFFF"/>
              </a:solidFill>
              <a:latin typeface="Calibri" panose="020F0502020204030204"/>
              <a:ea typeface="+mn-ea"/>
              <a:cs typeface="+mn-cs"/>
            </a:rPr>
            <a:t> </a:t>
          </a:r>
          <a:r>
            <a:rPr lang="en-US" sz="1200" dirty="0" err="1">
              <a:solidFill>
                <a:sysClr val="window" lastClr="FFFFFF"/>
              </a:solidFill>
              <a:latin typeface="Calibri" panose="020F0502020204030204"/>
              <a:ea typeface="+mn-ea"/>
              <a:cs typeface="+mn-cs"/>
            </a:rPr>
            <a:t>thoracique</a:t>
          </a:r>
          <a:r>
            <a:rPr lang="en-US" sz="1200" dirty="0">
              <a:solidFill>
                <a:sysClr val="window" lastClr="FFFFFF"/>
              </a:solidFill>
              <a:latin typeface="Calibri" panose="020F0502020204030204"/>
              <a:ea typeface="+mn-ea"/>
              <a:cs typeface="+mn-cs"/>
            </a:rPr>
            <a:t>, aggravation BPCO, </a:t>
          </a:r>
          <a:r>
            <a:rPr lang="en-US" sz="1200" dirty="0" err="1">
              <a:solidFill>
                <a:sysClr val="window" lastClr="FFFFFF"/>
              </a:solidFill>
              <a:latin typeface="Calibri" panose="020F0502020204030204"/>
              <a:ea typeface="+mn-ea"/>
              <a:cs typeface="+mn-cs"/>
            </a:rPr>
            <a:t>asthme</a:t>
          </a:r>
          <a:r>
            <a:rPr lang="en-US" sz="1200" dirty="0">
              <a:solidFill>
                <a:sysClr val="window" lastClr="FFFFFF"/>
              </a:solidFill>
              <a:latin typeface="Calibri" panose="020F0502020204030204"/>
              <a:ea typeface="+mn-ea"/>
              <a:cs typeface="+mn-cs"/>
            </a:rPr>
            <a:t>, ...)</a:t>
          </a:r>
        </a:p>
        <a:p>
          <a:pPr>
            <a:buNone/>
          </a:pPr>
          <a:r>
            <a:rPr lang="en-US" sz="1200" dirty="0">
              <a:solidFill>
                <a:sysClr val="window" lastClr="FFFFFF"/>
              </a:solidFill>
              <a:latin typeface="Calibri" panose="020F0502020204030204"/>
              <a:ea typeface="+mn-ea"/>
              <a:cs typeface="+mn-cs"/>
            </a:rPr>
            <a:t>OU P</a:t>
          </a:r>
          <a:r>
            <a:rPr lang="fr-BE" sz="1200" dirty="0" err="1">
              <a:solidFill>
                <a:sysClr val="window" lastClr="FFFFFF"/>
              </a:solidFill>
              <a:latin typeface="Calibri" panose="020F0502020204030204"/>
              <a:ea typeface="+mn-ea"/>
              <a:cs typeface="+mn-cs"/>
            </a:rPr>
            <a:t>atient</a:t>
          </a:r>
          <a:r>
            <a:rPr lang="fr-BE" sz="1200" dirty="0">
              <a:solidFill>
                <a:sysClr val="window" lastClr="FFFFFF"/>
              </a:solidFill>
              <a:latin typeface="Calibri" panose="020F0502020204030204"/>
              <a:ea typeface="+mn-ea"/>
              <a:cs typeface="+mn-cs"/>
            </a:rPr>
            <a:t> à risque accru d’évolution sévère </a:t>
          </a:r>
          <a:br>
            <a:rPr lang="fr-BE" sz="1200" dirty="0">
              <a:solidFill>
                <a:sysClr val="window" lastClr="FFFFFF"/>
              </a:solidFill>
              <a:latin typeface="Calibri" panose="020F0502020204030204"/>
              <a:ea typeface="+mn-ea"/>
              <a:cs typeface="+mn-cs"/>
            </a:rPr>
          </a:br>
          <a:r>
            <a:rPr lang="fr-BE" sz="1200" dirty="0">
              <a:solidFill>
                <a:sysClr val="window" lastClr="FFFFFF"/>
              </a:solidFill>
              <a:latin typeface="Calibri" panose="020F0502020204030204"/>
              <a:ea typeface="+mn-ea"/>
              <a:cs typeface="+mn-cs"/>
            </a:rPr>
            <a:t>de la COVID-19 </a:t>
          </a:r>
        </a:p>
        <a:p>
          <a:pPr>
            <a:buNone/>
          </a:pPr>
          <a:r>
            <a:rPr lang="fr-BE" sz="1200" dirty="0">
              <a:solidFill>
                <a:sysClr val="window" lastClr="FFFFFF"/>
              </a:solidFill>
              <a:latin typeface="Calibri" panose="020F0502020204030204"/>
              <a:ea typeface="+mn-ea"/>
              <a:cs typeface="+mn-cs"/>
            </a:rPr>
            <a:t>OU G</a:t>
          </a:r>
          <a:r>
            <a:rPr lang="en-US" sz="1200" dirty="0" err="1">
              <a:solidFill>
                <a:sysClr val="window" lastClr="FFFFFF"/>
              </a:solidFill>
              <a:latin typeface="Calibri" panose="020F0502020204030204"/>
              <a:ea typeface="+mn-ea"/>
              <a:cs typeface="+mn-cs"/>
            </a:rPr>
            <a:t>roupe</a:t>
          </a:r>
          <a:r>
            <a:rPr lang="en-US" sz="1200" dirty="0">
              <a:solidFill>
                <a:sysClr val="window" lastClr="FFFFFF"/>
              </a:solidFill>
              <a:latin typeface="Calibri" panose="020F0502020204030204"/>
              <a:ea typeface="+mn-ea"/>
              <a:cs typeface="+mn-cs"/>
            </a:rPr>
            <a:t> </a:t>
          </a:r>
          <a:r>
            <a:rPr lang="en-US" sz="1200" dirty="0" err="1">
              <a:solidFill>
                <a:sysClr val="window" lastClr="FFFFFF"/>
              </a:solidFill>
              <a:latin typeface="Calibri" panose="020F0502020204030204"/>
              <a:ea typeface="+mn-ea"/>
              <a:cs typeface="+mn-cs"/>
            </a:rPr>
            <a:t>vulnérable</a:t>
          </a:r>
          <a:r>
            <a:rPr lang="en-US" sz="1200" dirty="0">
              <a:solidFill>
                <a:sysClr val="window" lastClr="FFFFFF"/>
              </a:solidFill>
              <a:latin typeface="Calibri" panose="020F0502020204030204"/>
              <a:ea typeface="+mn-ea"/>
              <a:cs typeface="+mn-cs"/>
            </a:rPr>
            <a:t> (</a:t>
          </a:r>
          <a:r>
            <a:rPr lang="en-US" sz="1200" dirty="0" err="1">
              <a:solidFill>
                <a:sysClr val="window" lastClr="FFFFFF"/>
              </a:solidFill>
              <a:latin typeface="Calibri" panose="020F0502020204030204"/>
              <a:ea typeface="+mn-ea"/>
              <a:cs typeface="+mn-cs"/>
            </a:rPr>
            <a:t>grossesse</a:t>
          </a:r>
          <a:r>
            <a:rPr lang="en-US" sz="1200" dirty="0">
              <a:solidFill>
                <a:sysClr val="window" lastClr="FFFFFF"/>
              </a:solidFill>
              <a:latin typeface="Calibri" panose="020F0502020204030204"/>
              <a:ea typeface="+mn-ea"/>
              <a:cs typeface="+mn-cs"/>
            </a:rPr>
            <a:t>, cancer, </a:t>
          </a:r>
          <a:br>
            <a:rPr lang="en-US" sz="1200" dirty="0">
              <a:solidFill>
                <a:sysClr val="window" lastClr="FFFFFF"/>
              </a:solidFill>
              <a:latin typeface="Calibri" panose="020F0502020204030204"/>
              <a:ea typeface="+mn-ea"/>
              <a:cs typeface="+mn-cs"/>
            </a:rPr>
          </a:br>
          <a:r>
            <a:rPr lang="en-US" sz="1200" dirty="0">
              <a:solidFill>
                <a:sysClr val="window" lastClr="FFFFFF"/>
              </a:solidFill>
              <a:latin typeface="Calibri" panose="020F0502020204030204"/>
              <a:ea typeface="+mn-ea"/>
              <a:cs typeface="+mn-cs"/>
            </a:rPr>
            <a:t>troubles de </a:t>
          </a:r>
          <a:r>
            <a:rPr lang="en-US" sz="1200" dirty="0" err="1">
              <a:solidFill>
                <a:sysClr val="window" lastClr="FFFFFF"/>
              </a:solidFill>
              <a:latin typeface="Calibri" panose="020F0502020204030204"/>
              <a:ea typeface="+mn-ea"/>
              <a:cs typeface="+mn-cs"/>
            </a:rPr>
            <a:t>l'immunité</a:t>
          </a:r>
          <a:r>
            <a:rPr lang="en-US" sz="1200" dirty="0">
              <a:solidFill>
                <a:sysClr val="window" lastClr="FFFFFF"/>
              </a:solidFill>
              <a:latin typeface="Calibri" panose="020F0502020204030204"/>
              <a:ea typeface="+mn-ea"/>
              <a:cs typeface="+mn-cs"/>
            </a:rPr>
            <a:t>...)</a:t>
          </a:r>
        </a:p>
      </dgm:t>
    </dgm:pt>
    <dgm:pt modelId="{C83B02A6-A367-4C60-A8E3-E2BB18088586}" type="parTrans" cxnId="{E46F87F5-69E1-4A63-8E8B-0BDC1F78501E}">
      <dgm:prSet/>
      <dgm:spPr/>
      <dgm:t>
        <a:bodyPr/>
        <a:lstStyle/>
        <a:p>
          <a:endParaRPr lang="en-US" sz="1200"/>
        </a:p>
      </dgm:t>
    </dgm:pt>
    <dgm:pt modelId="{643AB23E-E503-4029-AC3F-908D7FC7D720}" type="sibTrans" cxnId="{E46F87F5-69E1-4A63-8E8B-0BDC1F78501E}">
      <dgm:prSet/>
      <dgm:spPr/>
      <dgm:t>
        <a:bodyPr/>
        <a:lstStyle/>
        <a:p>
          <a:endParaRPr lang="en-US" sz="1200"/>
        </a:p>
      </dgm:t>
    </dgm:pt>
    <dgm:pt modelId="{C9A4F940-6189-48E3-948F-69815E1A3277}">
      <dgm:prSet phldrT="[Text]" custT="1"/>
      <dgm:spPr>
        <a:xfrm>
          <a:off x="3156937" y="294964"/>
          <a:ext cx="2526739" cy="117928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BE" sz="1200" dirty="0" err="1">
              <a:solidFill>
                <a:sysClr val="window" lastClr="FFFFFF"/>
              </a:solidFill>
              <a:latin typeface="Calibri" panose="020F0502020204030204"/>
              <a:ea typeface="+mn-ea"/>
              <a:cs typeface="+mn-cs"/>
            </a:rPr>
            <a:t>Apparition</a:t>
          </a:r>
          <a:r>
            <a:rPr lang="nl-BE" sz="1200" dirty="0">
              <a:solidFill>
                <a:sysClr val="window" lastClr="FFFFFF"/>
              </a:solidFill>
              <a:latin typeface="Calibri" panose="020F0502020204030204"/>
              <a:ea typeface="+mn-ea"/>
              <a:cs typeface="+mn-cs"/>
            </a:rPr>
            <a:t> </a:t>
          </a:r>
          <a:r>
            <a:rPr lang="nl-BE" sz="1200" dirty="0" err="1">
              <a:solidFill>
                <a:sysClr val="window" lastClr="FFFFFF"/>
              </a:solidFill>
              <a:latin typeface="Calibri" panose="020F0502020204030204"/>
              <a:ea typeface="+mn-ea"/>
              <a:cs typeface="+mn-cs"/>
            </a:rPr>
            <a:t>aiguë</a:t>
          </a:r>
          <a:r>
            <a:rPr lang="nl-BE" sz="1200" dirty="0">
              <a:solidFill>
                <a:sysClr val="window" lastClr="FFFFFF"/>
              </a:solidFill>
              <a:latin typeface="Calibri" panose="020F0502020204030204"/>
              <a:ea typeface="+mn-ea"/>
              <a:cs typeface="+mn-cs"/>
            </a:rPr>
            <a:t> </a:t>
          </a:r>
          <a:r>
            <a:rPr lang="nl-BE" sz="1200" dirty="0" err="1">
              <a:solidFill>
                <a:sysClr val="window" lastClr="FFFFFF"/>
              </a:solidFill>
              <a:latin typeface="Calibri" panose="020F0502020204030204"/>
              <a:ea typeface="+mn-ea"/>
              <a:cs typeface="+mn-cs"/>
            </a:rPr>
            <a:t>d'anosmie</a:t>
          </a:r>
          <a:r>
            <a:rPr lang="nl-BE" sz="1200" dirty="0">
              <a:solidFill>
                <a:sysClr val="window" lastClr="FFFFFF"/>
              </a:solidFill>
              <a:latin typeface="Calibri" panose="020F0502020204030204"/>
              <a:ea typeface="+mn-ea"/>
              <a:cs typeface="+mn-cs"/>
            </a:rPr>
            <a:t> et/</a:t>
          </a:r>
          <a:r>
            <a:rPr lang="nl-BE" sz="1200" dirty="0" err="1">
              <a:solidFill>
                <a:sysClr val="window" lastClr="FFFFFF"/>
              </a:solidFill>
              <a:latin typeface="Calibri" panose="020F0502020204030204"/>
              <a:ea typeface="+mn-ea"/>
              <a:cs typeface="+mn-cs"/>
            </a:rPr>
            <a:t>ou</a:t>
          </a:r>
          <a:r>
            <a:rPr lang="nl-BE" sz="1200" dirty="0">
              <a:solidFill>
                <a:sysClr val="window" lastClr="FFFFFF"/>
              </a:solidFill>
              <a:latin typeface="Calibri" panose="020F0502020204030204"/>
              <a:ea typeface="+mn-ea"/>
              <a:cs typeface="+mn-cs"/>
            </a:rPr>
            <a:t> de </a:t>
          </a:r>
          <a:r>
            <a:rPr lang="nl-BE" sz="1200" dirty="0" err="1">
              <a:solidFill>
                <a:sysClr val="window" lastClr="FFFFFF"/>
              </a:solidFill>
              <a:latin typeface="Calibri" panose="020F0502020204030204"/>
              <a:ea typeface="+mn-ea"/>
              <a:cs typeface="+mn-cs"/>
            </a:rPr>
            <a:t>dysgueusie</a:t>
          </a:r>
          <a:r>
            <a:rPr lang="nl-BE" sz="1200" dirty="0">
              <a:solidFill>
                <a:sysClr val="window" lastClr="FFFFFF"/>
              </a:solidFill>
              <a:latin typeface="Calibri" panose="020F0502020204030204"/>
              <a:ea typeface="+mn-ea"/>
              <a:cs typeface="+mn-cs"/>
            </a:rPr>
            <a:t> </a:t>
          </a:r>
          <a:r>
            <a:rPr lang="en-US" sz="1200" dirty="0">
              <a:solidFill>
                <a:sysClr val="window" lastClr="FFFFFF"/>
              </a:solidFill>
              <a:latin typeface="Calibri" panose="020F0502020204030204"/>
              <a:ea typeface="+mn-ea"/>
              <a:cs typeface="+mn-cs"/>
            </a:rPr>
            <a:t>et/</a:t>
          </a:r>
          <a:r>
            <a:rPr lang="en-US" sz="1200" dirty="0" err="1">
              <a:solidFill>
                <a:sysClr val="window" lastClr="FFFFFF"/>
              </a:solidFill>
              <a:latin typeface="Calibri" panose="020F0502020204030204"/>
              <a:ea typeface="+mn-ea"/>
              <a:cs typeface="+mn-cs"/>
            </a:rPr>
            <a:t>ou</a:t>
          </a:r>
          <a:r>
            <a:rPr lang="en-US" sz="1200" dirty="0">
              <a:solidFill>
                <a:sysClr val="window" lastClr="FFFFFF"/>
              </a:solidFill>
              <a:latin typeface="Calibri" panose="020F0502020204030204"/>
              <a:ea typeface="+mn-ea"/>
              <a:cs typeface="+mn-cs"/>
            </a:rPr>
            <a:t> de </a:t>
          </a:r>
          <a:r>
            <a:rPr lang="en-US" sz="1200" dirty="0" err="1">
              <a:solidFill>
                <a:sysClr val="window" lastClr="FFFFFF"/>
              </a:solidFill>
              <a:latin typeface="Calibri" panose="020F0502020204030204"/>
              <a:ea typeface="+mn-ea"/>
              <a:cs typeface="+mn-cs"/>
            </a:rPr>
            <a:t>toux</a:t>
          </a:r>
          <a:r>
            <a:rPr lang="en-US" sz="1200" dirty="0">
              <a:solidFill>
                <a:sysClr val="window" lastClr="FFFFFF"/>
              </a:solidFill>
              <a:latin typeface="Calibri" panose="020F0502020204030204"/>
              <a:ea typeface="+mn-ea"/>
              <a:cs typeface="+mn-cs"/>
            </a:rPr>
            <a:t> et/</a:t>
          </a:r>
          <a:r>
            <a:rPr lang="en-US" sz="1200" dirty="0" err="1">
              <a:solidFill>
                <a:sysClr val="window" lastClr="FFFFFF"/>
              </a:solidFill>
              <a:latin typeface="Calibri" panose="020F0502020204030204"/>
              <a:ea typeface="+mn-ea"/>
              <a:cs typeface="+mn-cs"/>
            </a:rPr>
            <a:t>ou</a:t>
          </a:r>
          <a:r>
            <a:rPr lang="en-US" sz="1200" dirty="0">
              <a:solidFill>
                <a:sysClr val="window" lastClr="FFFFFF"/>
              </a:solidFill>
              <a:latin typeface="Calibri" panose="020F0502020204030204"/>
              <a:ea typeface="+mn-ea"/>
              <a:cs typeface="+mn-cs"/>
            </a:rPr>
            <a:t> de </a:t>
          </a:r>
          <a:r>
            <a:rPr lang="en-US" sz="1200" dirty="0" err="1">
              <a:solidFill>
                <a:sysClr val="window" lastClr="FFFFFF"/>
              </a:solidFill>
              <a:latin typeface="Calibri" panose="020F0502020204030204"/>
              <a:ea typeface="+mn-ea"/>
              <a:cs typeface="+mn-cs"/>
            </a:rPr>
            <a:t>fièvre</a:t>
          </a:r>
          <a:r>
            <a:rPr lang="en-US" sz="1200" dirty="0">
              <a:solidFill>
                <a:sysClr val="window" lastClr="FFFFFF"/>
              </a:solidFill>
              <a:latin typeface="Calibri" panose="020F0502020204030204"/>
              <a:ea typeface="+mn-ea"/>
              <a:cs typeface="+mn-cs"/>
            </a:rPr>
            <a:t>* </a:t>
          </a:r>
        </a:p>
        <a:p>
          <a:pPr>
            <a:buNone/>
          </a:pPr>
          <a:r>
            <a:rPr lang="en-US" sz="1200" dirty="0">
              <a:solidFill>
                <a:sysClr val="window" lastClr="FFFFFF"/>
              </a:solidFill>
              <a:latin typeface="Calibri" panose="020F0502020204030204"/>
              <a:ea typeface="+mn-ea"/>
              <a:cs typeface="+mn-cs"/>
            </a:rPr>
            <a:t>(*chez les enfants sans cause </a:t>
          </a:r>
          <a:r>
            <a:rPr lang="en-US" sz="1200" dirty="0" err="1">
              <a:solidFill>
                <a:sysClr val="window" lastClr="FFFFFF"/>
              </a:solidFill>
              <a:latin typeface="Calibri" panose="020F0502020204030204"/>
              <a:ea typeface="+mn-ea"/>
              <a:cs typeface="+mn-cs"/>
            </a:rPr>
            <a:t>apparente</a:t>
          </a:r>
          <a:r>
            <a:rPr lang="en-US" sz="1200" dirty="0">
              <a:solidFill>
                <a:sysClr val="window" lastClr="FFFFFF"/>
              </a:solidFill>
              <a:latin typeface="Calibri" panose="020F0502020204030204"/>
              <a:ea typeface="+mn-ea"/>
              <a:cs typeface="+mn-cs"/>
            </a:rPr>
            <a:t>)</a:t>
          </a:r>
        </a:p>
      </dgm:t>
    </dgm:pt>
    <dgm:pt modelId="{CEB9A34B-7656-465A-9134-5EA845DB4D3B}" type="parTrans" cxnId="{C732B36E-BF44-4436-84D2-C63C60713B1A}">
      <dgm:prSet/>
      <dgm:spPr/>
      <dgm:t>
        <a:bodyPr/>
        <a:lstStyle/>
        <a:p>
          <a:endParaRPr lang="en-US" sz="1200"/>
        </a:p>
      </dgm:t>
    </dgm:pt>
    <dgm:pt modelId="{3E7D8004-D0A1-4DA8-B352-3E171BAB9C84}" type="sibTrans" cxnId="{C732B36E-BF44-4436-84D2-C63C60713B1A}">
      <dgm:prSet/>
      <dgm:spPr/>
      <dgm:t>
        <a:bodyPr/>
        <a:lstStyle/>
        <a:p>
          <a:endParaRPr lang="en-US" sz="1200"/>
        </a:p>
      </dgm:t>
    </dgm:pt>
    <dgm:pt modelId="{85DF35C5-194F-4CAF-8E67-29BB87EC89DD}">
      <dgm:prSet phldrT="[Text]" custT="1"/>
      <dgm:spPr>
        <a:xfrm>
          <a:off x="2973949" y="2256507"/>
          <a:ext cx="927746" cy="34816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&gt; 5 jours</a:t>
          </a:r>
        </a:p>
      </dgm:t>
    </dgm:pt>
    <dgm:pt modelId="{BF815708-4139-4924-A14F-58AF7ACC9D2C}" type="parTrans" cxnId="{A3638DF9-ACD2-491D-B181-5575CF028FCE}">
      <dgm:prSet/>
      <dgm:spPr>
        <a:xfrm>
          <a:off x="3437823" y="1474249"/>
          <a:ext cx="982484" cy="782258"/>
        </a:xfrm>
        <a:custGeom>
          <a:avLst/>
          <a:gdLst/>
          <a:ahLst/>
          <a:cxnLst/>
          <a:rect l="0" t="0" r="0" b="0"/>
          <a:pathLst>
            <a:path>
              <a:moveTo>
                <a:pt x="982484" y="0"/>
              </a:moveTo>
              <a:lnTo>
                <a:pt x="982484" y="735836"/>
              </a:lnTo>
              <a:lnTo>
                <a:pt x="0" y="735836"/>
              </a:lnTo>
              <a:lnTo>
                <a:pt x="0" y="782258"/>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sz="1200"/>
        </a:p>
      </dgm:t>
    </dgm:pt>
    <dgm:pt modelId="{546D9C03-5686-4887-9F5E-8D70FC39E30F}" type="sibTrans" cxnId="{A3638DF9-ACD2-491D-B181-5575CF028FCE}">
      <dgm:prSet/>
      <dgm:spPr/>
      <dgm:t>
        <a:bodyPr/>
        <a:lstStyle/>
        <a:p>
          <a:endParaRPr lang="en-US" sz="1200"/>
        </a:p>
      </dgm:t>
    </dgm:pt>
    <dgm:pt modelId="{EB274EC4-82AB-44AA-840F-723C1D93BB5F}">
      <dgm:prSet phldrT="[Text]" custT="1"/>
      <dgm:spPr>
        <a:xfrm>
          <a:off x="3355271" y="3270519"/>
          <a:ext cx="1297662" cy="1219328"/>
        </a:xfrm>
        <a:prstGeom prst="rect">
          <a:avLst/>
        </a:prstGeom>
        <a:solidFill>
          <a:srgbClr val="FF7C80"/>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BE" sz="1200" dirty="0">
              <a:solidFill>
                <a:sysClr val="window" lastClr="FFFFFF"/>
              </a:solidFill>
              <a:latin typeface="Calibri" panose="020F0502020204030204"/>
              <a:ea typeface="+mn-ea"/>
              <a:cs typeface="+mn-cs"/>
            </a:rPr>
            <a:t>Pas de test en officine</a:t>
          </a:r>
        </a:p>
        <a:p>
          <a:pPr>
            <a:buNone/>
          </a:pPr>
          <a:r>
            <a:rPr lang="fr-BE" sz="1200" dirty="0">
              <a:solidFill>
                <a:sysClr val="window" lastClr="FFFFFF"/>
              </a:solidFill>
              <a:latin typeface="Calibri" panose="020F0502020204030204"/>
              <a:ea typeface="+mn-ea"/>
              <a:cs typeface="+mn-cs"/>
            </a:rPr>
            <a:t>Contacter le médecin et observer une quarantaine</a:t>
          </a:r>
          <a:endParaRPr lang="en-US" sz="1200" dirty="0">
            <a:solidFill>
              <a:sysClr val="window" lastClr="FFFFFF"/>
            </a:solidFill>
            <a:latin typeface="Calibri" panose="020F0502020204030204"/>
            <a:ea typeface="+mn-ea"/>
            <a:cs typeface="+mn-cs"/>
          </a:endParaRPr>
        </a:p>
      </dgm:t>
    </dgm:pt>
    <dgm:pt modelId="{75962ACA-7A75-4FCC-8A31-A3DA2C4D2217}" type="parTrans" cxnId="{5FF423C5-FD91-4024-85B5-51BA535E8FC2}">
      <dgm:prSet/>
      <dgm:spPr>
        <a:xfrm>
          <a:off x="3066724" y="2604671"/>
          <a:ext cx="288547" cy="1275512"/>
        </a:xfrm>
        <a:custGeom>
          <a:avLst/>
          <a:gdLst/>
          <a:ahLst/>
          <a:cxnLst/>
          <a:rect l="0" t="0" r="0" b="0"/>
          <a:pathLst>
            <a:path>
              <a:moveTo>
                <a:pt x="0" y="0"/>
              </a:moveTo>
              <a:lnTo>
                <a:pt x="0" y="1275512"/>
              </a:lnTo>
              <a:lnTo>
                <a:pt x="288547" y="1275512"/>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sz="1200"/>
        </a:p>
      </dgm:t>
    </dgm:pt>
    <dgm:pt modelId="{00911EC3-E485-4A4C-A66C-9727D052F82C}" type="sibTrans" cxnId="{5FF423C5-FD91-4024-85B5-51BA535E8FC2}">
      <dgm:prSet/>
      <dgm:spPr/>
      <dgm:t>
        <a:bodyPr/>
        <a:lstStyle/>
        <a:p>
          <a:endParaRPr lang="en-US" sz="1200"/>
        </a:p>
      </dgm:t>
    </dgm:pt>
    <dgm:pt modelId="{3CABD7EB-AFB1-40EA-8B97-25107C8AC3E4}">
      <dgm:prSet phldrT="[Text]" custT="1"/>
      <dgm:spPr>
        <a:xfrm>
          <a:off x="4723750" y="2254964"/>
          <a:ext cx="797080" cy="38670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pitchFamily="34" charset="0"/>
              <a:ea typeface="+mn-ea"/>
              <a:cs typeface="Calibri" panose="020F0502020204030204" pitchFamily="34" charset="0"/>
            </a:rPr>
            <a:t>≤</a:t>
          </a:r>
          <a:r>
            <a:rPr lang="en-US" sz="1200">
              <a:solidFill>
                <a:sysClr val="window" lastClr="FFFFFF"/>
              </a:solidFill>
              <a:latin typeface="Calibri" panose="020F0502020204030204"/>
              <a:ea typeface="+mn-ea"/>
              <a:cs typeface="+mn-cs"/>
            </a:rPr>
            <a:t> 5 jours</a:t>
          </a:r>
        </a:p>
      </dgm:t>
    </dgm:pt>
    <dgm:pt modelId="{06B9F558-DC83-4888-897E-AC1F528ADEAF}" type="parTrans" cxnId="{A20F6445-72A8-4C01-AF53-FD04DB19D374}">
      <dgm:prSet/>
      <dgm:spPr>
        <a:xfrm>
          <a:off x="4420307" y="1474249"/>
          <a:ext cx="701983" cy="780715"/>
        </a:xfrm>
        <a:custGeom>
          <a:avLst/>
          <a:gdLst/>
          <a:ahLst/>
          <a:cxnLst/>
          <a:rect l="0" t="0" r="0" b="0"/>
          <a:pathLst>
            <a:path>
              <a:moveTo>
                <a:pt x="0" y="0"/>
              </a:moveTo>
              <a:lnTo>
                <a:pt x="0" y="734293"/>
              </a:lnTo>
              <a:lnTo>
                <a:pt x="701983" y="734293"/>
              </a:lnTo>
              <a:lnTo>
                <a:pt x="701983" y="780715"/>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sz="1200"/>
        </a:p>
      </dgm:t>
    </dgm:pt>
    <dgm:pt modelId="{A5E51A3F-0306-4BC3-AE75-E737B8D523F4}" type="sibTrans" cxnId="{A20F6445-72A8-4C01-AF53-FD04DB19D374}">
      <dgm:prSet/>
      <dgm:spPr/>
      <dgm:t>
        <a:bodyPr/>
        <a:lstStyle/>
        <a:p>
          <a:endParaRPr lang="en-US" sz="1200"/>
        </a:p>
      </dgm:t>
    </dgm:pt>
    <dgm:pt modelId="{BCFCD0C9-51B3-41E9-B48E-4930AAA37DDA}">
      <dgm:prSet phldrT="[Text]" custT="1"/>
      <dgm:spPr>
        <a:xfrm>
          <a:off x="4987484" y="3183064"/>
          <a:ext cx="1017190" cy="1129221"/>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BE" sz="1200" dirty="0">
              <a:solidFill>
                <a:sysClr val="window" lastClr="FFFFFF"/>
              </a:solidFill>
              <a:latin typeface="Calibri" panose="020F0502020204030204"/>
              <a:ea typeface="+mn-ea"/>
              <a:cs typeface="+mn-cs"/>
            </a:rPr>
            <a:t>Test </a:t>
          </a:r>
          <a:r>
            <a:rPr lang="nl-BE" sz="1200" dirty="0" err="1">
              <a:solidFill>
                <a:sysClr val="window" lastClr="FFFFFF"/>
              </a:solidFill>
              <a:latin typeface="Calibri" panose="020F0502020204030204"/>
              <a:ea typeface="+mn-ea"/>
              <a:cs typeface="+mn-cs"/>
            </a:rPr>
            <a:t>antigénique</a:t>
          </a:r>
          <a:r>
            <a:rPr lang="nl-BE" sz="1200" dirty="0">
              <a:solidFill>
                <a:sysClr val="window" lastClr="FFFFFF"/>
              </a:solidFill>
              <a:latin typeface="Calibri" panose="020F0502020204030204"/>
              <a:ea typeface="+mn-ea"/>
              <a:cs typeface="+mn-cs"/>
            </a:rPr>
            <a:t> </a:t>
          </a:r>
          <a:r>
            <a:rPr lang="nl-BE" sz="1200" dirty="0" err="1">
              <a:solidFill>
                <a:sysClr val="window" lastClr="FFFFFF"/>
              </a:solidFill>
              <a:latin typeface="Calibri" panose="020F0502020204030204"/>
              <a:ea typeface="+mn-ea"/>
              <a:cs typeface="+mn-cs"/>
            </a:rPr>
            <a:t>rapide</a:t>
          </a:r>
          <a:r>
            <a:rPr lang="nl-BE" sz="1200" dirty="0">
              <a:solidFill>
                <a:sysClr val="window" lastClr="FFFFFF"/>
              </a:solidFill>
              <a:latin typeface="Calibri" panose="020F0502020204030204"/>
              <a:ea typeface="+mn-ea"/>
              <a:cs typeface="+mn-cs"/>
            </a:rPr>
            <a:t> en </a:t>
          </a:r>
          <a:r>
            <a:rPr lang="nl-BE" sz="1200" dirty="0" err="1">
              <a:solidFill>
                <a:sysClr val="window" lastClr="FFFFFF"/>
              </a:solidFill>
              <a:latin typeface="Calibri" panose="020F0502020204030204"/>
              <a:ea typeface="+mn-ea"/>
              <a:cs typeface="+mn-cs"/>
            </a:rPr>
            <a:t>officine</a:t>
          </a:r>
          <a:endParaRPr lang="en-US" sz="1200" dirty="0">
            <a:solidFill>
              <a:sysClr val="window" lastClr="FFFFFF"/>
            </a:solidFill>
            <a:latin typeface="Calibri" panose="020F0502020204030204"/>
            <a:ea typeface="+mn-ea"/>
            <a:cs typeface="+mn-cs"/>
          </a:endParaRPr>
        </a:p>
      </dgm:t>
    </dgm:pt>
    <dgm:pt modelId="{3436ACF4-D425-45C1-8E52-81BEA885FED2}" type="parTrans" cxnId="{EFA75C1A-19B4-426F-9865-B7BF0C9A6A82}">
      <dgm:prSet/>
      <dgm:spPr>
        <a:xfrm>
          <a:off x="4803458" y="2641667"/>
          <a:ext cx="184026" cy="1106008"/>
        </a:xfrm>
        <a:custGeom>
          <a:avLst/>
          <a:gdLst/>
          <a:ahLst/>
          <a:cxnLst/>
          <a:rect l="0" t="0" r="0" b="0"/>
          <a:pathLst>
            <a:path>
              <a:moveTo>
                <a:pt x="0" y="0"/>
              </a:moveTo>
              <a:lnTo>
                <a:pt x="0" y="1106008"/>
              </a:lnTo>
              <a:lnTo>
                <a:pt x="184026" y="110600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sz="1200"/>
        </a:p>
      </dgm:t>
    </dgm:pt>
    <dgm:pt modelId="{47EA90A1-9A75-4DFF-A7D0-BF354B9DDA69}" type="sibTrans" cxnId="{EFA75C1A-19B4-426F-9865-B7BF0C9A6A82}">
      <dgm:prSet/>
      <dgm:spPr/>
      <dgm:t>
        <a:bodyPr/>
        <a:lstStyle/>
        <a:p>
          <a:endParaRPr lang="en-US" sz="1200"/>
        </a:p>
      </dgm:t>
    </dgm:pt>
    <dgm:pt modelId="{B14A62C9-EC95-44D0-A08E-C22F2A8C1C51}">
      <dgm:prSet phldrT="[Text]" custT="1"/>
      <dgm:spPr>
        <a:xfrm>
          <a:off x="7952283" y="2009576"/>
          <a:ext cx="1130601" cy="62294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dirty="0">
              <a:solidFill>
                <a:sysClr val="window" lastClr="FFFFFF"/>
              </a:solidFill>
              <a:latin typeface="Calibri" panose="020F0502020204030204"/>
              <a:ea typeface="+mn-ea"/>
              <a:cs typeface="+mn-cs"/>
            </a:rPr>
            <a:t>2 </a:t>
          </a:r>
          <a:r>
            <a:rPr lang="en-US" sz="1200" dirty="0" err="1">
              <a:solidFill>
                <a:sysClr val="window" lastClr="FFFFFF"/>
              </a:solidFill>
              <a:latin typeface="Calibri" panose="020F0502020204030204"/>
              <a:ea typeface="+mn-ea"/>
              <a:cs typeface="+mn-cs"/>
            </a:rPr>
            <a:t>symptômes</a:t>
          </a:r>
          <a:r>
            <a:rPr lang="en-US" sz="1200" dirty="0">
              <a:solidFill>
                <a:sysClr val="window" lastClr="FFFFFF"/>
              </a:solidFill>
              <a:latin typeface="Calibri" panose="020F0502020204030204"/>
              <a:ea typeface="+mn-ea"/>
              <a:cs typeface="+mn-cs"/>
            </a:rPr>
            <a:t> </a:t>
          </a:r>
          <a:br>
            <a:rPr lang="en-US" sz="1200" dirty="0">
              <a:solidFill>
                <a:sysClr val="window" lastClr="FFFFFF"/>
              </a:solidFill>
              <a:latin typeface="Calibri" panose="020F0502020204030204"/>
              <a:ea typeface="+mn-ea"/>
              <a:cs typeface="+mn-cs"/>
            </a:rPr>
          </a:br>
          <a:r>
            <a:rPr lang="en-US" sz="1200" dirty="0" err="1">
              <a:solidFill>
                <a:sysClr val="window" lastClr="FFFFFF"/>
              </a:solidFill>
              <a:latin typeface="Calibri" panose="020F0502020204030204"/>
              <a:ea typeface="+mn-ea"/>
              <a:cs typeface="+mn-cs"/>
            </a:rPr>
            <a:t>ou</a:t>
          </a:r>
          <a:r>
            <a:rPr lang="en-US" sz="1200" dirty="0">
              <a:solidFill>
                <a:sysClr val="window" lastClr="FFFFFF"/>
              </a:solidFill>
              <a:latin typeface="Calibri" panose="020F0502020204030204"/>
              <a:ea typeface="+mn-ea"/>
              <a:cs typeface="+mn-cs"/>
            </a:rPr>
            <a:t> plus </a:t>
          </a:r>
        </a:p>
      </dgm:t>
    </dgm:pt>
    <dgm:pt modelId="{FA7CF149-854E-47F6-B036-31F8799ECB3D}" type="parTrans" cxnId="{6CC28508-4CE6-43C7-AFBD-B21CD1997905}">
      <dgm:prSet/>
      <dgm:spPr>
        <a:xfrm>
          <a:off x="7632340" y="1658490"/>
          <a:ext cx="885243" cy="351085"/>
        </a:xfrm>
        <a:custGeom>
          <a:avLst/>
          <a:gdLst/>
          <a:ahLst/>
          <a:cxnLst/>
          <a:rect l="0" t="0" r="0" b="0"/>
          <a:pathLst>
            <a:path>
              <a:moveTo>
                <a:pt x="0" y="0"/>
              </a:moveTo>
              <a:lnTo>
                <a:pt x="0" y="304664"/>
              </a:lnTo>
              <a:lnTo>
                <a:pt x="885243" y="304664"/>
              </a:lnTo>
              <a:lnTo>
                <a:pt x="885243" y="351085"/>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sz="1200"/>
        </a:p>
      </dgm:t>
    </dgm:pt>
    <dgm:pt modelId="{A1398B23-CB24-4B6F-9865-C3B5EF6A3F18}" type="sibTrans" cxnId="{6CC28508-4CE6-43C7-AFBD-B21CD1997905}">
      <dgm:prSet/>
      <dgm:spPr/>
      <dgm:t>
        <a:bodyPr/>
        <a:lstStyle/>
        <a:p>
          <a:endParaRPr lang="en-US" sz="1200"/>
        </a:p>
      </dgm:t>
    </dgm:pt>
    <dgm:pt modelId="{663ACEC6-95AE-4AE7-B37C-8A931D5E191C}">
      <dgm:prSet phldrT="[Text]" custT="1"/>
      <dgm:spPr>
        <a:xfrm>
          <a:off x="7168453" y="2951101"/>
          <a:ext cx="911065" cy="40468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&gt; 5 jours</a:t>
          </a:r>
        </a:p>
      </dgm:t>
    </dgm:pt>
    <dgm:pt modelId="{AC37FF4E-6B31-49AC-AD19-7A33F5877E18}" type="parTrans" cxnId="{3C516267-238F-418A-8DC1-43828C9E451F}">
      <dgm:prSet/>
      <dgm:spPr>
        <a:xfrm>
          <a:off x="7623985" y="2632526"/>
          <a:ext cx="893598" cy="318575"/>
        </a:xfrm>
        <a:custGeom>
          <a:avLst/>
          <a:gdLst/>
          <a:ahLst/>
          <a:cxnLst/>
          <a:rect l="0" t="0" r="0" b="0"/>
          <a:pathLst>
            <a:path>
              <a:moveTo>
                <a:pt x="893598" y="0"/>
              </a:moveTo>
              <a:lnTo>
                <a:pt x="893598" y="272153"/>
              </a:lnTo>
              <a:lnTo>
                <a:pt x="0" y="272153"/>
              </a:lnTo>
              <a:lnTo>
                <a:pt x="0" y="318575"/>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sz="1200"/>
        </a:p>
      </dgm:t>
    </dgm:pt>
    <dgm:pt modelId="{78D96649-D9AF-4FBD-BE47-84667D628105}" type="sibTrans" cxnId="{3C516267-238F-418A-8DC1-43828C9E451F}">
      <dgm:prSet/>
      <dgm:spPr/>
      <dgm:t>
        <a:bodyPr/>
        <a:lstStyle/>
        <a:p>
          <a:endParaRPr lang="en-US" sz="1200"/>
        </a:p>
      </dgm:t>
    </dgm:pt>
    <dgm:pt modelId="{778CEE9D-E5B8-4453-9B4F-76DD9ECD7CEC}">
      <dgm:prSet phldrT="[Text]" custT="1"/>
      <dgm:spPr>
        <a:xfrm>
          <a:off x="8636245" y="2948526"/>
          <a:ext cx="736126" cy="39404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pitchFamily="34" charset="0"/>
              <a:ea typeface="+mn-ea"/>
              <a:cs typeface="Calibri" panose="020F0502020204030204" pitchFamily="34" charset="0"/>
            </a:rPr>
            <a:t>≤</a:t>
          </a:r>
          <a:r>
            <a:rPr lang="en-US" sz="1200">
              <a:solidFill>
                <a:sysClr val="window" lastClr="FFFFFF"/>
              </a:solidFill>
              <a:latin typeface="Calibri" panose="020F0502020204030204"/>
              <a:ea typeface="+mn-ea"/>
              <a:cs typeface="+mn-cs"/>
            </a:rPr>
            <a:t> 5 jours</a:t>
          </a:r>
        </a:p>
      </dgm:t>
    </dgm:pt>
    <dgm:pt modelId="{5F495CB4-CFC4-41F4-A51E-B64821EEF948}" type="parTrans" cxnId="{57620E0B-C65D-4134-B31C-4B235AE6CC25}">
      <dgm:prSet/>
      <dgm:spPr>
        <a:xfrm>
          <a:off x="8517584" y="2632526"/>
          <a:ext cx="486724" cy="315999"/>
        </a:xfrm>
        <a:custGeom>
          <a:avLst/>
          <a:gdLst/>
          <a:ahLst/>
          <a:cxnLst/>
          <a:rect l="0" t="0" r="0" b="0"/>
          <a:pathLst>
            <a:path>
              <a:moveTo>
                <a:pt x="0" y="0"/>
              </a:moveTo>
              <a:lnTo>
                <a:pt x="0" y="269578"/>
              </a:lnTo>
              <a:lnTo>
                <a:pt x="486724" y="269578"/>
              </a:lnTo>
              <a:lnTo>
                <a:pt x="486724" y="315999"/>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sz="1200"/>
        </a:p>
      </dgm:t>
    </dgm:pt>
    <dgm:pt modelId="{55E728C2-79B5-4AD1-BE0D-E3CE425BA778}" type="sibTrans" cxnId="{57620E0B-C65D-4134-B31C-4B235AE6CC25}">
      <dgm:prSet/>
      <dgm:spPr/>
      <dgm:t>
        <a:bodyPr/>
        <a:lstStyle/>
        <a:p>
          <a:endParaRPr lang="en-US" sz="1200"/>
        </a:p>
      </dgm:t>
    </dgm:pt>
    <dgm:pt modelId="{7B6DF0BD-3917-4FF8-9E91-8FB9B29392EC}">
      <dgm:prSet phldrT="[Text]" custT="1"/>
      <dgm:spPr>
        <a:xfrm>
          <a:off x="7398363" y="3730314"/>
          <a:ext cx="1229033" cy="1505715"/>
        </a:xfrm>
        <a:prstGeom prst="rect">
          <a:avLst/>
        </a:prstGeom>
        <a:solidFill>
          <a:srgbClr val="FF7C80"/>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BE" sz="1200" dirty="0">
              <a:solidFill>
                <a:sysClr val="window" lastClr="FFFFFF"/>
              </a:solidFill>
              <a:latin typeface="Calibri" panose="020F0502020204030204"/>
              <a:ea typeface="+mn-ea"/>
              <a:cs typeface="+mn-cs"/>
            </a:rPr>
            <a:t>Pas de test en officine</a:t>
          </a:r>
        </a:p>
        <a:p>
          <a:pPr>
            <a:buNone/>
          </a:pPr>
          <a:r>
            <a:rPr lang="fr-BE" sz="1200" dirty="0">
              <a:solidFill>
                <a:sysClr val="window" lastClr="FFFFFF"/>
              </a:solidFill>
              <a:latin typeface="Calibri" panose="020F0502020204030204"/>
              <a:ea typeface="+mn-ea"/>
              <a:cs typeface="+mn-cs"/>
            </a:rPr>
            <a:t>Contacter le médecin et observer une quarantaine</a:t>
          </a:r>
          <a:endParaRPr lang="en-US" sz="1200" dirty="0">
            <a:solidFill>
              <a:sysClr val="window" lastClr="FFFFFF"/>
            </a:solidFill>
            <a:latin typeface="Calibri" panose="020F0502020204030204"/>
            <a:ea typeface="+mn-ea"/>
            <a:cs typeface="+mn-cs"/>
          </a:endParaRPr>
        </a:p>
      </dgm:t>
    </dgm:pt>
    <dgm:pt modelId="{9EA3EA3E-EACB-4EA2-A911-8D2AC5499DAA}" type="parTrans" cxnId="{76073385-D9CD-4365-87B2-045C45E60D82}">
      <dgm:prSet/>
      <dgm:spPr>
        <a:xfrm>
          <a:off x="7259559" y="3355789"/>
          <a:ext cx="138804" cy="1127382"/>
        </a:xfrm>
        <a:custGeom>
          <a:avLst/>
          <a:gdLst/>
          <a:ahLst/>
          <a:cxnLst/>
          <a:rect l="0" t="0" r="0" b="0"/>
          <a:pathLst>
            <a:path>
              <a:moveTo>
                <a:pt x="0" y="0"/>
              </a:moveTo>
              <a:lnTo>
                <a:pt x="0" y="1127382"/>
              </a:lnTo>
              <a:lnTo>
                <a:pt x="138804" y="1127382"/>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sz="1200"/>
        </a:p>
      </dgm:t>
    </dgm:pt>
    <dgm:pt modelId="{797B8220-09BC-48B9-BF69-B3CBE5438E21}" type="sibTrans" cxnId="{76073385-D9CD-4365-87B2-045C45E60D82}">
      <dgm:prSet/>
      <dgm:spPr/>
      <dgm:t>
        <a:bodyPr/>
        <a:lstStyle/>
        <a:p>
          <a:endParaRPr lang="en-US" sz="1200"/>
        </a:p>
      </dgm:t>
    </dgm:pt>
    <dgm:pt modelId="{08A371E7-1124-4F87-A935-8E13C255E546}">
      <dgm:prSet phldrT="[Text]" custT="1"/>
      <dgm:spPr>
        <a:xfrm>
          <a:off x="8937354" y="3560215"/>
          <a:ext cx="1019445" cy="1142577"/>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BE" sz="1200" dirty="0">
              <a:solidFill>
                <a:sysClr val="window" lastClr="FFFFFF"/>
              </a:solidFill>
              <a:latin typeface="Calibri" panose="020F0502020204030204"/>
              <a:ea typeface="+mn-ea"/>
              <a:cs typeface="+mn-cs"/>
            </a:rPr>
            <a:t>Test </a:t>
          </a:r>
          <a:r>
            <a:rPr lang="nl-BE" sz="1200" dirty="0" err="1">
              <a:solidFill>
                <a:sysClr val="window" lastClr="FFFFFF"/>
              </a:solidFill>
              <a:latin typeface="Calibri" panose="020F0502020204030204"/>
              <a:ea typeface="+mn-ea"/>
              <a:cs typeface="+mn-cs"/>
            </a:rPr>
            <a:t>antigénique</a:t>
          </a:r>
          <a:r>
            <a:rPr lang="nl-BE" sz="1200" dirty="0">
              <a:solidFill>
                <a:sysClr val="window" lastClr="FFFFFF"/>
              </a:solidFill>
              <a:latin typeface="Calibri" panose="020F0502020204030204"/>
              <a:ea typeface="+mn-ea"/>
              <a:cs typeface="+mn-cs"/>
            </a:rPr>
            <a:t> </a:t>
          </a:r>
          <a:r>
            <a:rPr lang="nl-BE" sz="1200" dirty="0" err="1">
              <a:solidFill>
                <a:sysClr val="window" lastClr="FFFFFF"/>
              </a:solidFill>
              <a:latin typeface="Calibri" panose="020F0502020204030204"/>
              <a:ea typeface="+mn-ea"/>
              <a:cs typeface="+mn-cs"/>
            </a:rPr>
            <a:t>rapide</a:t>
          </a:r>
          <a:r>
            <a:rPr lang="nl-BE" sz="1200" dirty="0">
              <a:solidFill>
                <a:sysClr val="window" lastClr="FFFFFF"/>
              </a:solidFill>
              <a:latin typeface="Calibri" panose="020F0502020204030204"/>
              <a:ea typeface="+mn-ea"/>
              <a:cs typeface="+mn-cs"/>
            </a:rPr>
            <a:t> en </a:t>
          </a:r>
          <a:r>
            <a:rPr lang="nl-BE" sz="1200" dirty="0" err="1">
              <a:solidFill>
                <a:sysClr val="window" lastClr="FFFFFF"/>
              </a:solidFill>
              <a:latin typeface="Calibri" panose="020F0502020204030204"/>
              <a:ea typeface="+mn-ea"/>
              <a:cs typeface="+mn-cs"/>
            </a:rPr>
            <a:t>officine</a:t>
          </a:r>
          <a:endParaRPr lang="en-US" sz="1200" dirty="0">
            <a:solidFill>
              <a:sysClr val="window" lastClr="FFFFFF"/>
            </a:solidFill>
            <a:latin typeface="Calibri" panose="020F0502020204030204"/>
            <a:ea typeface="+mn-ea"/>
            <a:cs typeface="+mn-cs"/>
          </a:endParaRPr>
        </a:p>
      </dgm:t>
    </dgm:pt>
    <dgm:pt modelId="{638E4AFD-9FD9-438A-97F4-B4D989F59E03}" type="parTrans" cxnId="{5510A4B4-BB37-4CFE-90A5-02C7DB0D0CE7}">
      <dgm:prSet/>
      <dgm:spPr>
        <a:xfrm>
          <a:off x="8709858" y="3342572"/>
          <a:ext cx="227496" cy="788932"/>
        </a:xfrm>
        <a:custGeom>
          <a:avLst/>
          <a:gdLst/>
          <a:ahLst/>
          <a:cxnLst/>
          <a:rect l="0" t="0" r="0" b="0"/>
          <a:pathLst>
            <a:path>
              <a:moveTo>
                <a:pt x="0" y="0"/>
              </a:moveTo>
              <a:lnTo>
                <a:pt x="0" y="788932"/>
              </a:lnTo>
              <a:lnTo>
                <a:pt x="227496" y="788932"/>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sz="1200"/>
        </a:p>
      </dgm:t>
    </dgm:pt>
    <dgm:pt modelId="{F4705951-D09F-434C-8492-6E140C7992FE}" type="sibTrans" cxnId="{5510A4B4-BB37-4CFE-90A5-02C7DB0D0CE7}">
      <dgm:prSet/>
      <dgm:spPr/>
      <dgm:t>
        <a:bodyPr/>
        <a:lstStyle/>
        <a:p>
          <a:endParaRPr lang="en-US" sz="1200"/>
        </a:p>
      </dgm:t>
    </dgm:pt>
    <dgm:pt modelId="{55FBC89D-C51B-4084-9DF1-E3A5E887F4D2}">
      <dgm:prSet phldrT="[Text]" custT="1"/>
      <dgm:spPr>
        <a:xfrm>
          <a:off x="6131734" y="2888827"/>
          <a:ext cx="1032637" cy="1272368"/>
        </a:xfrm>
        <a:prstGeom prst="rect">
          <a:avLst/>
        </a:prstGeo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dirty="0" err="1">
              <a:solidFill>
                <a:sysClr val="window" lastClr="FFFFFF"/>
              </a:solidFill>
              <a:latin typeface="Calibri" panose="020F0502020204030204"/>
              <a:ea typeface="+mn-ea"/>
              <a:cs typeface="+mn-cs"/>
            </a:rPr>
            <a:t>Soins</a:t>
          </a:r>
          <a:r>
            <a:rPr lang="en-US" sz="1200" dirty="0">
              <a:solidFill>
                <a:sysClr val="window" lastClr="FFFFFF"/>
              </a:solidFill>
              <a:latin typeface="Calibri" panose="020F0502020204030204"/>
              <a:ea typeface="+mn-ea"/>
              <a:cs typeface="+mn-cs"/>
            </a:rPr>
            <a:t> </a:t>
          </a:r>
          <a:r>
            <a:rPr lang="en-US" sz="1200" dirty="0" err="1">
              <a:solidFill>
                <a:sysClr val="window" lastClr="FFFFFF"/>
              </a:solidFill>
              <a:latin typeface="Calibri" panose="020F0502020204030204"/>
              <a:ea typeface="+mn-ea"/>
              <a:cs typeface="+mn-cs"/>
            </a:rPr>
            <a:t>pharmaceutiques</a:t>
          </a:r>
          <a:r>
            <a:rPr lang="en-US" sz="1200" dirty="0">
              <a:solidFill>
                <a:sysClr val="window" lastClr="FFFFFF"/>
              </a:solidFill>
              <a:latin typeface="Calibri" panose="020F0502020204030204"/>
              <a:ea typeface="+mn-ea"/>
              <a:cs typeface="+mn-cs"/>
            </a:rPr>
            <a:t> Test non </a:t>
          </a:r>
          <a:r>
            <a:rPr lang="en-US" sz="1200" dirty="0" err="1">
              <a:solidFill>
                <a:sysClr val="window" lastClr="FFFFFF"/>
              </a:solidFill>
              <a:latin typeface="Calibri" panose="020F0502020204030204"/>
              <a:ea typeface="+mn-ea"/>
              <a:cs typeface="+mn-cs"/>
            </a:rPr>
            <a:t>conseillé</a:t>
          </a:r>
          <a:endParaRPr lang="en-US" sz="1200" dirty="0">
            <a:solidFill>
              <a:sysClr val="window" lastClr="FFFFFF"/>
            </a:solidFill>
            <a:latin typeface="Calibri" panose="020F0502020204030204"/>
            <a:ea typeface="+mn-ea"/>
            <a:cs typeface="+mn-cs"/>
          </a:endParaRPr>
        </a:p>
      </dgm:t>
    </dgm:pt>
    <dgm:pt modelId="{0AD68826-7931-4E72-B2C8-523A822F33EB}" type="parTrans" cxnId="{E38FE535-AA1C-44C0-8ED5-283DF2C0DB09}">
      <dgm:prSet/>
      <dgm:spPr>
        <a:xfrm>
          <a:off x="6002865" y="2661031"/>
          <a:ext cx="91440" cy="863980"/>
        </a:xfrm>
        <a:custGeom>
          <a:avLst/>
          <a:gdLst/>
          <a:ahLst/>
          <a:cxnLst/>
          <a:rect l="0" t="0" r="0" b="0"/>
          <a:pathLst>
            <a:path>
              <a:moveTo>
                <a:pt x="45720" y="0"/>
              </a:moveTo>
              <a:lnTo>
                <a:pt x="45720" y="863980"/>
              </a:lnTo>
              <a:lnTo>
                <a:pt x="128868" y="863980"/>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sz="1200"/>
        </a:p>
      </dgm:t>
    </dgm:pt>
    <dgm:pt modelId="{D2DDAB2E-116D-4481-80C3-1EF9BA008A2C}" type="sibTrans" cxnId="{E38FE535-AA1C-44C0-8ED5-283DF2C0DB09}">
      <dgm:prSet/>
      <dgm:spPr/>
      <dgm:t>
        <a:bodyPr/>
        <a:lstStyle/>
        <a:p>
          <a:endParaRPr lang="en-US" sz="1200"/>
        </a:p>
      </dgm:t>
    </dgm:pt>
    <dgm:pt modelId="{9F39A565-3869-4B60-975F-FCB73B8A5B35}">
      <dgm:prSet phldrT="[Text]" custT="1"/>
      <dgm:spPr>
        <a:xfrm>
          <a:off x="5727450" y="294964"/>
          <a:ext cx="3809781" cy="136352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dirty="0" err="1">
              <a:solidFill>
                <a:sysClr val="window" lastClr="FFFFFF"/>
              </a:solidFill>
              <a:latin typeface="Calibri" panose="020F0502020204030204"/>
              <a:ea typeface="+mn-ea"/>
              <a:cs typeface="+mn-cs"/>
            </a:rPr>
            <a:t>Fièvre</a:t>
          </a:r>
          <a:r>
            <a:rPr lang="en-US" sz="1200" dirty="0">
              <a:solidFill>
                <a:sysClr val="window" lastClr="FFFFFF"/>
              </a:solidFill>
              <a:latin typeface="Calibri" panose="020F0502020204030204"/>
              <a:ea typeface="+mn-ea"/>
              <a:cs typeface="+mn-cs"/>
            </a:rPr>
            <a:t>*, </a:t>
          </a:r>
          <a:r>
            <a:rPr lang="en-US" sz="1200" dirty="0" err="1">
              <a:solidFill>
                <a:sysClr val="window" lastClr="FFFFFF"/>
              </a:solidFill>
              <a:latin typeface="Calibri" panose="020F0502020204030204"/>
              <a:ea typeface="+mn-ea"/>
              <a:cs typeface="+mn-cs"/>
            </a:rPr>
            <a:t>douleurs</a:t>
          </a:r>
          <a:r>
            <a:rPr lang="en-US" sz="1200" dirty="0">
              <a:solidFill>
                <a:sysClr val="window" lastClr="FFFFFF"/>
              </a:solidFill>
              <a:latin typeface="Calibri" panose="020F0502020204030204"/>
              <a:ea typeface="+mn-ea"/>
              <a:cs typeface="+mn-cs"/>
            </a:rPr>
            <a:t> </a:t>
          </a:r>
          <a:r>
            <a:rPr lang="en-US" sz="1200" dirty="0" err="1">
              <a:solidFill>
                <a:sysClr val="window" lastClr="FFFFFF"/>
              </a:solidFill>
              <a:latin typeface="Calibri" panose="020F0502020204030204"/>
              <a:ea typeface="+mn-ea"/>
              <a:cs typeface="+mn-cs"/>
            </a:rPr>
            <a:t>musculaires</a:t>
          </a:r>
          <a:r>
            <a:rPr lang="en-US" sz="1200" dirty="0">
              <a:solidFill>
                <a:sysClr val="window" lastClr="FFFFFF"/>
              </a:solidFill>
              <a:latin typeface="Calibri" panose="020F0502020204030204"/>
              <a:ea typeface="+mn-ea"/>
              <a:cs typeface="+mn-cs"/>
            </a:rPr>
            <a:t>, </a:t>
          </a:r>
          <a:r>
            <a:rPr lang="en-US" sz="1200" dirty="0" err="1">
              <a:solidFill>
                <a:sysClr val="window" lastClr="FFFFFF"/>
              </a:solidFill>
              <a:latin typeface="Calibri" panose="020F0502020204030204"/>
              <a:ea typeface="+mn-ea"/>
              <a:cs typeface="+mn-cs"/>
            </a:rPr>
            <a:t>rhinite</a:t>
          </a:r>
          <a:r>
            <a:rPr lang="en-US" sz="1200" dirty="0">
              <a:solidFill>
                <a:sysClr val="window" lastClr="FFFFFF"/>
              </a:solidFill>
              <a:latin typeface="Calibri" panose="020F0502020204030204"/>
              <a:ea typeface="+mn-ea"/>
              <a:cs typeface="+mn-cs"/>
            </a:rPr>
            <a:t>, mal de gorge, mal de tête, </a:t>
          </a:r>
          <a:r>
            <a:rPr lang="en-US" sz="1200" dirty="0" err="1">
              <a:solidFill>
                <a:sysClr val="window" lastClr="FFFFFF"/>
              </a:solidFill>
              <a:latin typeface="Calibri" panose="020F0502020204030204"/>
              <a:ea typeface="+mn-ea"/>
              <a:cs typeface="+mn-cs"/>
            </a:rPr>
            <a:t>anorexie</a:t>
          </a:r>
          <a:r>
            <a:rPr lang="en-US" sz="1200" dirty="0">
              <a:solidFill>
                <a:sysClr val="window" lastClr="FFFFFF"/>
              </a:solidFill>
              <a:latin typeface="Calibri" panose="020F0502020204030204"/>
              <a:ea typeface="+mn-ea"/>
              <a:cs typeface="+mn-cs"/>
            </a:rPr>
            <a:t>, fatigue, </a:t>
          </a:r>
          <a:r>
            <a:rPr lang="en-US" sz="1200" dirty="0" err="1">
              <a:solidFill>
                <a:sysClr val="window" lastClr="FFFFFF"/>
              </a:solidFill>
              <a:latin typeface="Calibri" panose="020F0502020204030204"/>
              <a:ea typeface="+mn-ea"/>
              <a:cs typeface="+mn-cs"/>
            </a:rPr>
            <a:t>diarrhée</a:t>
          </a:r>
          <a:r>
            <a:rPr lang="en-US" sz="1200" dirty="0">
              <a:solidFill>
                <a:sysClr val="window" lastClr="FFFFFF"/>
              </a:solidFill>
              <a:latin typeface="Calibri" panose="020F0502020204030204"/>
              <a:ea typeface="+mn-ea"/>
              <a:cs typeface="+mn-cs"/>
            </a:rPr>
            <a:t> </a:t>
          </a:r>
          <a:r>
            <a:rPr lang="en-US" sz="1200" dirty="0" err="1">
              <a:solidFill>
                <a:sysClr val="window" lastClr="FFFFFF"/>
              </a:solidFill>
              <a:latin typeface="Calibri" panose="020F0502020204030204"/>
              <a:ea typeface="+mn-ea"/>
              <a:cs typeface="+mn-cs"/>
            </a:rPr>
            <a:t>aqueuse</a:t>
          </a:r>
          <a:r>
            <a:rPr lang="en-US" sz="1200" dirty="0">
              <a:solidFill>
                <a:sysClr val="window" lastClr="FFFFFF"/>
              </a:solidFill>
              <a:latin typeface="Calibri" panose="020F0502020204030204"/>
              <a:ea typeface="+mn-ea"/>
              <a:cs typeface="+mn-cs"/>
            </a:rPr>
            <a:t>**, confusion </a:t>
          </a:r>
          <a:r>
            <a:rPr lang="en-US" sz="1200" dirty="0" err="1">
              <a:solidFill>
                <a:sysClr val="window" lastClr="FFFFFF"/>
              </a:solidFill>
              <a:latin typeface="Calibri" panose="020F0502020204030204"/>
              <a:ea typeface="+mn-ea"/>
              <a:cs typeface="+mn-cs"/>
            </a:rPr>
            <a:t>aiguë</a:t>
          </a:r>
          <a:r>
            <a:rPr lang="en-US" sz="1200" dirty="0">
              <a:solidFill>
                <a:sysClr val="window" lastClr="FFFFFF"/>
              </a:solidFill>
              <a:latin typeface="Calibri" panose="020F0502020204030204"/>
              <a:ea typeface="+mn-ea"/>
              <a:cs typeface="+mn-cs"/>
            </a:rPr>
            <a:t>** et chute </a:t>
          </a:r>
          <a:r>
            <a:rPr lang="en-US" sz="1200" dirty="0" err="1">
              <a:solidFill>
                <a:sysClr val="window" lastClr="FFFFFF"/>
              </a:solidFill>
              <a:latin typeface="Calibri" panose="020F0502020204030204"/>
              <a:ea typeface="+mn-ea"/>
              <a:cs typeface="+mn-cs"/>
            </a:rPr>
            <a:t>soudaine</a:t>
          </a:r>
          <a:r>
            <a:rPr lang="en-US" sz="1200" dirty="0">
              <a:solidFill>
                <a:sysClr val="window" lastClr="FFFFFF"/>
              </a:solidFill>
              <a:latin typeface="Calibri" panose="020F0502020204030204"/>
              <a:ea typeface="+mn-ea"/>
              <a:cs typeface="+mn-cs"/>
            </a:rPr>
            <a:t>**</a:t>
          </a:r>
        </a:p>
        <a:p>
          <a:pPr>
            <a:buNone/>
          </a:pPr>
          <a:r>
            <a:rPr lang="en-US" sz="1200" dirty="0">
              <a:solidFill>
                <a:sysClr val="window" lastClr="FFFFFF"/>
              </a:solidFill>
              <a:latin typeface="Calibri" panose="020F0502020204030204"/>
              <a:ea typeface="+mn-ea"/>
              <a:cs typeface="+mn-cs"/>
            </a:rPr>
            <a:t>(*chez </a:t>
          </a:r>
          <a:r>
            <a:rPr lang="en-US" sz="1200" dirty="0" err="1">
              <a:solidFill>
                <a:sysClr val="window" lastClr="FFFFFF"/>
              </a:solidFill>
              <a:latin typeface="Calibri" panose="020F0502020204030204"/>
              <a:ea typeface="+mn-ea"/>
              <a:cs typeface="+mn-cs"/>
            </a:rPr>
            <a:t>l’adulte</a:t>
          </a:r>
          <a:r>
            <a:rPr lang="en-US" sz="1200" dirty="0">
              <a:solidFill>
                <a:sysClr val="window" lastClr="FFFFFF"/>
              </a:solidFill>
              <a:latin typeface="Calibri" panose="020F0502020204030204"/>
              <a:ea typeface="+mn-ea"/>
              <a:cs typeface="+mn-cs"/>
            </a:rPr>
            <a:t>) (** </a:t>
          </a:r>
          <a:r>
            <a:rPr lang="en-US" sz="1200" dirty="0" err="1">
              <a:solidFill>
                <a:sysClr val="window" lastClr="FFFFFF"/>
              </a:solidFill>
              <a:latin typeface="Calibri" panose="020F0502020204030204"/>
              <a:ea typeface="+mn-ea"/>
              <a:cs typeface="+mn-cs"/>
            </a:rPr>
            <a:t>ces</a:t>
          </a:r>
          <a:r>
            <a:rPr lang="en-US" sz="1200" dirty="0">
              <a:solidFill>
                <a:sysClr val="window" lastClr="FFFFFF"/>
              </a:solidFill>
              <a:latin typeface="Calibri" panose="020F0502020204030204"/>
              <a:ea typeface="+mn-ea"/>
              <a:cs typeface="+mn-cs"/>
            </a:rPr>
            <a:t> </a:t>
          </a:r>
          <a:r>
            <a:rPr lang="en-US" sz="1200" dirty="0" err="1">
              <a:solidFill>
                <a:sysClr val="window" lastClr="FFFFFF"/>
              </a:solidFill>
              <a:latin typeface="Calibri" panose="020F0502020204030204"/>
              <a:ea typeface="+mn-ea"/>
              <a:cs typeface="+mn-cs"/>
            </a:rPr>
            <a:t>symptômes</a:t>
          </a:r>
          <a:r>
            <a:rPr lang="en-US" sz="1200" dirty="0">
              <a:solidFill>
                <a:sysClr val="window" lastClr="FFFFFF"/>
              </a:solidFill>
              <a:latin typeface="Calibri" panose="020F0502020204030204"/>
              <a:ea typeface="+mn-ea"/>
              <a:cs typeface="+mn-cs"/>
            </a:rPr>
            <a:t> </a:t>
          </a:r>
          <a:r>
            <a:rPr lang="en-US" sz="1200" dirty="0" err="1">
              <a:solidFill>
                <a:sysClr val="window" lastClr="FFFFFF"/>
              </a:solidFill>
              <a:latin typeface="Calibri" panose="020F0502020204030204"/>
              <a:ea typeface="+mn-ea"/>
              <a:cs typeface="+mn-cs"/>
            </a:rPr>
            <a:t>surviennent</a:t>
          </a:r>
          <a:r>
            <a:rPr lang="en-US" sz="1200" dirty="0">
              <a:solidFill>
                <a:sysClr val="window" lastClr="FFFFFF"/>
              </a:solidFill>
              <a:latin typeface="Calibri" panose="020F0502020204030204"/>
              <a:ea typeface="+mn-ea"/>
              <a:cs typeface="+mn-cs"/>
            </a:rPr>
            <a:t> plus </a:t>
          </a:r>
          <a:r>
            <a:rPr lang="en-US" sz="1200" dirty="0" err="1">
              <a:solidFill>
                <a:sysClr val="window" lastClr="FFFFFF"/>
              </a:solidFill>
              <a:latin typeface="Calibri" panose="020F0502020204030204"/>
              <a:ea typeface="+mn-ea"/>
              <a:cs typeface="+mn-cs"/>
            </a:rPr>
            <a:t>souvent</a:t>
          </a:r>
          <a:r>
            <a:rPr lang="en-US" sz="1200" dirty="0">
              <a:solidFill>
                <a:sysClr val="window" lastClr="FFFFFF"/>
              </a:solidFill>
              <a:latin typeface="Calibri" panose="020F0502020204030204"/>
              <a:ea typeface="+mn-ea"/>
              <a:cs typeface="+mn-cs"/>
            </a:rPr>
            <a:t> </a:t>
          </a:r>
          <a:br>
            <a:rPr lang="en-US" sz="1200" dirty="0">
              <a:solidFill>
                <a:sysClr val="window" lastClr="FFFFFF"/>
              </a:solidFill>
              <a:latin typeface="Calibri" panose="020F0502020204030204"/>
              <a:ea typeface="+mn-ea"/>
              <a:cs typeface="+mn-cs"/>
            </a:rPr>
          </a:br>
          <a:r>
            <a:rPr lang="en-US" sz="1200" dirty="0">
              <a:solidFill>
                <a:sysClr val="window" lastClr="FFFFFF"/>
              </a:solidFill>
              <a:latin typeface="Calibri" panose="020F0502020204030204"/>
              <a:ea typeface="+mn-ea"/>
              <a:cs typeface="+mn-cs"/>
            </a:rPr>
            <a:t>chez les </a:t>
          </a:r>
          <a:r>
            <a:rPr lang="en-US" sz="1200" dirty="0" err="1">
              <a:solidFill>
                <a:sysClr val="window" lastClr="FFFFFF"/>
              </a:solidFill>
              <a:latin typeface="Calibri" panose="020F0502020204030204"/>
              <a:ea typeface="+mn-ea"/>
              <a:cs typeface="+mn-cs"/>
            </a:rPr>
            <a:t>personnes</a:t>
          </a:r>
          <a:r>
            <a:rPr lang="en-US" sz="1200" dirty="0">
              <a:solidFill>
                <a:sysClr val="window" lastClr="FFFFFF"/>
              </a:solidFill>
              <a:latin typeface="Calibri" panose="020F0502020204030204"/>
              <a:ea typeface="+mn-ea"/>
              <a:cs typeface="+mn-cs"/>
            </a:rPr>
            <a:t> </a:t>
          </a:r>
          <a:r>
            <a:rPr lang="en-US" sz="1200" dirty="0" err="1">
              <a:solidFill>
                <a:sysClr val="window" lastClr="FFFFFF"/>
              </a:solidFill>
              <a:latin typeface="Calibri" panose="020F0502020204030204"/>
              <a:ea typeface="+mn-ea"/>
              <a:cs typeface="+mn-cs"/>
            </a:rPr>
            <a:t>âgées</a:t>
          </a:r>
          <a:r>
            <a:rPr lang="en-US" sz="1200" dirty="0">
              <a:solidFill>
                <a:sysClr val="window" lastClr="FFFFFF"/>
              </a:solidFill>
              <a:latin typeface="Calibri" panose="020F0502020204030204"/>
              <a:ea typeface="+mn-ea"/>
              <a:cs typeface="+mn-cs"/>
            </a:rPr>
            <a:t> )</a:t>
          </a:r>
        </a:p>
      </dgm:t>
    </dgm:pt>
    <dgm:pt modelId="{1E50A5DB-F7CA-4295-B029-A3710BFC428E}" type="parTrans" cxnId="{9B2E0FFE-A50D-4EE7-9E46-74417FCBA8B6}">
      <dgm:prSet/>
      <dgm:spPr/>
      <dgm:t>
        <a:bodyPr/>
        <a:lstStyle/>
        <a:p>
          <a:endParaRPr lang="en-US" sz="1200"/>
        </a:p>
      </dgm:t>
    </dgm:pt>
    <dgm:pt modelId="{EC0F4217-9270-4A52-8F22-1E32DB583839}" type="sibTrans" cxnId="{9B2E0FFE-A50D-4EE7-9E46-74417FCBA8B6}">
      <dgm:prSet/>
      <dgm:spPr/>
      <dgm:t>
        <a:bodyPr/>
        <a:lstStyle/>
        <a:p>
          <a:endParaRPr lang="en-US" sz="1200"/>
        </a:p>
      </dgm:t>
    </dgm:pt>
    <dgm:pt modelId="{BBB8128A-5F57-4F6E-B585-E189E3ACC2CD}">
      <dgm:prSet phldrT="[Text]" custT="1"/>
      <dgm:spPr>
        <a:xfrm>
          <a:off x="5954259" y="2004781"/>
          <a:ext cx="943264" cy="656249"/>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1 symptôme</a:t>
          </a:r>
        </a:p>
      </dgm:t>
    </dgm:pt>
    <dgm:pt modelId="{0AC3AFFC-20F7-463A-88D3-F1172E2D0725}" type="parTrans" cxnId="{79313065-3519-4FA2-AF4D-0F66FCA1D40E}">
      <dgm:prSet/>
      <dgm:spPr>
        <a:xfrm>
          <a:off x="6425891" y="1658490"/>
          <a:ext cx="1206449" cy="346291"/>
        </a:xfrm>
        <a:custGeom>
          <a:avLst/>
          <a:gdLst/>
          <a:ahLst/>
          <a:cxnLst/>
          <a:rect l="0" t="0" r="0" b="0"/>
          <a:pathLst>
            <a:path>
              <a:moveTo>
                <a:pt x="1206449" y="0"/>
              </a:moveTo>
              <a:lnTo>
                <a:pt x="1206449" y="299869"/>
              </a:lnTo>
              <a:lnTo>
                <a:pt x="0" y="299869"/>
              </a:lnTo>
              <a:lnTo>
                <a:pt x="0" y="346291"/>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sz="1200"/>
        </a:p>
      </dgm:t>
    </dgm:pt>
    <dgm:pt modelId="{4FDC413C-AEE4-498C-B3E1-878AE99540E6}" type="sibTrans" cxnId="{79313065-3519-4FA2-AF4D-0F66FCA1D40E}">
      <dgm:prSet/>
      <dgm:spPr/>
      <dgm:t>
        <a:bodyPr/>
        <a:lstStyle/>
        <a:p>
          <a:endParaRPr lang="en-US" sz="1200"/>
        </a:p>
      </dgm:t>
    </dgm:pt>
    <dgm:pt modelId="{AB659DAB-8B8E-4837-9160-44A16B7FBB06}">
      <dgm:prSet phldrT="[Text]" custT="1"/>
      <dgm:spPr>
        <a:xfrm>
          <a:off x="248025" y="2392952"/>
          <a:ext cx="825990" cy="51068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&gt; 5 jours</a:t>
          </a:r>
        </a:p>
      </dgm:t>
    </dgm:pt>
    <dgm:pt modelId="{D3885A42-4B92-4F3C-9FB9-273873E5B333}" type="parTrans" cxnId="{B5664AC1-7AD7-4FFE-9CA7-B9AF691E4BE1}">
      <dgm:prSet/>
      <dgm:spPr>
        <a:xfrm>
          <a:off x="661020" y="2088944"/>
          <a:ext cx="979289" cy="304007"/>
        </a:xfrm>
        <a:custGeom>
          <a:avLst/>
          <a:gdLst/>
          <a:ahLst/>
          <a:cxnLst/>
          <a:rect l="0" t="0" r="0" b="0"/>
          <a:pathLst>
            <a:path>
              <a:moveTo>
                <a:pt x="979289" y="0"/>
              </a:moveTo>
              <a:lnTo>
                <a:pt x="979289" y="257585"/>
              </a:lnTo>
              <a:lnTo>
                <a:pt x="0" y="257585"/>
              </a:lnTo>
              <a:lnTo>
                <a:pt x="0" y="304007"/>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sz="1200"/>
        </a:p>
      </dgm:t>
    </dgm:pt>
    <dgm:pt modelId="{A1DF880B-3E6C-449E-9E67-EEBFD9E9CE44}" type="sibTrans" cxnId="{B5664AC1-7AD7-4FFE-9CA7-B9AF691E4BE1}">
      <dgm:prSet/>
      <dgm:spPr/>
      <dgm:t>
        <a:bodyPr/>
        <a:lstStyle/>
        <a:p>
          <a:endParaRPr lang="en-US" sz="1200"/>
        </a:p>
      </dgm:t>
    </dgm:pt>
    <dgm:pt modelId="{FDA95025-EACD-4FFF-BF4F-382DF8F31C2B}">
      <dgm:prSet phldrT="[Text]" custT="1"/>
      <dgm:spPr>
        <a:xfrm>
          <a:off x="1708458" y="2390934"/>
          <a:ext cx="943348" cy="50965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200">
              <a:solidFill>
                <a:sysClr val="window" lastClr="FFFFFF"/>
              </a:solidFill>
              <a:latin typeface="Calibri" panose="020F0502020204030204" pitchFamily="34" charset="0"/>
              <a:ea typeface="+mn-ea"/>
              <a:cs typeface="Calibri" panose="020F0502020204030204" pitchFamily="34" charset="0"/>
            </a:rPr>
            <a:t>≤ 5 jours</a:t>
          </a:r>
          <a:endParaRPr lang="en-US" sz="1200">
            <a:solidFill>
              <a:sysClr val="window" lastClr="FFFFFF"/>
            </a:solidFill>
            <a:latin typeface="Calibri" panose="020F0502020204030204"/>
            <a:ea typeface="+mn-ea"/>
            <a:cs typeface="+mn-cs"/>
          </a:endParaRPr>
        </a:p>
      </dgm:t>
    </dgm:pt>
    <dgm:pt modelId="{124FB079-04C0-4C11-BEBB-5A1DE6260E7A}" type="parTrans" cxnId="{C6390073-8D3A-425F-9689-E659EF1FCEBC}">
      <dgm:prSet/>
      <dgm:spPr>
        <a:xfrm>
          <a:off x="1640310" y="2088944"/>
          <a:ext cx="539823" cy="301989"/>
        </a:xfrm>
        <a:custGeom>
          <a:avLst/>
          <a:gdLst/>
          <a:ahLst/>
          <a:cxnLst/>
          <a:rect l="0" t="0" r="0" b="0"/>
          <a:pathLst>
            <a:path>
              <a:moveTo>
                <a:pt x="0" y="0"/>
              </a:moveTo>
              <a:lnTo>
                <a:pt x="0" y="255567"/>
              </a:lnTo>
              <a:lnTo>
                <a:pt x="539823" y="255567"/>
              </a:lnTo>
              <a:lnTo>
                <a:pt x="539823" y="301989"/>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en-US" sz="1200"/>
        </a:p>
      </dgm:t>
    </dgm:pt>
    <dgm:pt modelId="{D1CC0D1B-D3BC-4429-9B69-F0B5B9208C2B}" type="sibTrans" cxnId="{C6390073-8D3A-425F-9689-E659EF1FCEBC}">
      <dgm:prSet/>
      <dgm:spPr/>
      <dgm:t>
        <a:bodyPr/>
        <a:lstStyle/>
        <a:p>
          <a:endParaRPr lang="en-US" sz="1200"/>
        </a:p>
      </dgm:t>
    </dgm:pt>
    <dgm:pt modelId="{A6AD24F4-A214-4D61-8BAF-079572CC3904}">
      <dgm:prSet phldrT="[Text]" custT="1"/>
      <dgm:spPr>
        <a:xfrm>
          <a:off x="391371" y="3251833"/>
          <a:ext cx="1275335" cy="1406125"/>
        </a:xfrm>
        <a:prstGeom prst="rect">
          <a:avLst/>
        </a:prstGeom>
        <a:solidFill>
          <a:srgbClr val="FF7C80"/>
        </a:solidFill>
        <a:ln w="12700" cap="flat" cmpd="sng" algn="ctr">
          <a:solidFill>
            <a:sysClr val="window" lastClr="FFFFFF">
              <a:hueOff val="0"/>
              <a:satOff val="0"/>
              <a:lumOff val="0"/>
              <a:alphaOff val="0"/>
            </a:sysClr>
          </a:solidFill>
          <a:prstDash val="solid"/>
          <a:miter lim="800000"/>
        </a:ln>
        <a:effectLst/>
      </dgm:spPr>
      <dgm:t>
        <a:bodyPr/>
        <a:lstStyle/>
        <a:p>
          <a:pPr>
            <a:buNone/>
          </a:pPr>
          <a:r>
            <a:rPr lang="fr-BE" sz="1200" dirty="0">
              <a:solidFill>
                <a:sysClr val="window" lastClr="FFFFFF"/>
              </a:solidFill>
              <a:latin typeface="Calibri" panose="020F0502020204030204"/>
              <a:ea typeface="+mn-ea"/>
              <a:cs typeface="+mn-cs"/>
            </a:rPr>
            <a:t>Pas de test en officine</a:t>
          </a:r>
        </a:p>
        <a:p>
          <a:pPr>
            <a:buNone/>
          </a:pPr>
          <a:r>
            <a:rPr lang="fr-BE" sz="1200" dirty="0">
              <a:solidFill>
                <a:sysClr val="window" lastClr="FFFFFF"/>
              </a:solidFill>
              <a:latin typeface="Calibri" panose="020F0502020204030204"/>
              <a:ea typeface="+mn-ea"/>
              <a:cs typeface="+mn-cs"/>
            </a:rPr>
            <a:t>Contacter le médecin et observer une quarantaine</a:t>
          </a:r>
          <a:endParaRPr lang="en-US" sz="1200" dirty="0">
            <a:solidFill>
              <a:sysClr val="window" lastClr="FFFFFF"/>
            </a:solidFill>
            <a:latin typeface="Calibri" panose="020F0502020204030204"/>
            <a:ea typeface="+mn-ea"/>
            <a:cs typeface="+mn-cs"/>
          </a:endParaRPr>
        </a:p>
      </dgm:t>
    </dgm:pt>
    <dgm:pt modelId="{F061AB13-0CE6-49D7-A182-A6A93FACAFE9}" type="parTrans" cxnId="{FB263F47-0713-48AD-8E02-BDB0FA67A4E1}">
      <dgm:prSet/>
      <dgm:spPr>
        <a:xfrm>
          <a:off x="284904" y="2903634"/>
          <a:ext cx="91440" cy="1051261"/>
        </a:xfrm>
        <a:custGeom>
          <a:avLst/>
          <a:gdLst/>
          <a:ahLst/>
          <a:cxnLst/>
          <a:rect l="0" t="0" r="0" b="0"/>
          <a:pathLst>
            <a:path>
              <a:moveTo>
                <a:pt x="45720" y="0"/>
              </a:moveTo>
              <a:lnTo>
                <a:pt x="45720" y="1051261"/>
              </a:lnTo>
              <a:lnTo>
                <a:pt x="106467" y="1051261"/>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sz="1200"/>
        </a:p>
      </dgm:t>
    </dgm:pt>
    <dgm:pt modelId="{ECCCD6D3-B6C4-40D4-91B2-76F61D555D01}" type="sibTrans" cxnId="{FB263F47-0713-48AD-8E02-BDB0FA67A4E1}">
      <dgm:prSet/>
      <dgm:spPr/>
      <dgm:t>
        <a:bodyPr/>
        <a:lstStyle/>
        <a:p>
          <a:endParaRPr lang="en-US" sz="1200"/>
        </a:p>
      </dgm:t>
    </dgm:pt>
    <dgm:pt modelId="{9F026D1B-6692-4008-9724-A9F94BBC0B4B}">
      <dgm:prSet phldrT="[Text]" custT="1"/>
      <dgm:spPr>
        <a:xfrm>
          <a:off x="2037975" y="3403082"/>
          <a:ext cx="920610" cy="923232"/>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gm:spPr>
      <dgm:t>
        <a:bodyPr/>
        <a:lstStyle/>
        <a:p>
          <a:pPr>
            <a:buNone/>
          </a:pPr>
          <a:r>
            <a:rPr lang="nl-BE" sz="1200" dirty="0">
              <a:solidFill>
                <a:sysClr val="window" lastClr="FFFFFF"/>
              </a:solidFill>
              <a:latin typeface="Calibri" panose="020F0502020204030204"/>
              <a:ea typeface="+mn-ea"/>
              <a:cs typeface="+mn-cs"/>
            </a:rPr>
            <a:t>Test </a:t>
          </a:r>
          <a:r>
            <a:rPr lang="nl-BE" sz="1200" dirty="0" err="1">
              <a:solidFill>
                <a:sysClr val="window" lastClr="FFFFFF"/>
              </a:solidFill>
              <a:latin typeface="Calibri" panose="020F0502020204030204"/>
              <a:ea typeface="+mn-ea"/>
              <a:cs typeface="+mn-cs"/>
            </a:rPr>
            <a:t>antigénique</a:t>
          </a:r>
          <a:r>
            <a:rPr lang="nl-BE" sz="1200" dirty="0">
              <a:solidFill>
                <a:sysClr val="window" lastClr="FFFFFF"/>
              </a:solidFill>
              <a:latin typeface="Calibri" panose="020F0502020204030204"/>
              <a:ea typeface="+mn-ea"/>
              <a:cs typeface="+mn-cs"/>
            </a:rPr>
            <a:t> </a:t>
          </a:r>
          <a:r>
            <a:rPr lang="nl-BE" sz="1200" dirty="0" err="1">
              <a:solidFill>
                <a:sysClr val="window" lastClr="FFFFFF"/>
              </a:solidFill>
              <a:latin typeface="Calibri" panose="020F0502020204030204"/>
              <a:ea typeface="+mn-ea"/>
              <a:cs typeface="+mn-cs"/>
            </a:rPr>
            <a:t>rapide</a:t>
          </a:r>
          <a:r>
            <a:rPr lang="nl-BE" sz="1200" dirty="0">
              <a:solidFill>
                <a:sysClr val="window" lastClr="FFFFFF"/>
              </a:solidFill>
              <a:latin typeface="Calibri" panose="020F0502020204030204"/>
              <a:ea typeface="+mn-ea"/>
              <a:cs typeface="+mn-cs"/>
            </a:rPr>
            <a:t> en </a:t>
          </a:r>
          <a:r>
            <a:rPr lang="nl-BE" sz="1200" dirty="0" err="1">
              <a:solidFill>
                <a:sysClr val="window" lastClr="FFFFFF"/>
              </a:solidFill>
              <a:latin typeface="Calibri" panose="020F0502020204030204"/>
              <a:ea typeface="+mn-ea"/>
              <a:cs typeface="+mn-cs"/>
            </a:rPr>
            <a:t>officine</a:t>
          </a:r>
          <a:endParaRPr lang="en-US" sz="1200" dirty="0">
            <a:solidFill>
              <a:sysClr val="window" lastClr="FFFFFF"/>
            </a:solidFill>
            <a:latin typeface="Calibri" panose="020F0502020204030204"/>
            <a:ea typeface="+mn-ea"/>
            <a:cs typeface="+mn-cs"/>
          </a:endParaRPr>
        </a:p>
      </dgm:t>
    </dgm:pt>
    <dgm:pt modelId="{36050F6C-9175-4B65-A7BD-F2B061F4DC6D}" type="parTrans" cxnId="{DA62BF24-AEA6-4C1F-B95B-E58358FF6A06}">
      <dgm:prSet/>
      <dgm:spPr>
        <a:xfrm>
          <a:off x="1802793" y="2900590"/>
          <a:ext cx="235181" cy="964108"/>
        </a:xfrm>
        <a:custGeom>
          <a:avLst/>
          <a:gdLst/>
          <a:ahLst/>
          <a:cxnLst/>
          <a:rect l="0" t="0" r="0" b="0"/>
          <a:pathLst>
            <a:path>
              <a:moveTo>
                <a:pt x="0" y="0"/>
              </a:moveTo>
              <a:lnTo>
                <a:pt x="0" y="964108"/>
              </a:lnTo>
              <a:lnTo>
                <a:pt x="235181" y="964108"/>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endParaRPr lang="en-US" sz="1200"/>
        </a:p>
      </dgm:t>
    </dgm:pt>
    <dgm:pt modelId="{1F72A4FE-67D3-47FA-A30E-3EE263B8A47F}" type="sibTrans" cxnId="{DA62BF24-AEA6-4C1F-B95B-E58358FF6A06}">
      <dgm:prSet/>
      <dgm:spPr/>
      <dgm:t>
        <a:bodyPr/>
        <a:lstStyle/>
        <a:p>
          <a:endParaRPr lang="en-US" sz="1200"/>
        </a:p>
      </dgm:t>
    </dgm:pt>
    <dgm:pt modelId="{E135FB29-F3D7-4A99-B1E0-80323E16794B}" type="pres">
      <dgm:prSet presAssocID="{6EEB24D6-9074-4498-902E-3A17B17B4758}" presName="hierChild1" presStyleCnt="0">
        <dgm:presLayoutVars>
          <dgm:orgChart val="1"/>
          <dgm:chPref val="1"/>
          <dgm:dir/>
          <dgm:animOne val="branch"/>
          <dgm:animLvl val="lvl"/>
          <dgm:resizeHandles/>
        </dgm:presLayoutVars>
      </dgm:prSet>
      <dgm:spPr/>
    </dgm:pt>
    <dgm:pt modelId="{172D90B6-0E2D-4167-B000-421BF325C9D8}" type="pres">
      <dgm:prSet presAssocID="{6DABB18B-C526-4E1D-AEB0-9B59AFBF9B15}" presName="hierRoot1" presStyleCnt="0">
        <dgm:presLayoutVars>
          <dgm:hierBranch val="init"/>
        </dgm:presLayoutVars>
      </dgm:prSet>
      <dgm:spPr/>
    </dgm:pt>
    <dgm:pt modelId="{F18892D7-21D8-4B1F-9260-0BF556C71A73}" type="pres">
      <dgm:prSet presAssocID="{6DABB18B-C526-4E1D-AEB0-9B59AFBF9B15}" presName="rootComposite1" presStyleCnt="0"/>
      <dgm:spPr/>
    </dgm:pt>
    <dgm:pt modelId="{E9BAB250-21A4-42D4-92BC-0C99DE37270F}" type="pres">
      <dgm:prSet presAssocID="{6DABB18B-C526-4E1D-AEB0-9B59AFBF9B15}" presName="rootText1" presStyleLbl="node0" presStyleIdx="0" presStyleCnt="3" custScaleX="652846" custScaleY="811549" custLinFactY="-100000" custLinFactNeighborX="43291" custLinFactNeighborY="-101874">
        <dgm:presLayoutVars>
          <dgm:chPref val="3"/>
        </dgm:presLayoutVars>
      </dgm:prSet>
      <dgm:spPr/>
    </dgm:pt>
    <dgm:pt modelId="{2C397612-20F8-4ECB-A0DC-6262D9A4DE48}" type="pres">
      <dgm:prSet presAssocID="{6DABB18B-C526-4E1D-AEB0-9B59AFBF9B15}" presName="rootConnector1" presStyleLbl="node1" presStyleIdx="0" presStyleCnt="0"/>
      <dgm:spPr/>
    </dgm:pt>
    <dgm:pt modelId="{2B9CE90F-B6D5-492D-BED8-F7B77AC8DA5E}" type="pres">
      <dgm:prSet presAssocID="{6DABB18B-C526-4E1D-AEB0-9B59AFBF9B15}" presName="hierChild2" presStyleCnt="0"/>
      <dgm:spPr/>
    </dgm:pt>
    <dgm:pt modelId="{5C4056D2-9BBE-4B9D-9CCF-F12967C2DA15}" type="pres">
      <dgm:prSet presAssocID="{D3885A42-4B92-4F3C-9FB9-273873E5B333}" presName="Name37" presStyleLbl="parChTrans1D2" presStyleIdx="0" presStyleCnt="6"/>
      <dgm:spPr/>
    </dgm:pt>
    <dgm:pt modelId="{B0161532-E6FD-47C4-A1DF-5367DDB2A0CD}" type="pres">
      <dgm:prSet presAssocID="{AB659DAB-8B8E-4837-9160-44A16B7FBB06}" presName="hierRoot2" presStyleCnt="0">
        <dgm:presLayoutVars>
          <dgm:hierBranch val="init"/>
        </dgm:presLayoutVars>
      </dgm:prSet>
      <dgm:spPr/>
    </dgm:pt>
    <dgm:pt modelId="{DBEA15C5-0E8E-4099-BB51-9D83DFB7AF17}" type="pres">
      <dgm:prSet presAssocID="{AB659DAB-8B8E-4837-9160-44A16B7FBB06}" presName="rootComposite" presStyleCnt="0"/>
      <dgm:spPr/>
    </dgm:pt>
    <dgm:pt modelId="{309D8C84-4D4F-46D1-A88F-999D615EA019}" type="pres">
      <dgm:prSet presAssocID="{AB659DAB-8B8E-4837-9160-44A16B7FBB06}" presName="rootText" presStyleLbl="node2" presStyleIdx="0" presStyleCnt="6" custScaleX="186828" custScaleY="231019" custLinFactY="-6349" custLinFactNeighborX="-13525" custLinFactNeighborY="-100000">
        <dgm:presLayoutVars>
          <dgm:chPref val="3"/>
        </dgm:presLayoutVars>
      </dgm:prSet>
      <dgm:spPr/>
    </dgm:pt>
    <dgm:pt modelId="{A4C585AE-A624-4D24-9BC9-6A357AE9CBB2}" type="pres">
      <dgm:prSet presAssocID="{AB659DAB-8B8E-4837-9160-44A16B7FBB06}" presName="rootConnector" presStyleLbl="node2" presStyleIdx="0" presStyleCnt="6"/>
      <dgm:spPr/>
    </dgm:pt>
    <dgm:pt modelId="{43E3FBF7-FA14-4738-AC51-831D1D2B9872}" type="pres">
      <dgm:prSet presAssocID="{AB659DAB-8B8E-4837-9160-44A16B7FBB06}" presName="hierChild4" presStyleCnt="0"/>
      <dgm:spPr/>
    </dgm:pt>
    <dgm:pt modelId="{CA550385-92BA-40BD-89AD-8ED648476ADE}" type="pres">
      <dgm:prSet presAssocID="{F061AB13-0CE6-49D7-A182-A6A93FACAFE9}" presName="Name37" presStyleLbl="parChTrans1D3" presStyleIdx="0" presStyleCnt="7"/>
      <dgm:spPr/>
    </dgm:pt>
    <dgm:pt modelId="{4F11ECF6-40B0-4765-8471-E73D24342576}" type="pres">
      <dgm:prSet presAssocID="{A6AD24F4-A214-4D61-8BAF-079572CC3904}" presName="hierRoot2" presStyleCnt="0">
        <dgm:presLayoutVars>
          <dgm:hierBranch val="init"/>
        </dgm:presLayoutVars>
      </dgm:prSet>
      <dgm:spPr/>
    </dgm:pt>
    <dgm:pt modelId="{45912D8D-38DA-4DC3-B574-988AE4D15532}" type="pres">
      <dgm:prSet presAssocID="{A6AD24F4-A214-4D61-8BAF-079572CC3904}" presName="rootComposite" presStyleCnt="0"/>
      <dgm:spPr/>
    </dgm:pt>
    <dgm:pt modelId="{C9511986-234E-4064-9CA4-0BB2A879E838}" type="pres">
      <dgm:prSet presAssocID="{A6AD24F4-A214-4D61-8BAF-079572CC3904}" presName="rootText" presStyleLbl="node3" presStyleIdx="0" presStyleCnt="7" custScaleX="288464" custScaleY="636094" custLinFactNeighborX="-27809" custLinFactNeighborY="9167">
        <dgm:presLayoutVars>
          <dgm:chPref val="3"/>
        </dgm:presLayoutVars>
      </dgm:prSet>
      <dgm:spPr/>
    </dgm:pt>
    <dgm:pt modelId="{EE8A7CD8-1E94-48BC-B13D-B2959829F7A3}" type="pres">
      <dgm:prSet presAssocID="{A6AD24F4-A214-4D61-8BAF-079572CC3904}" presName="rootConnector" presStyleLbl="node3" presStyleIdx="0" presStyleCnt="7"/>
      <dgm:spPr/>
    </dgm:pt>
    <dgm:pt modelId="{C2194A1D-4769-42E0-9273-587E4F3BEC8D}" type="pres">
      <dgm:prSet presAssocID="{A6AD24F4-A214-4D61-8BAF-079572CC3904}" presName="hierChild4" presStyleCnt="0"/>
      <dgm:spPr/>
    </dgm:pt>
    <dgm:pt modelId="{7E676AE1-1B94-4DCF-AB07-D4957361C411}" type="pres">
      <dgm:prSet presAssocID="{A6AD24F4-A214-4D61-8BAF-079572CC3904}" presName="hierChild5" presStyleCnt="0"/>
      <dgm:spPr/>
    </dgm:pt>
    <dgm:pt modelId="{53ABB1E3-828E-44AC-8D78-F1A074DD0EBE}" type="pres">
      <dgm:prSet presAssocID="{AB659DAB-8B8E-4837-9160-44A16B7FBB06}" presName="hierChild5" presStyleCnt="0"/>
      <dgm:spPr/>
    </dgm:pt>
    <dgm:pt modelId="{1C17E8D2-6FA2-4524-AFB4-68272FD43E7B}" type="pres">
      <dgm:prSet presAssocID="{124FB079-04C0-4C11-BEBB-5A1DE6260E7A}" presName="Name37" presStyleLbl="parChTrans1D2" presStyleIdx="1" presStyleCnt="6"/>
      <dgm:spPr/>
    </dgm:pt>
    <dgm:pt modelId="{E8A9B186-1537-4D3F-9C11-7051843C368E}" type="pres">
      <dgm:prSet presAssocID="{FDA95025-EACD-4FFF-BF4F-382DF8F31C2B}" presName="hierRoot2" presStyleCnt="0">
        <dgm:presLayoutVars>
          <dgm:hierBranch val="init"/>
        </dgm:presLayoutVars>
      </dgm:prSet>
      <dgm:spPr/>
    </dgm:pt>
    <dgm:pt modelId="{6313B94C-86AA-42FE-A9A1-186711D58E90}" type="pres">
      <dgm:prSet presAssocID="{FDA95025-EACD-4FFF-BF4F-382DF8F31C2B}" presName="rootComposite" presStyleCnt="0"/>
      <dgm:spPr/>
    </dgm:pt>
    <dgm:pt modelId="{D5F72F2E-E342-4ADA-8008-1BAC5AC80AC6}" type="pres">
      <dgm:prSet presAssocID="{FDA95025-EACD-4FFF-BF4F-382DF8F31C2B}" presName="rootText" presStyleLbl="node2" presStyleIdx="1" presStyleCnt="6" custScaleX="213373" custScaleY="230555" custLinFactY="-7262" custLinFactNeighborX="13978" custLinFactNeighborY="-100000">
        <dgm:presLayoutVars>
          <dgm:chPref val="3"/>
        </dgm:presLayoutVars>
      </dgm:prSet>
      <dgm:spPr/>
    </dgm:pt>
    <dgm:pt modelId="{1AEE4719-4CC5-4ED2-AF4D-057357F263B5}" type="pres">
      <dgm:prSet presAssocID="{FDA95025-EACD-4FFF-BF4F-382DF8F31C2B}" presName="rootConnector" presStyleLbl="node2" presStyleIdx="1" presStyleCnt="6"/>
      <dgm:spPr/>
    </dgm:pt>
    <dgm:pt modelId="{16B29E5C-F689-4DB9-8831-483DC0EDF5AC}" type="pres">
      <dgm:prSet presAssocID="{FDA95025-EACD-4FFF-BF4F-382DF8F31C2B}" presName="hierChild4" presStyleCnt="0"/>
      <dgm:spPr/>
    </dgm:pt>
    <dgm:pt modelId="{BE99DD8D-8F4D-4F30-8CF8-D004ABB28245}" type="pres">
      <dgm:prSet presAssocID="{36050F6C-9175-4B65-A7BD-F2B061F4DC6D}" presName="Name37" presStyleLbl="parChTrans1D3" presStyleIdx="1" presStyleCnt="7"/>
      <dgm:spPr/>
    </dgm:pt>
    <dgm:pt modelId="{0807858E-D72E-4B60-BC16-C8F3D4FD2986}" type="pres">
      <dgm:prSet presAssocID="{9F026D1B-6692-4008-9724-A9F94BBC0B4B}" presName="hierRoot2" presStyleCnt="0">
        <dgm:presLayoutVars>
          <dgm:hierBranch val="init"/>
        </dgm:presLayoutVars>
      </dgm:prSet>
      <dgm:spPr/>
    </dgm:pt>
    <dgm:pt modelId="{1F94100F-9D80-4E99-97C7-FB21E064BD0C}" type="pres">
      <dgm:prSet presAssocID="{9F026D1B-6692-4008-9724-A9F94BBC0B4B}" presName="rootComposite" presStyleCnt="0"/>
      <dgm:spPr/>
    </dgm:pt>
    <dgm:pt modelId="{A5F83F41-9EB7-48F4-973A-B70BEA994648}" type="pres">
      <dgm:prSet presAssocID="{9F026D1B-6692-4008-9724-A9F94BBC0B4B}" presName="rootText" presStyleLbl="node3" presStyleIdx="1" presStyleCnt="7" custScaleX="208230" custScaleY="417646" custLinFactNeighborX="35167" custLinFactNeighborY="78052">
        <dgm:presLayoutVars>
          <dgm:chPref val="3"/>
        </dgm:presLayoutVars>
      </dgm:prSet>
      <dgm:spPr/>
    </dgm:pt>
    <dgm:pt modelId="{DDDEF5CB-F0F6-4057-A336-5BC1D9FB75A1}" type="pres">
      <dgm:prSet presAssocID="{9F026D1B-6692-4008-9724-A9F94BBC0B4B}" presName="rootConnector" presStyleLbl="node3" presStyleIdx="1" presStyleCnt="7"/>
      <dgm:spPr/>
    </dgm:pt>
    <dgm:pt modelId="{78AEEC5C-1018-483F-8BD8-CD9A0EEB8A18}" type="pres">
      <dgm:prSet presAssocID="{9F026D1B-6692-4008-9724-A9F94BBC0B4B}" presName="hierChild4" presStyleCnt="0"/>
      <dgm:spPr/>
    </dgm:pt>
    <dgm:pt modelId="{052059B0-C600-4FB2-B277-C331ACCDAEB7}" type="pres">
      <dgm:prSet presAssocID="{9F026D1B-6692-4008-9724-A9F94BBC0B4B}" presName="hierChild5" presStyleCnt="0"/>
      <dgm:spPr/>
    </dgm:pt>
    <dgm:pt modelId="{84E946FC-271B-4A9E-9C98-74DCDF2F50D7}" type="pres">
      <dgm:prSet presAssocID="{FDA95025-EACD-4FFF-BF4F-382DF8F31C2B}" presName="hierChild5" presStyleCnt="0"/>
      <dgm:spPr/>
    </dgm:pt>
    <dgm:pt modelId="{B8126892-6324-4399-A791-D23BD4381FFC}" type="pres">
      <dgm:prSet presAssocID="{6DABB18B-C526-4E1D-AEB0-9B59AFBF9B15}" presName="hierChild3" presStyleCnt="0"/>
      <dgm:spPr/>
    </dgm:pt>
    <dgm:pt modelId="{CC9BD34A-9FFA-4C18-BAD2-BA6A0F32CD0F}" type="pres">
      <dgm:prSet presAssocID="{C9A4F940-6189-48E3-948F-69815E1A3277}" presName="hierRoot1" presStyleCnt="0">
        <dgm:presLayoutVars>
          <dgm:hierBranch val="init"/>
        </dgm:presLayoutVars>
      </dgm:prSet>
      <dgm:spPr/>
    </dgm:pt>
    <dgm:pt modelId="{61C07DAE-0DB3-45B8-BD3F-B681C7B7490D}" type="pres">
      <dgm:prSet presAssocID="{C9A4F940-6189-48E3-948F-69815E1A3277}" presName="rootComposite1" presStyleCnt="0"/>
      <dgm:spPr/>
    </dgm:pt>
    <dgm:pt modelId="{81614AA3-3575-4394-8D2C-55C2407FDBB8}" type="pres">
      <dgm:prSet presAssocID="{C9A4F940-6189-48E3-948F-69815E1A3277}" presName="rootText1" presStyleLbl="node0" presStyleIdx="1" presStyleCnt="3" custScaleX="571515" custScaleY="533477" custLinFactY="-100000" custLinFactNeighborX="38909" custLinFactNeighborY="-101874">
        <dgm:presLayoutVars>
          <dgm:chPref val="3"/>
        </dgm:presLayoutVars>
      </dgm:prSet>
      <dgm:spPr/>
    </dgm:pt>
    <dgm:pt modelId="{0CB77372-0C8A-4078-8E08-DA3DB9AA770C}" type="pres">
      <dgm:prSet presAssocID="{C9A4F940-6189-48E3-948F-69815E1A3277}" presName="rootConnector1" presStyleLbl="node1" presStyleIdx="0" presStyleCnt="0"/>
      <dgm:spPr/>
    </dgm:pt>
    <dgm:pt modelId="{8F25FBE8-7107-4CF4-997A-62FF3B8F9B6A}" type="pres">
      <dgm:prSet presAssocID="{C9A4F940-6189-48E3-948F-69815E1A3277}" presName="hierChild2" presStyleCnt="0"/>
      <dgm:spPr/>
    </dgm:pt>
    <dgm:pt modelId="{165B9AFB-BB57-41B5-A893-E46FABDC43D4}" type="pres">
      <dgm:prSet presAssocID="{BF815708-4139-4924-A14F-58AF7ACC9D2C}" presName="Name37" presStyleLbl="parChTrans1D2" presStyleIdx="2" presStyleCnt="6"/>
      <dgm:spPr/>
    </dgm:pt>
    <dgm:pt modelId="{8FD22486-7D3D-4DA5-97FC-4C5CD2627AA2}" type="pres">
      <dgm:prSet presAssocID="{85DF35C5-194F-4CAF-8E67-29BB87EC89DD}" presName="hierRoot2" presStyleCnt="0">
        <dgm:presLayoutVars>
          <dgm:hierBranch val="init"/>
        </dgm:presLayoutVars>
      </dgm:prSet>
      <dgm:spPr/>
    </dgm:pt>
    <dgm:pt modelId="{AEE7D133-E4AE-4988-AF97-C2C34390B916}" type="pres">
      <dgm:prSet presAssocID="{85DF35C5-194F-4CAF-8E67-29BB87EC89DD}" presName="rootComposite" presStyleCnt="0"/>
      <dgm:spPr/>
    </dgm:pt>
    <dgm:pt modelId="{FE8C6412-D6B1-44E2-AF26-EAF8AAFE5240}" type="pres">
      <dgm:prSet presAssocID="{85DF35C5-194F-4CAF-8E67-29BB87EC89DD}" presName="rootText" presStyleLbl="node2" presStyleIdx="2" presStyleCnt="6" custScaleX="209844" custScaleY="157500" custLinFactY="9999" custLinFactNeighborX="-37142" custLinFactNeighborY="100000">
        <dgm:presLayoutVars>
          <dgm:chPref val="3"/>
        </dgm:presLayoutVars>
      </dgm:prSet>
      <dgm:spPr/>
    </dgm:pt>
    <dgm:pt modelId="{72F1A195-E5D7-4C9B-B62B-BD3A0D8064EA}" type="pres">
      <dgm:prSet presAssocID="{85DF35C5-194F-4CAF-8E67-29BB87EC89DD}" presName="rootConnector" presStyleLbl="node2" presStyleIdx="2" presStyleCnt="6"/>
      <dgm:spPr/>
    </dgm:pt>
    <dgm:pt modelId="{E9FB8E6E-5B15-4F09-A36A-75AB240971B5}" type="pres">
      <dgm:prSet presAssocID="{85DF35C5-194F-4CAF-8E67-29BB87EC89DD}" presName="hierChild4" presStyleCnt="0"/>
      <dgm:spPr/>
    </dgm:pt>
    <dgm:pt modelId="{2420FFB9-B3CC-429C-A7F2-3615225AB409}" type="pres">
      <dgm:prSet presAssocID="{75962ACA-7A75-4FCC-8A31-A3DA2C4D2217}" presName="Name37" presStyleLbl="parChTrans1D3" presStyleIdx="2" presStyleCnt="7"/>
      <dgm:spPr/>
    </dgm:pt>
    <dgm:pt modelId="{3A0D31A1-1C61-4152-80B2-96B8F8D2EF34}" type="pres">
      <dgm:prSet presAssocID="{EB274EC4-82AB-44AA-840F-723C1D93BB5F}" presName="hierRoot2" presStyleCnt="0">
        <dgm:presLayoutVars>
          <dgm:hierBranch val="init"/>
        </dgm:presLayoutVars>
      </dgm:prSet>
      <dgm:spPr/>
    </dgm:pt>
    <dgm:pt modelId="{814A1387-D966-4116-BCE7-BC9FC6177A56}" type="pres">
      <dgm:prSet presAssocID="{EB274EC4-82AB-44AA-840F-723C1D93BB5F}" presName="rootComposite" presStyleCnt="0"/>
      <dgm:spPr/>
    </dgm:pt>
    <dgm:pt modelId="{14477AF8-F692-4FB1-921C-358037E26844}" type="pres">
      <dgm:prSet presAssocID="{EB274EC4-82AB-44AA-840F-723C1D93BB5F}" presName="rootText" presStyleLbl="node3" presStyleIdx="2" presStyleCnt="7" custScaleX="293514" custScaleY="551592" custLinFactY="169211" custLinFactNeighborX="-3353" custLinFactNeighborY="200000">
        <dgm:presLayoutVars>
          <dgm:chPref val="3"/>
        </dgm:presLayoutVars>
      </dgm:prSet>
      <dgm:spPr/>
    </dgm:pt>
    <dgm:pt modelId="{C2F55721-AD36-4957-8E7A-69DA36247AEB}" type="pres">
      <dgm:prSet presAssocID="{EB274EC4-82AB-44AA-840F-723C1D93BB5F}" presName="rootConnector" presStyleLbl="node3" presStyleIdx="2" presStyleCnt="7"/>
      <dgm:spPr/>
    </dgm:pt>
    <dgm:pt modelId="{DC2BE4FA-A01C-4AEC-A018-49B0C11BF05B}" type="pres">
      <dgm:prSet presAssocID="{EB274EC4-82AB-44AA-840F-723C1D93BB5F}" presName="hierChild4" presStyleCnt="0"/>
      <dgm:spPr/>
    </dgm:pt>
    <dgm:pt modelId="{514673D4-223D-4CE7-95CA-54B95F7F49EE}" type="pres">
      <dgm:prSet presAssocID="{EB274EC4-82AB-44AA-840F-723C1D93BB5F}" presName="hierChild5" presStyleCnt="0"/>
      <dgm:spPr/>
    </dgm:pt>
    <dgm:pt modelId="{DAAB804D-992F-4113-A5F4-12C8E575EBBA}" type="pres">
      <dgm:prSet presAssocID="{85DF35C5-194F-4CAF-8E67-29BB87EC89DD}" presName="hierChild5" presStyleCnt="0"/>
      <dgm:spPr/>
    </dgm:pt>
    <dgm:pt modelId="{4F5E2F8B-CE72-4EB8-ADAA-8A2C3299033C}" type="pres">
      <dgm:prSet presAssocID="{06B9F558-DC83-4888-897E-AC1F528ADEAF}" presName="Name37" presStyleLbl="parChTrans1D2" presStyleIdx="3" presStyleCnt="6"/>
      <dgm:spPr/>
    </dgm:pt>
    <dgm:pt modelId="{C75AA251-8E65-4365-A3BC-B32F05FB4105}" type="pres">
      <dgm:prSet presAssocID="{3CABD7EB-AFB1-40EA-8B97-25107C8AC3E4}" presName="hierRoot2" presStyleCnt="0">
        <dgm:presLayoutVars>
          <dgm:hierBranch val="init"/>
        </dgm:presLayoutVars>
      </dgm:prSet>
      <dgm:spPr/>
    </dgm:pt>
    <dgm:pt modelId="{F2EDFB9E-D9F5-456F-B930-B35FF4E2723B}" type="pres">
      <dgm:prSet presAssocID="{3CABD7EB-AFB1-40EA-8B97-25107C8AC3E4}" presName="rootComposite" presStyleCnt="0"/>
      <dgm:spPr/>
    </dgm:pt>
    <dgm:pt modelId="{7C490331-6EE0-45D0-B3F5-AA248548DC2B}" type="pres">
      <dgm:prSet presAssocID="{3CABD7EB-AFB1-40EA-8B97-25107C8AC3E4}" presName="rootText" presStyleLbl="node2" presStyleIdx="3" presStyleCnt="6" custScaleX="180289" custScaleY="174934" custLinFactY="9301" custLinFactNeighborX="36737" custLinFactNeighborY="100000">
        <dgm:presLayoutVars>
          <dgm:chPref val="3"/>
        </dgm:presLayoutVars>
      </dgm:prSet>
      <dgm:spPr/>
    </dgm:pt>
    <dgm:pt modelId="{AF1BF5E4-77A6-43E1-9131-963DF012B99E}" type="pres">
      <dgm:prSet presAssocID="{3CABD7EB-AFB1-40EA-8B97-25107C8AC3E4}" presName="rootConnector" presStyleLbl="node2" presStyleIdx="3" presStyleCnt="6"/>
      <dgm:spPr/>
    </dgm:pt>
    <dgm:pt modelId="{2346360E-CEB5-4535-BB20-370959E1BE94}" type="pres">
      <dgm:prSet presAssocID="{3CABD7EB-AFB1-40EA-8B97-25107C8AC3E4}" presName="hierChild4" presStyleCnt="0"/>
      <dgm:spPr/>
    </dgm:pt>
    <dgm:pt modelId="{19A555D6-E1E9-4AE7-A143-48EEF162F4BD}" type="pres">
      <dgm:prSet presAssocID="{3436ACF4-D425-45C1-8E52-81BEA885FED2}" presName="Name37" presStyleLbl="parChTrans1D3" presStyleIdx="3" presStyleCnt="7"/>
      <dgm:spPr/>
    </dgm:pt>
    <dgm:pt modelId="{8EC313A5-F294-44F0-B03F-8178837F1963}" type="pres">
      <dgm:prSet presAssocID="{BCFCD0C9-51B3-41E9-B48E-4930AAA37DDA}" presName="hierRoot2" presStyleCnt="0">
        <dgm:presLayoutVars>
          <dgm:hierBranch val="init"/>
        </dgm:presLayoutVars>
      </dgm:prSet>
      <dgm:spPr/>
    </dgm:pt>
    <dgm:pt modelId="{9E86F6F8-8547-494E-AD31-E4D07C29259B}" type="pres">
      <dgm:prSet presAssocID="{BCFCD0C9-51B3-41E9-B48E-4930AAA37DDA}" presName="rootComposite" presStyleCnt="0"/>
      <dgm:spPr/>
    </dgm:pt>
    <dgm:pt modelId="{47FE797C-5244-4B09-B1DF-BC1E6A4C6B90}" type="pres">
      <dgm:prSet presAssocID="{BCFCD0C9-51B3-41E9-B48E-4930AAA37DDA}" presName="rootText" presStyleLbl="node3" presStyleIdx="3" presStyleCnt="7" custScaleX="230075" custScaleY="510830" custLinFactY="112215" custLinFactNeighborX="51318" custLinFactNeighborY="200000">
        <dgm:presLayoutVars>
          <dgm:chPref val="3"/>
        </dgm:presLayoutVars>
      </dgm:prSet>
      <dgm:spPr/>
    </dgm:pt>
    <dgm:pt modelId="{74EF03DA-6A80-4E22-9D80-20669CCE547D}" type="pres">
      <dgm:prSet presAssocID="{BCFCD0C9-51B3-41E9-B48E-4930AAA37DDA}" presName="rootConnector" presStyleLbl="node3" presStyleIdx="3" presStyleCnt="7"/>
      <dgm:spPr/>
    </dgm:pt>
    <dgm:pt modelId="{3EE1C0D2-3F7F-4C4D-90EC-2CA28E432CA6}" type="pres">
      <dgm:prSet presAssocID="{BCFCD0C9-51B3-41E9-B48E-4930AAA37DDA}" presName="hierChild4" presStyleCnt="0"/>
      <dgm:spPr/>
    </dgm:pt>
    <dgm:pt modelId="{516CB083-C8D3-454E-988B-5AAB5AA8FA69}" type="pres">
      <dgm:prSet presAssocID="{BCFCD0C9-51B3-41E9-B48E-4930AAA37DDA}" presName="hierChild5" presStyleCnt="0"/>
      <dgm:spPr/>
    </dgm:pt>
    <dgm:pt modelId="{42060D8E-290C-49BD-94E8-3DC538AC8061}" type="pres">
      <dgm:prSet presAssocID="{3CABD7EB-AFB1-40EA-8B97-25107C8AC3E4}" presName="hierChild5" presStyleCnt="0"/>
      <dgm:spPr/>
    </dgm:pt>
    <dgm:pt modelId="{7002EC20-AB9E-46FB-9A5E-220E6F4A531A}" type="pres">
      <dgm:prSet presAssocID="{C9A4F940-6189-48E3-948F-69815E1A3277}" presName="hierChild3" presStyleCnt="0"/>
      <dgm:spPr/>
    </dgm:pt>
    <dgm:pt modelId="{80622861-4579-42A8-B908-11C6D33AF8D6}" type="pres">
      <dgm:prSet presAssocID="{9F39A565-3869-4B60-975F-FCB73B8A5B35}" presName="hierRoot1" presStyleCnt="0">
        <dgm:presLayoutVars>
          <dgm:hierBranch val="init"/>
        </dgm:presLayoutVars>
      </dgm:prSet>
      <dgm:spPr/>
    </dgm:pt>
    <dgm:pt modelId="{40F80177-FB46-4C75-BCC5-D58D53795F3E}" type="pres">
      <dgm:prSet presAssocID="{9F39A565-3869-4B60-975F-FCB73B8A5B35}" presName="rootComposite1" presStyleCnt="0"/>
      <dgm:spPr/>
    </dgm:pt>
    <dgm:pt modelId="{99DE58C7-372D-413C-8E8F-D68AD98C695A}" type="pres">
      <dgm:prSet presAssocID="{9F39A565-3869-4B60-975F-FCB73B8A5B35}" presName="rootText1" presStyleLbl="node0" presStyleIdx="2" presStyleCnt="3" custScaleX="861722" custScaleY="616823" custLinFactY="-100000" custLinFactNeighborX="27810" custLinFactNeighborY="-101874">
        <dgm:presLayoutVars>
          <dgm:chPref val="3"/>
        </dgm:presLayoutVars>
      </dgm:prSet>
      <dgm:spPr/>
    </dgm:pt>
    <dgm:pt modelId="{86952B6E-2194-4462-8136-E47AACAE6959}" type="pres">
      <dgm:prSet presAssocID="{9F39A565-3869-4B60-975F-FCB73B8A5B35}" presName="rootConnector1" presStyleLbl="node1" presStyleIdx="0" presStyleCnt="0"/>
      <dgm:spPr/>
    </dgm:pt>
    <dgm:pt modelId="{F44DDB12-E198-455A-8130-C369B44C605B}" type="pres">
      <dgm:prSet presAssocID="{9F39A565-3869-4B60-975F-FCB73B8A5B35}" presName="hierChild2" presStyleCnt="0"/>
      <dgm:spPr/>
    </dgm:pt>
    <dgm:pt modelId="{3144BC56-1C89-4E94-A257-3FA35F82CB75}" type="pres">
      <dgm:prSet presAssocID="{0AC3AFFC-20F7-463A-88D3-F1172E2D0725}" presName="Name37" presStyleLbl="parChTrans1D2" presStyleIdx="4" presStyleCnt="6"/>
      <dgm:spPr/>
    </dgm:pt>
    <dgm:pt modelId="{EAD84140-51FE-47E5-8144-705C8FDC23F3}" type="pres">
      <dgm:prSet presAssocID="{BBB8128A-5F57-4F6E-B585-E189E3ACC2CD}" presName="hierRoot2" presStyleCnt="0">
        <dgm:presLayoutVars>
          <dgm:hierBranch val="init"/>
        </dgm:presLayoutVars>
      </dgm:prSet>
      <dgm:spPr/>
    </dgm:pt>
    <dgm:pt modelId="{EF8A6D24-C53E-4DE3-BEDE-F579231115C1}" type="pres">
      <dgm:prSet presAssocID="{BBB8128A-5F57-4F6E-B585-E189E3ACC2CD}" presName="rootComposite" presStyleCnt="0"/>
      <dgm:spPr/>
    </dgm:pt>
    <dgm:pt modelId="{06B12640-B69B-4435-819F-BE563C8DCA31}" type="pres">
      <dgm:prSet presAssocID="{BBB8128A-5F57-4F6E-B585-E189E3ACC2CD}" presName="rootText" presStyleLbl="node2" presStyleIdx="4" presStyleCnt="6" custScaleX="213354" custScaleY="296870" custLinFactNeighborX="-15018" custLinFactNeighborY="-87221">
        <dgm:presLayoutVars>
          <dgm:chPref val="3"/>
        </dgm:presLayoutVars>
      </dgm:prSet>
      <dgm:spPr/>
    </dgm:pt>
    <dgm:pt modelId="{CAA360C8-AC47-4571-ABA6-4DBF5D609AB5}" type="pres">
      <dgm:prSet presAssocID="{BBB8128A-5F57-4F6E-B585-E189E3ACC2CD}" presName="rootConnector" presStyleLbl="node2" presStyleIdx="4" presStyleCnt="6"/>
      <dgm:spPr/>
    </dgm:pt>
    <dgm:pt modelId="{59D6AD79-9105-4D11-A104-6DF858127DF4}" type="pres">
      <dgm:prSet presAssocID="{BBB8128A-5F57-4F6E-B585-E189E3ACC2CD}" presName="hierChild4" presStyleCnt="0"/>
      <dgm:spPr/>
    </dgm:pt>
    <dgm:pt modelId="{7060F6A3-8BD3-4F2E-A7BD-A97584F8E093}" type="pres">
      <dgm:prSet presAssocID="{0AD68826-7931-4E72-B2C8-523A822F33EB}" presName="Name37" presStyleLbl="parChTrans1D3" presStyleIdx="4" presStyleCnt="7"/>
      <dgm:spPr/>
    </dgm:pt>
    <dgm:pt modelId="{8E410713-5215-4A86-B6DE-1307D37E6CFC}" type="pres">
      <dgm:prSet presAssocID="{55FBC89D-C51B-4084-9DF1-E3A5E887F4D2}" presName="hierRoot2" presStyleCnt="0">
        <dgm:presLayoutVars>
          <dgm:hierBranch val="init"/>
        </dgm:presLayoutVars>
      </dgm:prSet>
      <dgm:spPr/>
    </dgm:pt>
    <dgm:pt modelId="{39E5C759-BAA9-4FF3-885C-9D85A952D133}" type="pres">
      <dgm:prSet presAssocID="{55FBC89D-C51B-4084-9DF1-E3A5E887F4D2}" presName="rootComposite" presStyleCnt="0"/>
      <dgm:spPr/>
    </dgm:pt>
    <dgm:pt modelId="{A7328173-EB72-449F-BBA9-EB42890C2890}" type="pres">
      <dgm:prSet presAssocID="{55FBC89D-C51B-4084-9DF1-E3A5E887F4D2}" presName="rootText" presStyleLbl="node3" presStyleIdx="4" presStyleCnt="7" custScaleX="233569" custScaleY="575586" custLinFactNeighborX="-28214" custLinFactNeighborY="-26172">
        <dgm:presLayoutVars>
          <dgm:chPref val="3"/>
        </dgm:presLayoutVars>
      </dgm:prSet>
      <dgm:spPr/>
    </dgm:pt>
    <dgm:pt modelId="{2339BD5E-5021-47AD-B932-2C1269831E89}" type="pres">
      <dgm:prSet presAssocID="{55FBC89D-C51B-4084-9DF1-E3A5E887F4D2}" presName="rootConnector" presStyleLbl="node3" presStyleIdx="4" presStyleCnt="7"/>
      <dgm:spPr/>
    </dgm:pt>
    <dgm:pt modelId="{0A0DF3F9-6CA8-41A2-9F9E-91C246971766}" type="pres">
      <dgm:prSet presAssocID="{55FBC89D-C51B-4084-9DF1-E3A5E887F4D2}" presName="hierChild4" presStyleCnt="0"/>
      <dgm:spPr/>
    </dgm:pt>
    <dgm:pt modelId="{3A1DE808-78D6-4702-95AC-D30FDC5F8ED9}" type="pres">
      <dgm:prSet presAssocID="{55FBC89D-C51B-4084-9DF1-E3A5E887F4D2}" presName="hierChild5" presStyleCnt="0"/>
      <dgm:spPr/>
    </dgm:pt>
    <dgm:pt modelId="{FD812B3E-40BC-4E28-9DB6-1CBB8B495032}" type="pres">
      <dgm:prSet presAssocID="{BBB8128A-5F57-4F6E-B585-E189E3ACC2CD}" presName="hierChild5" presStyleCnt="0"/>
      <dgm:spPr/>
    </dgm:pt>
    <dgm:pt modelId="{E9E2ED54-E2B1-4B25-9027-606D9430E65B}" type="pres">
      <dgm:prSet presAssocID="{FA7CF149-854E-47F6-B036-31F8799ECB3D}" presName="Name37" presStyleLbl="parChTrans1D2" presStyleIdx="5" presStyleCnt="6"/>
      <dgm:spPr/>
    </dgm:pt>
    <dgm:pt modelId="{F4E1C659-7373-4031-970E-7ED4E7287497}" type="pres">
      <dgm:prSet presAssocID="{B14A62C9-EC95-44D0-A08E-C22F2A8C1C51}" presName="hierRoot2" presStyleCnt="0">
        <dgm:presLayoutVars>
          <dgm:hierBranch val="init"/>
        </dgm:presLayoutVars>
      </dgm:prSet>
      <dgm:spPr/>
    </dgm:pt>
    <dgm:pt modelId="{E8C80507-2CAF-4835-A1AC-8F21E0C60E8D}" type="pres">
      <dgm:prSet presAssocID="{B14A62C9-EC95-44D0-A08E-C22F2A8C1C51}" presName="rootComposite" presStyleCnt="0"/>
      <dgm:spPr/>
    </dgm:pt>
    <dgm:pt modelId="{8387C6CE-4786-47CD-ACCB-6128C6454750}" type="pres">
      <dgm:prSet presAssocID="{B14A62C9-EC95-44D0-A08E-C22F2A8C1C51}" presName="rootText" presStyleLbl="node2" presStyleIdx="5" presStyleCnt="6" custScaleX="255727" custScaleY="281806" custLinFactNeighborX="19172" custLinFactNeighborY="-85052">
        <dgm:presLayoutVars>
          <dgm:chPref val="3"/>
        </dgm:presLayoutVars>
      </dgm:prSet>
      <dgm:spPr/>
    </dgm:pt>
    <dgm:pt modelId="{11C84210-5BFA-410B-B621-453E34479DDC}" type="pres">
      <dgm:prSet presAssocID="{B14A62C9-EC95-44D0-A08E-C22F2A8C1C51}" presName="rootConnector" presStyleLbl="node2" presStyleIdx="5" presStyleCnt="6"/>
      <dgm:spPr/>
    </dgm:pt>
    <dgm:pt modelId="{8CBAEAF3-232F-4374-9AA5-DCC2B9B968D1}" type="pres">
      <dgm:prSet presAssocID="{B14A62C9-EC95-44D0-A08E-C22F2A8C1C51}" presName="hierChild4" presStyleCnt="0"/>
      <dgm:spPr/>
    </dgm:pt>
    <dgm:pt modelId="{7EEB3AC4-D34E-4439-9428-843CBCCB68AA}" type="pres">
      <dgm:prSet presAssocID="{AC37FF4E-6B31-49AC-AD19-7A33F5877E18}" presName="Name37" presStyleLbl="parChTrans1D3" presStyleIdx="5" presStyleCnt="7"/>
      <dgm:spPr/>
    </dgm:pt>
    <dgm:pt modelId="{94BED06A-0B98-4266-A83A-5B70410681E4}" type="pres">
      <dgm:prSet presAssocID="{663ACEC6-95AE-4AE7-B37C-8A931D5E191C}" presName="hierRoot2" presStyleCnt="0">
        <dgm:presLayoutVars>
          <dgm:hierBranch val="init"/>
        </dgm:presLayoutVars>
      </dgm:prSet>
      <dgm:spPr/>
    </dgm:pt>
    <dgm:pt modelId="{3C3FB638-5C8D-42DA-97D3-B2FEA464A0A1}" type="pres">
      <dgm:prSet presAssocID="{663ACEC6-95AE-4AE7-B37C-8A931D5E191C}" presName="rootComposite" presStyleCnt="0"/>
      <dgm:spPr/>
    </dgm:pt>
    <dgm:pt modelId="{62964AAD-A711-45DE-9F05-2BF6DFCFCBD3}" type="pres">
      <dgm:prSet presAssocID="{663ACEC6-95AE-4AE7-B37C-8A931D5E191C}" presName="rootText" presStyleLbl="node3" presStyleIdx="5" presStyleCnt="7" custScaleX="206071" custScaleY="183070" custLinFactNeighborX="-48291" custLinFactNeighborY="17063">
        <dgm:presLayoutVars>
          <dgm:chPref val="3"/>
        </dgm:presLayoutVars>
      </dgm:prSet>
      <dgm:spPr/>
    </dgm:pt>
    <dgm:pt modelId="{3504437B-7878-4E39-9CF6-4F649B4142BA}" type="pres">
      <dgm:prSet presAssocID="{663ACEC6-95AE-4AE7-B37C-8A931D5E191C}" presName="rootConnector" presStyleLbl="node3" presStyleIdx="5" presStyleCnt="7"/>
      <dgm:spPr/>
    </dgm:pt>
    <dgm:pt modelId="{E9867F09-2023-4549-B050-E6E28635C975}" type="pres">
      <dgm:prSet presAssocID="{663ACEC6-95AE-4AE7-B37C-8A931D5E191C}" presName="hierChild4" presStyleCnt="0"/>
      <dgm:spPr/>
    </dgm:pt>
    <dgm:pt modelId="{026F65E5-BAD9-48A2-A624-B9B002480F1D}" type="pres">
      <dgm:prSet presAssocID="{9EA3EA3E-EACB-4EA2-A911-8D2AC5499DAA}" presName="Name37" presStyleLbl="parChTrans1D4" presStyleIdx="0" presStyleCnt="2"/>
      <dgm:spPr/>
    </dgm:pt>
    <dgm:pt modelId="{9262A6CC-90BB-4CAA-9D79-74A1EDC5693A}" type="pres">
      <dgm:prSet presAssocID="{7B6DF0BD-3917-4FF8-9E91-8FB9B29392EC}" presName="hierRoot2" presStyleCnt="0">
        <dgm:presLayoutVars>
          <dgm:hierBranch val="init"/>
        </dgm:presLayoutVars>
      </dgm:prSet>
      <dgm:spPr/>
    </dgm:pt>
    <dgm:pt modelId="{654CBEB6-2C33-476D-AD6F-CA9CB611132A}" type="pres">
      <dgm:prSet presAssocID="{7B6DF0BD-3917-4FF8-9E91-8FB9B29392EC}" presName="rootComposite" presStyleCnt="0"/>
      <dgm:spPr/>
    </dgm:pt>
    <dgm:pt modelId="{F4EAB138-2503-42FF-A19D-B0367ABCF33C}" type="pres">
      <dgm:prSet presAssocID="{7B6DF0BD-3917-4FF8-9E91-8FB9B29392EC}" presName="rootText" presStyleLbl="node4" presStyleIdx="0" presStyleCnt="2" custScaleX="277991" custScaleY="681146" custLinFactY="44488" custLinFactNeighborX="-47806" custLinFactNeighborY="100000">
        <dgm:presLayoutVars>
          <dgm:chPref val="3"/>
        </dgm:presLayoutVars>
      </dgm:prSet>
      <dgm:spPr/>
    </dgm:pt>
    <dgm:pt modelId="{907EA9BF-64F6-4AC3-B501-5052FAC9F040}" type="pres">
      <dgm:prSet presAssocID="{7B6DF0BD-3917-4FF8-9E91-8FB9B29392EC}" presName="rootConnector" presStyleLbl="node4" presStyleIdx="0" presStyleCnt="2"/>
      <dgm:spPr/>
    </dgm:pt>
    <dgm:pt modelId="{D888B718-FC34-4435-93DA-0506F1D511FB}" type="pres">
      <dgm:prSet presAssocID="{7B6DF0BD-3917-4FF8-9E91-8FB9B29392EC}" presName="hierChild4" presStyleCnt="0"/>
      <dgm:spPr/>
    </dgm:pt>
    <dgm:pt modelId="{D114E7A3-06F7-4ADD-95DA-05F2A9E4CAAE}" type="pres">
      <dgm:prSet presAssocID="{7B6DF0BD-3917-4FF8-9E91-8FB9B29392EC}" presName="hierChild5" presStyleCnt="0"/>
      <dgm:spPr/>
    </dgm:pt>
    <dgm:pt modelId="{2888B38D-3A87-4CDB-AF1B-1386DB018595}" type="pres">
      <dgm:prSet presAssocID="{663ACEC6-95AE-4AE7-B37C-8A931D5E191C}" presName="hierChild5" presStyleCnt="0"/>
      <dgm:spPr/>
    </dgm:pt>
    <dgm:pt modelId="{49E65D81-0B99-4A27-A74E-62A00E4791F2}" type="pres">
      <dgm:prSet presAssocID="{5F495CB4-CFC4-41F4-A51E-B64821EEF948}" presName="Name37" presStyleLbl="parChTrans1D3" presStyleIdx="6" presStyleCnt="7"/>
      <dgm:spPr/>
    </dgm:pt>
    <dgm:pt modelId="{FB7382AB-E27F-4182-BDDC-CBF7A4B47BDD}" type="pres">
      <dgm:prSet presAssocID="{778CEE9D-E5B8-4453-9B4F-76DD9ECD7CEC}" presName="hierRoot2" presStyleCnt="0">
        <dgm:presLayoutVars>
          <dgm:hierBranch val="init"/>
        </dgm:presLayoutVars>
      </dgm:prSet>
      <dgm:spPr/>
    </dgm:pt>
    <dgm:pt modelId="{3943B832-DE28-4268-BD26-A9E8546EB390}" type="pres">
      <dgm:prSet presAssocID="{778CEE9D-E5B8-4453-9B4F-76DD9ECD7CEC}" presName="rootComposite" presStyleCnt="0"/>
      <dgm:spPr/>
    </dgm:pt>
    <dgm:pt modelId="{8CE0F7D1-C64A-4358-B739-96E5E2D7F7DD}" type="pres">
      <dgm:prSet presAssocID="{778CEE9D-E5B8-4453-9B4F-76DD9ECD7CEC}" presName="rootText" presStyleLbl="node3" presStyleIdx="6" presStyleCnt="7" custScaleX="166502" custScaleY="178256" custLinFactNeighborX="-25179" custLinFactNeighborY="15898">
        <dgm:presLayoutVars>
          <dgm:chPref val="3"/>
        </dgm:presLayoutVars>
      </dgm:prSet>
      <dgm:spPr/>
    </dgm:pt>
    <dgm:pt modelId="{8DF3C8BE-1F5C-4FCD-A2CC-EE1A838274F5}" type="pres">
      <dgm:prSet presAssocID="{778CEE9D-E5B8-4453-9B4F-76DD9ECD7CEC}" presName="rootConnector" presStyleLbl="node3" presStyleIdx="6" presStyleCnt="7"/>
      <dgm:spPr/>
    </dgm:pt>
    <dgm:pt modelId="{707F7027-892A-4EEC-9845-C81E1B5716A6}" type="pres">
      <dgm:prSet presAssocID="{778CEE9D-E5B8-4453-9B4F-76DD9ECD7CEC}" presName="hierChild4" presStyleCnt="0"/>
      <dgm:spPr/>
    </dgm:pt>
    <dgm:pt modelId="{F972A06D-44D5-44F8-9391-3563E527F162}" type="pres">
      <dgm:prSet presAssocID="{638E4AFD-9FD9-438A-97F4-B4D989F59E03}" presName="Name37" presStyleLbl="parChTrans1D4" presStyleIdx="1" presStyleCnt="2"/>
      <dgm:spPr/>
    </dgm:pt>
    <dgm:pt modelId="{30EF37D8-43F8-49E6-9F9B-4BC8C167B885}" type="pres">
      <dgm:prSet presAssocID="{08A371E7-1124-4F87-A935-8E13C255E546}" presName="hierRoot2" presStyleCnt="0">
        <dgm:presLayoutVars>
          <dgm:hierBranch val="init"/>
        </dgm:presLayoutVars>
      </dgm:prSet>
      <dgm:spPr/>
    </dgm:pt>
    <dgm:pt modelId="{636D1B53-3266-43FC-B258-A86123CBC6C5}" type="pres">
      <dgm:prSet presAssocID="{08A371E7-1124-4F87-A935-8E13C255E546}" presName="rootComposite" presStyleCnt="0"/>
      <dgm:spPr/>
    </dgm:pt>
    <dgm:pt modelId="{71F28C21-8881-42FB-B5F5-567DBB053D4E}" type="pres">
      <dgm:prSet presAssocID="{08A371E7-1124-4F87-A935-8E13C255E546}" presName="rootText" presStyleLbl="node4" presStyleIdx="1" presStyleCnt="2" custScaleX="230585" custScaleY="516872" custLinFactNeighborX="20119" custLinFactNeighborY="72354">
        <dgm:presLayoutVars>
          <dgm:chPref val="3"/>
        </dgm:presLayoutVars>
      </dgm:prSet>
      <dgm:spPr/>
    </dgm:pt>
    <dgm:pt modelId="{F215B9E4-C89E-4C3E-BB88-D3B2823931F8}" type="pres">
      <dgm:prSet presAssocID="{08A371E7-1124-4F87-A935-8E13C255E546}" presName="rootConnector" presStyleLbl="node4" presStyleIdx="1" presStyleCnt="2"/>
      <dgm:spPr/>
    </dgm:pt>
    <dgm:pt modelId="{553252DA-D4BE-4C46-AE23-6A9DBBD10E40}" type="pres">
      <dgm:prSet presAssocID="{08A371E7-1124-4F87-A935-8E13C255E546}" presName="hierChild4" presStyleCnt="0"/>
      <dgm:spPr/>
    </dgm:pt>
    <dgm:pt modelId="{6B544E44-CAF0-4685-8F1A-AB924954A816}" type="pres">
      <dgm:prSet presAssocID="{08A371E7-1124-4F87-A935-8E13C255E546}" presName="hierChild5" presStyleCnt="0"/>
      <dgm:spPr/>
    </dgm:pt>
    <dgm:pt modelId="{0ED93E0E-A1F1-466C-90E5-AB8B32294660}" type="pres">
      <dgm:prSet presAssocID="{778CEE9D-E5B8-4453-9B4F-76DD9ECD7CEC}" presName="hierChild5" presStyleCnt="0"/>
      <dgm:spPr/>
    </dgm:pt>
    <dgm:pt modelId="{C6068082-C5E2-40D7-9563-BC5FCC6AECEA}" type="pres">
      <dgm:prSet presAssocID="{B14A62C9-EC95-44D0-A08E-C22F2A8C1C51}" presName="hierChild5" presStyleCnt="0"/>
      <dgm:spPr/>
    </dgm:pt>
    <dgm:pt modelId="{2A0C86D7-A243-4D56-B97C-F3C4DFD2C431}" type="pres">
      <dgm:prSet presAssocID="{9F39A565-3869-4B60-975F-FCB73B8A5B35}" presName="hierChild3" presStyleCnt="0"/>
      <dgm:spPr/>
    </dgm:pt>
  </dgm:ptLst>
  <dgm:cxnLst>
    <dgm:cxn modelId="{D797C103-709B-4BEF-9193-9E54EE05C4DB}" type="presOf" srcId="{638E4AFD-9FD9-438A-97F4-B4D989F59E03}" destId="{F972A06D-44D5-44F8-9391-3563E527F162}" srcOrd="0" destOrd="0" presId="urn:microsoft.com/office/officeart/2005/8/layout/orgChart1"/>
    <dgm:cxn modelId="{6CC28508-4CE6-43C7-AFBD-B21CD1997905}" srcId="{9F39A565-3869-4B60-975F-FCB73B8A5B35}" destId="{B14A62C9-EC95-44D0-A08E-C22F2A8C1C51}" srcOrd="1" destOrd="0" parTransId="{FA7CF149-854E-47F6-B036-31F8799ECB3D}" sibTransId="{A1398B23-CB24-4B6F-9865-C3B5EF6A3F18}"/>
    <dgm:cxn modelId="{57620E0B-C65D-4134-B31C-4B235AE6CC25}" srcId="{B14A62C9-EC95-44D0-A08E-C22F2A8C1C51}" destId="{778CEE9D-E5B8-4453-9B4F-76DD9ECD7CEC}" srcOrd="1" destOrd="0" parTransId="{5F495CB4-CFC4-41F4-A51E-B64821EEF948}" sibTransId="{55E728C2-79B5-4AD1-BE0D-E3CE425BA778}"/>
    <dgm:cxn modelId="{C920B012-EED3-4E72-8D10-4311805F86E4}" type="presOf" srcId="{BCFCD0C9-51B3-41E9-B48E-4930AAA37DDA}" destId="{47FE797C-5244-4B09-B1DF-BC1E6A4C6B90}" srcOrd="0" destOrd="0" presId="urn:microsoft.com/office/officeart/2005/8/layout/orgChart1"/>
    <dgm:cxn modelId="{FEDCB119-32FC-46B8-8017-D74199620541}" type="presOf" srcId="{0AC3AFFC-20F7-463A-88D3-F1172E2D0725}" destId="{3144BC56-1C89-4E94-A257-3FA35F82CB75}" srcOrd="0" destOrd="0" presId="urn:microsoft.com/office/officeart/2005/8/layout/orgChart1"/>
    <dgm:cxn modelId="{EFA75C1A-19B4-426F-9865-B7BF0C9A6A82}" srcId="{3CABD7EB-AFB1-40EA-8B97-25107C8AC3E4}" destId="{BCFCD0C9-51B3-41E9-B48E-4930AAA37DDA}" srcOrd="0" destOrd="0" parTransId="{3436ACF4-D425-45C1-8E52-81BEA885FED2}" sibTransId="{47EA90A1-9A75-4DFF-A7D0-BF354B9DDA69}"/>
    <dgm:cxn modelId="{D1A60320-C1C3-41F5-906C-48A3ECB28A5B}" type="presOf" srcId="{FDA95025-EACD-4FFF-BF4F-382DF8F31C2B}" destId="{1AEE4719-4CC5-4ED2-AF4D-057357F263B5}" srcOrd="1" destOrd="0" presId="urn:microsoft.com/office/officeart/2005/8/layout/orgChart1"/>
    <dgm:cxn modelId="{DA62BF24-AEA6-4C1F-B95B-E58358FF6A06}" srcId="{FDA95025-EACD-4FFF-BF4F-382DF8F31C2B}" destId="{9F026D1B-6692-4008-9724-A9F94BBC0B4B}" srcOrd="0" destOrd="0" parTransId="{36050F6C-9175-4B65-A7BD-F2B061F4DC6D}" sibTransId="{1F72A4FE-67D3-47FA-A30E-3EE263B8A47F}"/>
    <dgm:cxn modelId="{509A3225-3ECC-4DD7-B47F-226D5EDCB790}" type="presOf" srcId="{9EA3EA3E-EACB-4EA2-A911-8D2AC5499DAA}" destId="{026F65E5-BAD9-48A2-A624-B9B002480F1D}" srcOrd="0" destOrd="0" presId="urn:microsoft.com/office/officeart/2005/8/layout/orgChart1"/>
    <dgm:cxn modelId="{4F64D625-C52D-471D-915C-B41E3CD478AF}" type="presOf" srcId="{85DF35C5-194F-4CAF-8E67-29BB87EC89DD}" destId="{72F1A195-E5D7-4C9B-B62B-BD3A0D8064EA}" srcOrd="1" destOrd="0" presId="urn:microsoft.com/office/officeart/2005/8/layout/orgChart1"/>
    <dgm:cxn modelId="{682C7926-8E2F-4859-96BF-18AF3D6D21BB}" type="presOf" srcId="{AB659DAB-8B8E-4837-9160-44A16B7FBB06}" destId="{A4C585AE-A624-4D24-9BC9-6A357AE9CBB2}" srcOrd="1" destOrd="0" presId="urn:microsoft.com/office/officeart/2005/8/layout/orgChart1"/>
    <dgm:cxn modelId="{CFE33931-16CC-4EBE-9644-DBEFC5CB1C55}" type="presOf" srcId="{663ACEC6-95AE-4AE7-B37C-8A931D5E191C}" destId="{62964AAD-A711-45DE-9F05-2BF6DFCFCBD3}" srcOrd="0" destOrd="0" presId="urn:microsoft.com/office/officeart/2005/8/layout/orgChart1"/>
    <dgm:cxn modelId="{E38FE535-AA1C-44C0-8ED5-283DF2C0DB09}" srcId="{BBB8128A-5F57-4F6E-B585-E189E3ACC2CD}" destId="{55FBC89D-C51B-4084-9DF1-E3A5E887F4D2}" srcOrd="0" destOrd="0" parTransId="{0AD68826-7931-4E72-B2C8-523A822F33EB}" sibTransId="{D2DDAB2E-116D-4481-80C3-1EF9BA008A2C}"/>
    <dgm:cxn modelId="{2C59D238-3FFA-464A-870C-55CB9016193B}" type="presOf" srcId="{36050F6C-9175-4B65-A7BD-F2B061F4DC6D}" destId="{BE99DD8D-8F4D-4F30-8CF8-D004ABB28245}" srcOrd="0" destOrd="0" presId="urn:microsoft.com/office/officeart/2005/8/layout/orgChart1"/>
    <dgm:cxn modelId="{0DC2A339-AAB9-4FEF-AA7C-2757F1241C93}" type="presOf" srcId="{FA7CF149-854E-47F6-B036-31F8799ECB3D}" destId="{E9E2ED54-E2B1-4B25-9027-606D9430E65B}" srcOrd="0" destOrd="0" presId="urn:microsoft.com/office/officeart/2005/8/layout/orgChart1"/>
    <dgm:cxn modelId="{60871E3A-E62D-4324-BA71-07193B751B5A}" type="presOf" srcId="{3436ACF4-D425-45C1-8E52-81BEA885FED2}" destId="{19A555D6-E1E9-4AE7-A143-48EEF162F4BD}" srcOrd="0" destOrd="0" presId="urn:microsoft.com/office/officeart/2005/8/layout/orgChart1"/>
    <dgm:cxn modelId="{967EA03D-33F4-4FC2-A61C-8678B96C02E9}" type="presOf" srcId="{6EEB24D6-9074-4498-902E-3A17B17B4758}" destId="{E135FB29-F3D7-4A99-B1E0-80323E16794B}" srcOrd="0" destOrd="0" presId="urn:microsoft.com/office/officeart/2005/8/layout/orgChart1"/>
    <dgm:cxn modelId="{FADC9361-CBD9-4510-B3AF-38EB224A0E44}" type="presOf" srcId="{06B9F558-DC83-4888-897E-AC1F528ADEAF}" destId="{4F5E2F8B-CE72-4EB8-ADAA-8A2C3299033C}" srcOrd="0" destOrd="0" presId="urn:microsoft.com/office/officeart/2005/8/layout/orgChart1"/>
    <dgm:cxn modelId="{941DE241-94B8-4229-A9F0-34CE04665A4D}" type="presOf" srcId="{BCFCD0C9-51B3-41E9-B48E-4930AAA37DDA}" destId="{74EF03DA-6A80-4E22-9D80-20669CCE547D}" srcOrd="1" destOrd="0" presId="urn:microsoft.com/office/officeart/2005/8/layout/orgChart1"/>
    <dgm:cxn modelId="{A0263045-5379-4C1F-9FBE-56EC50C5C9A6}" type="presOf" srcId="{BBB8128A-5F57-4F6E-B585-E189E3ACC2CD}" destId="{06B12640-B69B-4435-819F-BE563C8DCA31}" srcOrd="0" destOrd="0" presId="urn:microsoft.com/office/officeart/2005/8/layout/orgChart1"/>
    <dgm:cxn modelId="{79313065-3519-4FA2-AF4D-0F66FCA1D40E}" srcId="{9F39A565-3869-4B60-975F-FCB73B8A5B35}" destId="{BBB8128A-5F57-4F6E-B585-E189E3ACC2CD}" srcOrd="0" destOrd="0" parTransId="{0AC3AFFC-20F7-463A-88D3-F1172E2D0725}" sibTransId="{4FDC413C-AEE4-498C-B3E1-878AE99540E6}"/>
    <dgm:cxn modelId="{A20F6445-72A8-4C01-AF53-FD04DB19D374}" srcId="{C9A4F940-6189-48E3-948F-69815E1A3277}" destId="{3CABD7EB-AFB1-40EA-8B97-25107C8AC3E4}" srcOrd="1" destOrd="0" parTransId="{06B9F558-DC83-4888-897E-AC1F528ADEAF}" sibTransId="{A5E51A3F-0306-4BC3-AE75-E737B8D523F4}"/>
    <dgm:cxn modelId="{01FD5165-08EB-47B2-98C8-D43E7FC9D5CA}" type="presOf" srcId="{7B6DF0BD-3917-4FF8-9E91-8FB9B29392EC}" destId="{907EA9BF-64F6-4AC3-B501-5052FAC9F040}" srcOrd="1" destOrd="0" presId="urn:microsoft.com/office/officeart/2005/8/layout/orgChart1"/>
    <dgm:cxn modelId="{FB263F47-0713-48AD-8E02-BDB0FA67A4E1}" srcId="{AB659DAB-8B8E-4837-9160-44A16B7FBB06}" destId="{A6AD24F4-A214-4D61-8BAF-079572CC3904}" srcOrd="0" destOrd="0" parTransId="{F061AB13-0CE6-49D7-A182-A6A93FACAFE9}" sibTransId="{ECCCD6D3-B6C4-40D4-91B2-76F61D555D01}"/>
    <dgm:cxn modelId="{3C516267-238F-418A-8DC1-43828C9E451F}" srcId="{B14A62C9-EC95-44D0-A08E-C22F2A8C1C51}" destId="{663ACEC6-95AE-4AE7-B37C-8A931D5E191C}" srcOrd="0" destOrd="0" parTransId="{AC37FF4E-6B31-49AC-AD19-7A33F5877E18}" sibTransId="{78D96649-D9AF-4FBD-BE47-84667D628105}"/>
    <dgm:cxn modelId="{B21D0D69-C8FD-4AF0-B734-0679A7B4AC89}" type="presOf" srcId="{124FB079-04C0-4C11-BEBB-5A1DE6260E7A}" destId="{1C17E8D2-6FA2-4524-AFB4-68272FD43E7B}" srcOrd="0" destOrd="0" presId="urn:microsoft.com/office/officeart/2005/8/layout/orgChart1"/>
    <dgm:cxn modelId="{8C7BE14A-D74F-46BC-8EB6-313980BADAA2}" type="presOf" srcId="{08A371E7-1124-4F87-A935-8E13C255E546}" destId="{F215B9E4-C89E-4C3E-BB88-D3B2823931F8}" srcOrd="1" destOrd="0" presId="urn:microsoft.com/office/officeart/2005/8/layout/orgChart1"/>
    <dgm:cxn modelId="{9D37554C-0919-4120-93C2-F1D33124609B}" type="presOf" srcId="{3CABD7EB-AFB1-40EA-8B97-25107C8AC3E4}" destId="{AF1BF5E4-77A6-43E1-9131-963DF012B99E}" srcOrd="1" destOrd="0" presId="urn:microsoft.com/office/officeart/2005/8/layout/orgChart1"/>
    <dgm:cxn modelId="{736CA64E-B42F-45AD-9552-183853078F81}" type="presOf" srcId="{55FBC89D-C51B-4084-9DF1-E3A5E887F4D2}" destId="{A7328173-EB72-449F-BBA9-EB42890C2890}" srcOrd="0" destOrd="0" presId="urn:microsoft.com/office/officeart/2005/8/layout/orgChart1"/>
    <dgm:cxn modelId="{C732B36E-BF44-4436-84D2-C63C60713B1A}" srcId="{6EEB24D6-9074-4498-902E-3A17B17B4758}" destId="{C9A4F940-6189-48E3-948F-69815E1A3277}" srcOrd="1" destOrd="0" parTransId="{CEB9A34B-7656-465A-9134-5EA845DB4D3B}" sibTransId="{3E7D8004-D0A1-4DA8-B352-3E171BAB9C84}"/>
    <dgm:cxn modelId="{6ECD1470-03C6-4199-9FD6-044055BEFCAE}" type="presOf" srcId="{7B6DF0BD-3917-4FF8-9E91-8FB9B29392EC}" destId="{F4EAB138-2503-42FF-A19D-B0367ABCF33C}" srcOrd="0" destOrd="0" presId="urn:microsoft.com/office/officeart/2005/8/layout/orgChart1"/>
    <dgm:cxn modelId="{D250AF52-EEEF-4632-88DD-BB185D6D10CE}" type="presOf" srcId="{AC37FF4E-6B31-49AC-AD19-7A33F5877E18}" destId="{7EEB3AC4-D34E-4439-9428-843CBCCB68AA}" srcOrd="0" destOrd="0" presId="urn:microsoft.com/office/officeart/2005/8/layout/orgChart1"/>
    <dgm:cxn modelId="{C6390073-8D3A-425F-9689-E659EF1FCEBC}" srcId="{6DABB18B-C526-4E1D-AEB0-9B59AFBF9B15}" destId="{FDA95025-EACD-4FFF-BF4F-382DF8F31C2B}" srcOrd="1" destOrd="0" parTransId="{124FB079-04C0-4C11-BEBB-5A1DE6260E7A}" sibTransId="{D1CC0D1B-D3BC-4429-9B69-F0B5B9208C2B}"/>
    <dgm:cxn modelId="{8D76F258-3852-4E1C-8EC0-0444FAC9A56C}" type="presOf" srcId="{C9A4F940-6189-48E3-948F-69815E1A3277}" destId="{81614AA3-3575-4394-8D2C-55C2407FDBB8}" srcOrd="0" destOrd="0" presId="urn:microsoft.com/office/officeart/2005/8/layout/orgChart1"/>
    <dgm:cxn modelId="{22B92E7E-F553-46F3-BE8B-F7EA6022E48C}" type="presOf" srcId="{B14A62C9-EC95-44D0-A08E-C22F2A8C1C51}" destId="{11C84210-5BFA-410B-B621-453E34479DDC}" srcOrd="1" destOrd="0" presId="urn:microsoft.com/office/officeart/2005/8/layout/orgChart1"/>
    <dgm:cxn modelId="{76073385-D9CD-4365-87B2-045C45E60D82}" srcId="{663ACEC6-95AE-4AE7-B37C-8A931D5E191C}" destId="{7B6DF0BD-3917-4FF8-9E91-8FB9B29392EC}" srcOrd="0" destOrd="0" parTransId="{9EA3EA3E-EACB-4EA2-A911-8D2AC5499DAA}" sibTransId="{797B8220-09BC-48B9-BF69-B3CBE5438E21}"/>
    <dgm:cxn modelId="{49993788-25D8-4C19-89D2-68B8B349A2D0}" type="presOf" srcId="{9F39A565-3869-4B60-975F-FCB73B8A5B35}" destId="{99DE58C7-372D-413C-8E8F-D68AD98C695A}" srcOrd="0" destOrd="0" presId="urn:microsoft.com/office/officeart/2005/8/layout/orgChart1"/>
    <dgm:cxn modelId="{586A998B-F4B2-43A2-A6B3-B68740A649FD}" type="presOf" srcId="{9F026D1B-6692-4008-9724-A9F94BBC0B4B}" destId="{DDDEF5CB-F0F6-4057-A336-5BC1D9FB75A1}" srcOrd="1" destOrd="0" presId="urn:microsoft.com/office/officeart/2005/8/layout/orgChart1"/>
    <dgm:cxn modelId="{BE39699E-334B-42CB-A3ED-9EB8382D8C1A}" type="presOf" srcId="{9F39A565-3869-4B60-975F-FCB73B8A5B35}" destId="{86952B6E-2194-4462-8136-E47AACAE6959}" srcOrd="1" destOrd="0" presId="urn:microsoft.com/office/officeart/2005/8/layout/orgChart1"/>
    <dgm:cxn modelId="{CFB3E09F-F39F-4D62-A533-277F1A3DB772}" type="presOf" srcId="{A6AD24F4-A214-4D61-8BAF-079572CC3904}" destId="{C9511986-234E-4064-9CA4-0BB2A879E838}" srcOrd="0" destOrd="0" presId="urn:microsoft.com/office/officeart/2005/8/layout/orgChart1"/>
    <dgm:cxn modelId="{7DA0C7A5-5F55-4DAA-9AFC-F01C845E036E}" type="presOf" srcId="{D3885A42-4B92-4F3C-9FB9-273873E5B333}" destId="{5C4056D2-9BBE-4B9D-9CCF-F12967C2DA15}" srcOrd="0" destOrd="0" presId="urn:microsoft.com/office/officeart/2005/8/layout/orgChart1"/>
    <dgm:cxn modelId="{8FC344A9-DC33-449E-820C-EAC7A055D6CF}" type="presOf" srcId="{B14A62C9-EC95-44D0-A08E-C22F2A8C1C51}" destId="{8387C6CE-4786-47CD-ACCB-6128C6454750}" srcOrd="0" destOrd="0" presId="urn:microsoft.com/office/officeart/2005/8/layout/orgChart1"/>
    <dgm:cxn modelId="{49E3CEB0-2021-4EF1-B7F3-194F9A04F814}" type="presOf" srcId="{0AD68826-7931-4E72-B2C8-523A822F33EB}" destId="{7060F6A3-8BD3-4F2E-A7BD-A97584F8E093}" srcOrd="0" destOrd="0" presId="urn:microsoft.com/office/officeart/2005/8/layout/orgChart1"/>
    <dgm:cxn modelId="{5510A4B4-BB37-4CFE-90A5-02C7DB0D0CE7}" srcId="{778CEE9D-E5B8-4453-9B4F-76DD9ECD7CEC}" destId="{08A371E7-1124-4F87-A935-8E13C255E546}" srcOrd="0" destOrd="0" parTransId="{638E4AFD-9FD9-438A-97F4-B4D989F59E03}" sibTransId="{F4705951-D09F-434C-8492-6E140C7992FE}"/>
    <dgm:cxn modelId="{F7CC59B5-A123-4AB9-90FD-B4A3DEF5BAE5}" type="presOf" srcId="{55FBC89D-C51B-4084-9DF1-E3A5E887F4D2}" destId="{2339BD5E-5021-47AD-B932-2C1269831E89}" srcOrd="1" destOrd="0" presId="urn:microsoft.com/office/officeart/2005/8/layout/orgChart1"/>
    <dgm:cxn modelId="{762562BA-F6C0-429D-A51E-3F6B65B56885}" type="presOf" srcId="{3CABD7EB-AFB1-40EA-8B97-25107C8AC3E4}" destId="{7C490331-6EE0-45D0-B3F5-AA248548DC2B}" srcOrd="0" destOrd="0" presId="urn:microsoft.com/office/officeart/2005/8/layout/orgChart1"/>
    <dgm:cxn modelId="{615C7EBA-DBDB-43BD-AAFC-81610427FA15}" type="presOf" srcId="{F061AB13-0CE6-49D7-A182-A6A93FACAFE9}" destId="{CA550385-92BA-40BD-89AD-8ED648476ADE}" srcOrd="0" destOrd="0" presId="urn:microsoft.com/office/officeart/2005/8/layout/orgChart1"/>
    <dgm:cxn modelId="{CF505CBD-15F8-4A62-8952-1CA127BCABF1}" type="presOf" srcId="{C9A4F940-6189-48E3-948F-69815E1A3277}" destId="{0CB77372-0C8A-4078-8E08-DA3DB9AA770C}" srcOrd="1" destOrd="0" presId="urn:microsoft.com/office/officeart/2005/8/layout/orgChart1"/>
    <dgm:cxn modelId="{B5664AC1-7AD7-4FFE-9CA7-B9AF691E4BE1}" srcId="{6DABB18B-C526-4E1D-AEB0-9B59AFBF9B15}" destId="{AB659DAB-8B8E-4837-9160-44A16B7FBB06}" srcOrd="0" destOrd="0" parTransId="{D3885A42-4B92-4F3C-9FB9-273873E5B333}" sibTransId="{A1DF880B-3E6C-449E-9E67-EEBFD9E9CE44}"/>
    <dgm:cxn modelId="{5AB46EC3-1D9D-49FB-8368-BD8C018A501A}" type="presOf" srcId="{6DABB18B-C526-4E1D-AEB0-9B59AFBF9B15}" destId="{2C397612-20F8-4ECB-A0DC-6262D9A4DE48}" srcOrd="1" destOrd="0" presId="urn:microsoft.com/office/officeart/2005/8/layout/orgChart1"/>
    <dgm:cxn modelId="{C0D081C4-2F0B-42F2-A372-48A4A7F409E7}" type="presOf" srcId="{08A371E7-1124-4F87-A935-8E13C255E546}" destId="{71F28C21-8881-42FB-B5F5-567DBB053D4E}" srcOrd="0" destOrd="0" presId="urn:microsoft.com/office/officeart/2005/8/layout/orgChart1"/>
    <dgm:cxn modelId="{82DA08C5-23C7-42EB-8D84-938D11721A4D}" type="presOf" srcId="{A6AD24F4-A214-4D61-8BAF-079572CC3904}" destId="{EE8A7CD8-1E94-48BC-B13D-B2959829F7A3}" srcOrd="1" destOrd="0" presId="urn:microsoft.com/office/officeart/2005/8/layout/orgChart1"/>
    <dgm:cxn modelId="{5FF423C5-FD91-4024-85B5-51BA535E8FC2}" srcId="{85DF35C5-194F-4CAF-8E67-29BB87EC89DD}" destId="{EB274EC4-82AB-44AA-840F-723C1D93BB5F}" srcOrd="0" destOrd="0" parTransId="{75962ACA-7A75-4FCC-8A31-A3DA2C4D2217}" sibTransId="{00911EC3-E485-4A4C-A66C-9727D052F82C}"/>
    <dgm:cxn modelId="{A944F9C6-A924-408D-B797-50A9FED9D177}" type="presOf" srcId="{778CEE9D-E5B8-4453-9B4F-76DD9ECD7CEC}" destId="{8CE0F7D1-C64A-4358-B739-96E5E2D7F7DD}" srcOrd="0" destOrd="0" presId="urn:microsoft.com/office/officeart/2005/8/layout/orgChart1"/>
    <dgm:cxn modelId="{5C40E6C9-8D15-4AEB-9392-C94731DDCD3D}" type="presOf" srcId="{BBB8128A-5F57-4F6E-B585-E189E3ACC2CD}" destId="{CAA360C8-AC47-4571-ABA6-4DBF5D609AB5}" srcOrd="1" destOrd="0" presId="urn:microsoft.com/office/officeart/2005/8/layout/orgChart1"/>
    <dgm:cxn modelId="{0CC1E1D0-9473-4154-9A43-FB8E64CAEEB1}" type="presOf" srcId="{EB274EC4-82AB-44AA-840F-723C1D93BB5F}" destId="{C2F55721-AD36-4957-8E7A-69DA36247AEB}" srcOrd="1" destOrd="0" presId="urn:microsoft.com/office/officeart/2005/8/layout/orgChart1"/>
    <dgm:cxn modelId="{339A38D4-D1BB-40E6-922D-3BDC1AB0868F}" type="presOf" srcId="{6DABB18B-C526-4E1D-AEB0-9B59AFBF9B15}" destId="{E9BAB250-21A4-42D4-92BC-0C99DE37270F}" srcOrd="0" destOrd="0" presId="urn:microsoft.com/office/officeart/2005/8/layout/orgChart1"/>
    <dgm:cxn modelId="{0D265AD6-EBD1-425E-B656-35E557E59E7C}" type="presOf" srcId="{85DF35C5-194F-4CAF-8E67-29BB87EC89DD}" destId="{FE8C6412-D6B1-44E2-AF26-EAF8AAFE5240}" srcOrd="0" destOrd="0" presId="urn:microsoft.com/office/officeart/2005/8/layout/orgChart1"/>
    <dgm:cxn modelId="{310757DC-D551-4639-8686-6F7C42F68896}" type="presOf" srcId="{FDA95025-EACD-4FFF-BF4F-382DF8F31C2B}" destId="{D5F72F2E-E342-4ADA-8008-1BAC5AC80AC6}" srcOrd="0" destOrd="0" presId="urn:microsoft.com/office/officeart/2005/8/layout/orgChart1"/>
    <dgm:cxn modelId="{66D9B7E8-19C5-4CE1-9EDA-42B1090AA860}" type="presOf" srcId="{9F026D1B-6692-4008-9724-A9F94BBC0B4B}" destId="{A5F83F41-9EB7-48F4-973A-B70BEA994648}" srcOrd="0" destOrd="0" presId="urn:microsoft.com/office/officeart/2005/8/layout/orgChart1"/>
    <dgm:cxn modelId="{23D30DF1-19C9-43E3-9B46-0554679C3ED2}" type="presOf" srcId="{75962ACA-7A75-4FCC-8A31-A3DA2C4D2217}" destId="{2420FFB9-B3CC-429C-A7F2-3615225AB409}" srcOrd="0" destOrd="0" presId="urn:microsoft.com/office/officeart/2005/8/layout/orgChart1"/>
    <dgm:cxn modelId="{5918D3F1-84F0-4472-B96E-BFDCB6EADFEB}" type="presOf" srcId="{EB274EC4-82AB-44AA-840F-723C1D93BB5F}" destId="{14477AF8-F692-4FB1-921C-358037E26844}" srcOrd="0" destOrd="0" presId="urn:microsoft.com/office/officeart/2005/8/layout/orgChart1"/>
    <dgm:cxn modelId="{8EE77DF5-80BE-4F21-99A3-6BC4B133409B}" type="presOf" srcId="{AB659DAB-8B8E-4837-9160-44A16B7FBB06}" destId="{309D8C84-4D4F-46D1-A88F-999D615EA019}" srcOrd="0" destOrd="0" presId="urn:microsoft.com/office/officeart/2005/8/layout/orgChart1"/>
    <dgm:cxn modelId="{E46F87F5-69E1-4A63-8E8B-0BDC1F78501E}" srcId="{6EEB24D6-9074-4498-902E-3A17B17B4758}" destId="{6DABB18B-C526-4E1D-AEB0-9B59AFBF9B15}" srcOrd="0" destOrd="0" parTransId="{C83B02A6-A367-4C60-A8E3-E2BB18088586}" sibTransId="{643AB23E-E503-4029-AC3F-908D7FC7D720}"/>
    <dgm:cxn modelId="{A3638DF9-ACD2-491D-B181-5575CF028FCE}" srcId="{C9A4F940-6189-48E3-948F-69815E1A3277}" destId="{85DF35C5-194F-4CAF-8E67-29BB87EC89DD}" srcOrd="0" destOrd="0" parTransId="{BF815708-4139-4924-A14F-58AF7ACC9D2C}" sibTransId="{546D9C03-5686-4887-9F5E-8D70FC39E30F}"/>
    <dgm:cxn modelId="{025FD4FA-7EEA-49B0-9351-C29007DC79E6}" type="presOf" srcId="{5F495CB4-CFC4-41F4-A51E-B64821EEF948}" destId="{49E65D81-0B99-4A27-A74E-62A00E4791F2}" srcOrd="0" destOrd="0" presId="urn:microsoft.com/office/officeart/2005/8/layout/orgChart1"/>
    <dgm:cxn modelId="{78F6EDFC-3394-428A-97BC-D113BAEADE0F}" type="presOf" srcId="{778CEE9D-E5B8-4453-9B4F-76DD9ECD7CEC}" destId="{8DF3C8BE-1F5C-4FCD-A2CC-EE1A838274F5}" srcOrd="1" destOrd="0" presId="urn:microsoft.com/office/officeart/2005/8/layout/orgChart1"/>
    <dgm:cxn modelId="{64C153FD-7D53-4316-AFBC-72794584CB08}" type="presOf" srcId="{BF815708-4139-4924-A14F-58AF7ACC9D2C}" destId="{165B9AFB-BB57-41B5-A893-E46FABDC43D4}" srcOrd="0" destOrd="0" presId="urn:microsoft.com/office/officeart/2005/8/layout/orgChart1"/>
    <dgm:cxn modelId="{07CC7CFD-EF9A-4A5B-B237-DF0F4A82D819}" type="presOf" srcId="{663ACEC6-95AE-4AE7-B37C-8A931D5E191C}" destId="{3504437B-7878-4E39-9CF6-4F649B4142BA}" srcOrd="1" destOrd="0" presId="urn:microsoft.com/office/officeart/2005/8/layout/orgChart1"/>
    <dgm:cxn modelId="{9B2E0FFE-A50D-4EE7-9E46-74417FCBA8B6}" srcId="{6EEB24D6-9074-4498-902E-3A17B17B4758}" destId="{9F39A565-3869-4B60-975F-FCB73B8A5B35}" srcOrd="2" destOrd="0" parTransId="{1E50A5DB-F7CA-4295-B029-A3710BFC428E}" sibTransId="{EC0F4217-9270-4A52-8F22-1E32DB583839}"/>
    <dgm:cxn modelId="{A5576FF9-0B09-47C2-8DD2-C7A837C55441}" type="presParOf" srcId="{E135FB29-F3D7-4A99-B1E0-80323E16794B}" destId="{172D90B6-0E2D-4167-B000-421BF325C9D8}" srcOrd="0" destOrd="0" presId="urn:microsoft.com/office/officeart/2005/8/layout/orgChart1"/>
    <dgm:cxn modelId="{16A4E0BB-5FB5-4F2F-B1B8-A0296F191081}" type="presParOf" srcId="{172D90B6-0E2D-4167-B000-421BF325C9D8}" destId="{F18892D7-21D8-4B1F-9260-0BF556C71A73}" srcOrd="0" destOrd="0" presId="urn:microsoft.com/office/officeart/2005/8/layout/orgChart1"/>
    <dgm:cxn modelId="{ED0D2D01-3253-40B1-A189-2C75D617B070}" type="presParOf" srcId="{F18892D7-21D8-4B1F-9260-0BF556C71A73}" destId="{E9BAB250-21A4-42D4-92BC-0C99DE37270F}" srcOrd="0" destOrd="0" presId="urn:microsoft.com/office/officeart/2005/8/layout/orgChart1"/>
    <dgm:cxn modelId="{9122CAFD-EEE8-4CB7-AD81-8834E5AB3A38}" type="presParOf" srcId="{F18892D7-21D8-4B1F-9260-0BF556C71A73}" destId="{2C397612-20F8-4ECB-A0DC-6262D9A4DE48}" srcOrd="1" destOrd="0" presId="urn:microsoft.com/office/officeart/2005/8/layout/orgChart1"/>
    <dgm:cxn modelId="{2AFD780C-A029-4E0C-997B-0BEF63F37843}" type="presParOf" srcId="{172D90B6-0E2D-4167-B000-421BF325C9D8}" destId="{2B9CE90F-B6D5-492D-BED8-F7B77AC8DA5E}" srcOrd="1" destOrd="0" presId="urn:microsoft.com/office/officeart/2005/8/layout/orgChart1"/>
    <dgm:cxn modelId="{836E30E1-E21A-43D6-BD0F-234DF704E55B}" type="presParOf" srcId="{2B9CE90F-B6D5-492D-BED8-F7B77AC8DA5E}" destId="{5C4056D2-9BBE-4B9D-9CCF-F12967C2DA15}" srcOrd="0" destOrd="0" presId="urn:microsoft.com/office/officeart/2005/8/layout/orgChart1"/>
    <dgm:cxn modelId="{A2075513-EF96-48C6-81C6-D2BAD3BEA159}" type="presParOf" srcId="{2B9CE90F-B6D5-492D-BED8-F7B77AC8DA5E}" destId="{B0161532-E6FD-47C4-A1DF-5367DDB2A0CD}" srcOrd="1" destOrd="0" presId="urn:microsoft.com/office/officeart/2005/8/layout/orgChart1"/>
    <dgm:cxn modelId="{AA89C005-7F9C-4514-88EF-1268D3BEA7F6}" type="presParOf" srcId="{B0161532-E6FD-47C4-A1DF-5367DDB2A0CD}" destId="{DBEA15C5-0E8E-4099-BB51-9D83DFB7AF17}" srcOrd="0" destOrd="0" presId="urn:microsoft.com/office/officeart/2005/8/layout/orgChart1"/>
    <dgm:cxn modelId="{3D31E55A-2F44-4251-A6EF-74607B0022F4}" type="presParOf" srcId="{DBEA15C5-0E8E-4099-BB51-9D83DFB7AF17}" destId="{309D8C84-4D4F-46D1-A88F-999D615EA019}" srcOrd="0" destOrd="0" presId="urn:microsoft.com/office/officeart/2005/8/layout/orgChart1"/>
    <dgm:cxn modelId="{5663A5B5-65DF-4088-B8E4-A1BA6D09BF5B}" type="presParOf" srcId="{DBEA15C5-0E8E-4099-BB51-9D83DFB7AF17}" destId="{A4C585AE-A624-4D24-9BC9-6A357AE9CBB2}" srcOrd="1" destOrd="0" presId="urn:microsoft.com/office/officeart/2005/8/layout/orgChart1"/>
    <dgm:cxn modelId="{F15265D4-8BA1-45CD-A8C2-7F5E50F88B78}" type="presParOf" srcId="{B0161532-E6FD-47C4-A1DF-5367DDB2A0CD}" destId="{43E3FBF7-FA14-4738-AC51-831D1D2B9872}" srcOrd="1" destOrd="0" presId="urn:microsoft.com/office/officeart/2005/8/layout/orgChart1"/>
    <dgm:cxn modelId="{88F47C64-2EB9-4045-B1D2-62492415944E}" type="presParOf" srcId="{43E3FBF7-FA14-4738-AC51-831D1D2B9872}" destId="{CA550385-92BA-40BD-89AD-8ED648476ADE}" srcOrd="0" destOrd="0" presId="urn:microsoft.com/office/officeart/2005/8/layout/orgChart1"/>
    <dgm:cxn modelId="{C915655D-21B9-47D1-BA84-2B436EA1A44E}" type="presParOf" srcId="{43E3FBF7-FA14-4738-AC51-831D1D2B9872}" destId="{4F11ECF6-40B0-4765-8471-E73D24342576}" srcOrd="1" destOrd="0" presId="urn:microsoft.com/office/officeart/2005/8/layout/orgChart1"/>
    <dgm:cxn modelId="{C9B4EB8A-9977-4CC9-8144-F5BB9453C03C}" type="presParOf" srcId="{4F11ECF6-40B0-4765-8471-E73D24342576}" destId="{45912D8D-38DA-4DC3-B574-988AE4D15532}" srcOrd="0" destOrd="0" presId="urn:microsoft.com/office/officeart/2005/8/layout/orgChart1"/>
    <dgm:cxn modelId="{175F633F-804A-48F5-A3F2-C1D070FB94A6}" type="presParOf" srcId="{45912D8D-38DA-4DC3-B574-988AE4D15532}" destId="{C9511986-234E-4064-9CA4-0BB2A879E838}" srcOrd="0" destOrd="0" presId="urn:microsoft.com/office/officeart/2005/8/layout/orgChart1"/>
    <dgm:cxn modelId="{0956E955-4FBA-414C-BEDB-FA13EA55DED8}" type="presParOf" srcId="{45912D8D-38DA-4DC3-B574-988AE4D15532}" destId="{EE8A7CD8-1E94-48BC-B13D-B2959829F7A3}" srcOrd="1" destOrd="0" presId="urn:microsoft.com/office/officeart/2005/8/layout/orgChart1"/>
    <dgm:cxn modelId="{4CE5C08E-2CA7-4D20-AADD-34950DA34DF9}" type="presParOf" srcId="{4F11ECF6-40B0-4765-8471-E73D24342576}" destId="{C2194A1D-4769-42E0-9273-587E4F3BEC8D}" srcOrd="1" destOrd="0" presId="urn:microsoft.com/office/officeart/2005/8/layout/orgChart1"/>
    <dgm:cxn modelId="{13F78E19-6A05-4234-A405-31A2FF46D4CF}" type="presParOf" srcId="{4F11ECF6-40B0-4765-8471-E73D24342576}" destId="{7E676AE1-1B94-4DCF-AB07-D4957361C411}" srcOrd="2" destOrd="0" presId="urn:microsoft.com/office/officeart/2005/8/layout/orgChart1"/>
    <dgm:cxn modelId="{3A6B769D-2FCB-4AA9-B2B2-E2D7E3D35672}" type="presParOf" srcId="{B0161532-E6FD-47C4-A1DF-5367DDB2A0CD}" destId="{53ABB1E3-828E-44AC-8D78-F1A074DD0EBE}" srcOrd="2" destOrd="0" presId="urn:microsoft.com/office/officeart/2005/8/layout/orgChart1"/>
    <dgm:cxn modelId="{FCABAA5F-49E8-4306-AF04-342EE0808263}" type="presParOf" srcId="{2B9CE90F-B6D5-492D-BED8-F7B77AC8DA5E}" destId="{1C17E8D2-6FA2-4524-AFB4-68272FD43E7B}" srcOrd="2" destOrd="0" presId="urn:microsoft.com/office/officeart/2005/8/layout/orgChart1"/>
    <dgm:cxn modelId="{1EEF86D9-8019-4372-BE87-33DECFBDAAB0}" type="presParOf" srcId="{2B9CE90F-B6D5-492D-BED8-F7B77AC8DA5E}" destId="{E8A9B186-1537-4D3F-9C11-7051843C368E}" srcOrd="3" destOrd="0" presId="urn:microsoft.com/office/officeart/2005/8/layout/orgChart1"/>
    <dgm:cxn modelId="{A59D9877-AA47-4225-BE7C-C9CA119A9D42}" type="presParOf" srcId="{E8A9B186-1537-4D3F-9C11-7051843C368E}" destId="{6313B94C-86AA-42FE-A9A1-186711D58E90}" srcOrd="0" destOrd="0" presId="urn:microsoft.com/office/officeart/2005/8/layout/orgChart1"/>
    <dgm:cxn modelId="{2A5C937F-35AC-43B5-8C52-44E9E7FA34C2}" type="presParOf" srcId="{6313B94C-86AA-42FE-A9A1-186711D58E90}" destId="{D5F72F2E-E342-4ADA-8008-1BAC5AC80AC6}" srcOrd="0" destOrd="0" presId="urn:microsoft.com/office/officeart/2005/8/layout/orgChart1"/>
    <dgm:cxn modelId="{8CF8B3FF-BA36-4F1D-85DE-7F5FBEB6F6C8}" type="presParOf" srcId="{6313B94C-86AA-42FE-A9A1-186711D58E90}" destId="{1AEE4719-4CC5-4ED2-AF4D-057357F263B5}" srcOrd="1" destOrd="0" presId="urn:microsoft.com/office/officeart/2005/8/layout/orgChart1"/>
    <dgm:cxn modelId="{A14F0523-C3EF-44D8-A5FA-06B2ED14EDD9}" type="presParOf" srcId="{E8A9B186-1537-4D3F-9C11-7051843C368E}" destId="{16B29E5C-F689-4DB9-8831-483DC0EDF5AC}" srcOrd="1" destOrd="0" presId="urn:microsoft.com/office/officeart/2005/8/layout/orgChart1"/>
    <dgm:cxn modelId="{EF3E685E-775E-4E93-9F84-DE0BC6E1CC77}" type="presParOf" srcId="{16B29E5C-F689-4DB9-8831-483DC0EDF5AC}" destId="{BE99DD8D-8F4D-4F30-8CF8-D004ABB28245}" srcOrd="0" destOrd="0" presId="urn:microsoft.com/office/officeart/2005/8/layout/orgChart1"/>
    <dgm:cxn modelId="{AE1066C2-5759-45AF-A248-914E8DE75394}" type="presParOf" srcId="{16B29E5C-F689-4DB9-8831-483DC0EDF5AC}" destId="{0807858E-D72E-4B60-BC16-C8F3D4FD2986}" srcOrd="1" destOrd="0" presId="urn:microsoft.com/office/officeart/2005/8/layout/orgChart1"/>
    <dgm:cxn modelId="{81443FCE-2CE6-43E1-84AE-B53A636D6F89}" type="presParOf" srcId="{0807858E-D72E-4B60-BC16-C8F3D4FD2986}" destId="{1F94100F-9D80-4E99-97C7-FB21E064BD0C}" srcOrd="0" destOrd="0" presId="urn:microsoft.com/office/officeart/2005/8/layout/orgChart1"/>
    <dgm:cxn modelId="{F2E6C4C1-AF2B-49AD-BD1F-7BBB37CE0377}" type="presParOf" srcId="{1F94100F-9D80-4E99-97C7-FB21E064BD0C}" destId="{A5F83F41-9EB7-48F4-973A-B70BEA994648}" srcOrd="0" destOrd="0" presId="urn:microsoft.com/office/officeart/2005/8/layout/orgChart1"/>
    <dgm:cxn modelId="{5055CC5C-4DA2-4F4D-9D27-339ADD1C5381}" type="presParOf" srcId="{1F94100F-9D80-4E99-97C7-FB21E064BD0C}" destId="{DDDEF5CB-F0F6-4057-A336-5BC1D9FB75A1}" srcOrd="1" destOrd="0" presId="urn:microsoft.com/office/officeart/2005/8/layout/orgChart1"/>
    <dgm:cxn modelId="{DAA2A17A-1591-4964-AAAF-3A4B1205D9BB}" type="presParOf" srcId="{0807858E-D72E-4B60-BC16-C8F3D4FD2986}" destId="{78AEEC5C-1018-483F-8BD8-CD9A0EEB8A18}" srcOrd="1" destOrd="0" presId="urn:microsoft.com/office/officeart/2005/8/layout/orgChart1"/>
    <dgm:cxn modelId="{1EAE4D15-479F-42A0-8270-539E14504EFA}" type="presParOf" srcId="{0807858E-D72E-4B60-BC16-C8F3D4FD2986}" destId="{052059B0-C600-4FB2-B277-C331ACCDAEB7}" srcOrd="2" destOrd="0" presId="urn:microsoft.com/office/officeart/2005/8/layout/orgChart1"/>
    <dgm:cxn modelId="{7CBC1551-20A2-49D6-A9D4-2D95AE213AC8}" type="presParOf" srcId="{E8A9B186-1537-4D3F-9C11-7051843C368E}" destId="{84E946FC-271B-4A9E-9C98-74DCDF2F50D7}" srcOrd="2" destOrd="0" presId="urn:microsoft.com/office/officeart/2005/8/layout/orgChart1"/>
    <dgm:cxn modelId="{E48634BE-2650-4F73-9E2A-2896757DE511}" type="presParOf" srcId="{172D90B6-0E2D-4167-B000-421BF325C9D8}" destId="{B8126892-6324-4399-A791-D23BD4381FFC}" srcOrd="2" destOrd="0" presId="urn:microsoft.com/office/officeart/2005/8/layout/orgChart1"/>
    <dgm:cxn modelId="{12318486-5E6E-4D80-922C-67DD60A1879A}" type="presParOf" srcId="{E135FB29-F3D7-4A99-B1E0-80323E16794B}" destId="{CC9BD34A-9FFA-4C18-BAD2-BA6A0F32CD0F}" srcOrd="1" destOrd="0" presId="urn:microsoft.com/office/officeart/2005/8/layout/orgChart1"/>
    <dgm:cxn modelId="{BD86633E-FA92-4A54-8C8B-A300878BB32F}" type="presParOf" srcId="{CC9BD34A-9FFA-4C18-BAD2-BA6A0F32CD0F}" destId="{61C07DAE-0DB3-45B8-BD3F-B681C7B7490D}" srcOrd="0" destOrd="0" presId="urn:microsoft.com/office/officeart/2005/8/layout/orgChart1"/>
    <dgm:cxn modelId="{D375C99B-2398-488D-99B5-D430FC9A817C}" type="presParOf" srcId="{61C07DAE-0DB3-45B8-BD3F-B681C7B7490D}" destId="{81614AA3-3575-4394-8D2C-55C2407FDBB8}" srcOrd="0" destOrd="0" presId="urn:microsoft.com/office/officeart/2005/8/layout/orgChart1"/>
    <dgm:cxn modelId="{E8872340-5B67-4E24-8783-581F4B14A795}" type="presParOf" srcId="{61C07DAE-0DB3-45B8-BD3F-B681C7B7490D}" destId="{0CB77372-0C8A-4078-8E08-DA3DB9AA770C}" srcOrd="1" destOrd="0" presId="urn:microsoft.com/office/officeart/2005/8/layout/orgChart1"/>
    <dgm:cxn modelId="{B159F107-ACD1-4F26-92F4-A16BAEDD4875}" type="presParOf" srcId="{CC9BD34A-9FFA-4C18-BAD2-BA6A0F32CD0F}" destId="{8F25FBE8-7107-4CF4-997A-62FF3B8F9B6A}" srcOrd="1" destOrd="0" presId="urn:microsoft.com/office/officeart/2005/8/layout/orgChart1"/>
    <dgm:cxn modelId="{2B42E5D4-25ED-4049-8448-A451935E3685}" type="presParOf" srcId="{8F25FBE8-7107-4CF4-997A-62FF3B8F9B6A}" destId="{165B9AFB-BB57-41B5-A893-E46FABDC43D4}" srcOrd="0" destOrd="0" presId="urn:microsoft.com/office/officeart/2005/8/layout/orgChart1"/>
    <dgm:cxn modelId="{5710B1C5-2F77-4246-9C20-221D38A0092F}" type="presParOf" srcId="{8F25FBE8-7107-4CF4-997A-62FF3B8F9B6A}" destId="{8FD22486-7D3D-4DA5-97FC-4C5CD2627AA2}" srcOrd="1" destOrd="0" presId="urn:microsoft.com/office/officeart/2005/8/layout/orgChart1"/>
    <dgm:cxn modelId="{F650E42D-96D7-4585-A6EB-BD6E0B7CF626}" type="presParOf" srcId="{8FD22486-7D3D-4DA5-97FC-4C5CD2627AA2}" destId="{AEE7D133-E4AE-4988-AF97-C2C34390B916}" srcOrd="0" destOrd="0" presId="urn:microsoft.com/office/officeart/2005/8/layout/orgChart1"/>
    <dgm:cxn modelId="{2E718DF2-3CC5-4632-9DD9-9369DB43C96A}" type="presParOf" srcId="{AEE7D133-E4AE-4988-AF97-C2C34390B916}" destId="{FE8C6412-D6B1-44E2-AF26-EAF8AAFE5240}" srcOrd="0" destOrd="0" presId="urn:microsoft.com/office/officeart/2005/8/layout/orgChart1"/>
    <dgm:cxn modelId="{22EC2DF8-6395-4634-91B9-8CBD820CB020}" type="presParOf" srcId="{AEE7D133-E4AE-4988-AF97-C2C34390B916}" destId="{72F1A195-E5D7-4C9B-B62B-BD3A0D8064EA}" srcOrd="1" destOrd="0" presId="urn:microsoft.com/office/officeart/2005/8/layout/orgChart1"/>
    <dgm:cxn modelId="{A6FE5F96-0636-468C-81D5-1DEFA8E55467}" type="presParOf" srcId="{8FD22486-7D3D-4DA5-97FC-4C5CD2627AA2}" destId="{E9FB8E6E-5B15-4F09-A36A-75AB240971B5}" srcOrd="1" destOrd="0" presId="urn:microsoft.com/office/officeart/2005/8/layout/orgChart1"/>
    <dgm:cxn modelId="{BC613CA5-F984-4CED-A7AF-7FCFDE8D96C0}" type="presParOf" srcId="{E9FB8E6E-5B15-4F09-A36A-75AB240971B5}" destId="{2420FFB9-B3CC-429C-A7F2-3615225AB409}" srcOrd="0" destOrd="0" presId="urn:microsoft.com/office/officeart/2005/8/layout/orgChart1"/>
    <dgm:cxn modelId="{CBFB1741-63A2-4F05-AA71-E75669A9D5B1}" type="presParOf" srcId="{E9FB8E6E-5B15-4F09-A36A-75AB240971B5}" destId="{3A0D31A1-1C61-4152-80B2-96B8F8D2EF34}" srcOrd="1" destOrd="0" presId="urn:microsoft.com/office/officeart/2005/8/layout/orgChart1"/>
    <dgm:cxn modelId="{3FB4EC79-EEFE-46A9-987B-DDEB1258CA15}" type="presParOf" srcId="{3A0D31A1-1C61-4152-80B2-96B8F8D2EF34}" destId="{814A1387-D966-4116-BCE7-BC9FC6177A56}" srcOrd="0" destOrd="0" presId="urn:microsoft.com/office/officeart/2005/8/layout/orgChart1"/>
    <dgm:cxn modelId="{3E370222-ABBC-4BD0-B8C0-53AA8E1DFAB1}" type="presParOf" srcId="{814A1387-D966-4116-BCE7-BC9FC6177A56}" destId="{14477AF8-F692-4FB1-921C-358037E26844}" srcOrd="0" destOrd="0" presId="urn:microsoft.com/office/officeart/2005/8/layout/orgChart1"/>
    <dgm:cxn modelId="{316F019F-5D35-485E-B9D4-A9567A9D4EFE}" type="presParOf" srcId="{814A1387-D966-4116-BCE7-BC9FC6177A56}" destId="{C2F55721-AD36-4957-8E7A-69DA36247AEB}" srcOrd="1" destOrd="0" presId="urn:microsoft.com/office/officeart/2005/8/layout/orgChart1"/>
    <dgm:cxn modelId="{71CF0A95-97FD-4532-8813-5BAA4E93D306}" type="presParOf" srcId="{3A0D31A1-1C61-4152-80B2-96B8F8D2EF34}" destId="{DC2BE4FA-A01C-4AEC-A018-49B0C11BF05B}" srcOrd="1" destOrd="0" presId="urn:microsoft.com/office/officeart/2005/8/layout/orgChart1"/>
    <dgm:cxn modelId="{C67A6CAE-5A01-4165-AF84-6F8EA2D4DA58}" type="presParOf" srcId="{3A0D31A1-1C61-4152-80B2-96B8F8D2EF34}" destId="{514673D4-223D-4CE7-95CA-54B95F7F49EE}" srcOrd="2" destOrd="0" presId="urn:microsoft.com/office/officeart/2005/8/layout/orgChart1"/>
    <dgm:cxn modelId="{0E1D4353-EF2B-4BB1-9078-9C68781E0EA2}" type="presParOf" srcId="{8FD22486-7D3D-4DA5-97FC-4C5CD2627AA2}" destId="{DAAB804D-992F-4113-A5F4-12C8E575EBBA}" srcOrd="2" destOrd="0" presId="urn:microsoft.com/office/officeart/2005/8/layout/orgChart1"/>
    <dgm:cxn modelId="{A435FFB2-60DA-421F-8A74-199F322FD0F3}" type="presParOf" srcId="{8F25FBE8-7107-4CF4-997A-62FF3B8F9B6A}" destId="{4F5E2F8B-CE72-4EB8-ADAA-8A2C3299033C}" srcOrd="2" destOrd="0" presId="urn:microsoft.com/office/officeart/2005/8/layout/orgChart1"/>
    <dgm:cxn modelId="{D957E379-A455-44FD-AAE0-CBCCC3A6D491}" type="presParOf" srcId="{8F25FBE8-7107-4CF4-997A-62FF3B8F9B6A}" destId="{C75AA251-8E65-4365-A3BC-B32F05FB4105}" srcOrd="3" destOrd="0" presId="urn:microsoft.com/office/officeart/2005/8/layout/orgChart1"/>
    <dgm:cxn modelId="{47E9DE58-B5AF-482E-83B0-AB468A2E992A}" type="presParOf" srcId="{C75AA251-8E65-4365-A3BC-B32F05FB4105}" destId="{F2EDFB9E-D9F5-456F-B930-B35FF4E2723B}" srcOrd="0" destOrd="0" presId="urn:microsoft.com/office/officeart/2005/8/layout/orgChart1"/>
    <dgm:cxn modelId="{047F96BC-4EC3-459B-A160-2DE7ABF653A1}" type="presParOf" srcId="{F2EDFB9E-D9F5-456F-B930-B35FF4E2723B}" destId="{7C490331-6EE0-45D0-B3F5-AA248548DC2B}" srcOrd="0" destOrd="0" presId="urn:microsoft.com/office/officeart/2005/8/layout/orgChart1"/>
    <dgm:cxn modelId="{84B31E3D-958C-4F4D-83BD-ACC2BFDD475D}" type="presParOf" srcId="{F2EDFB9E-D9F5-456F-B930-B35FF4E2723B}" destId="{AF1BF5E4-77A6-43E1-9131-963DF012B99E}" srcOrd="1" destOrd="0" presId="urn:microsoft.com/office/officeart/2005/8/layout/orgChart1"/>
    <dgm:cxn modelId="{6255126D-038D-4D6B-B30A-0C3710C4A1F2}" type="presParOf" srcId="{C75AA251-8E65-4365-A3BC-B32F05FB4105}" destId="{2346360E-CEB5-4535-BB20-370959E1BE94}" srcOrd="1" destOrd="0" presId="urn:microsoft.com/office/officeart/2005/8/layout/orgChart1"/>
    <dgm:cxn modelId="{4C597821-567E-48F4-BB9B-82C2E873D1B1}" type="presParOf" srcId="{2346360E-CEB5-4535-BB20-370959E1BE94}" destId="{19A555D6-E1E9-4AE7-A143-48EEF162F4BD}" srcOrd="0" destOrd="0" presId="urn:microsoft.com/office/officeart/2005/8/layout/orgChart1"/>
    <dgm:cxn modelId="{EFCFA854-3AFF-449A-ABB4-A1ECE62D74EB}" type="presParOf" srcId="{2346360E-CEB5-4535-BB20-370959E1BE94}" destId="{8EC313A5-F294-44F0-B03F-8178837F1963}" srcOrd="1" destOrd="0" presId="urn:microsoft.com/office/officeart/2005/8/layout/orgChart1"/>
    <dgm:cxn modelId="{E681CC6F-E4B9-4E59-8F10-CCABFD6EA34A}" type="presParOf" srcId="{8EC313A5-F294-44F0-B03F-8178837F1963}" destId="{9E86F6F8-8547-494E-AD31-E4D07C29259B}" srcOrd="0" destOrd="0" presId="urn:microsoft.com/office/officeart/2005/8/layout/orgChart1"/>
    <dgm:cxn modelId="{0A02846E-E166-4DF2-B3EC-4355C6B89E33}" type="presParOf" srcId="{9E86F6F8-8547-494E-AD31-E4D07C29259B}" destId="{47FE797C-5244-4B09-B1DF-BC1E6A4C6B90}" srcOrd="0" destOrd="0" presId="urn:microsoft.com/office/officeart/2005/8/layout/orgChart1"/>
    <dgm:cxn modelId="{DD2C031E-569C-4FAA-A7B2-B5F2F1A960C2}" type="presParOf" srcId="{9E86F6F8-8547-494E-AD31-E4D07C29259B}" destId="{74EF03DA-6A80-4E22-9D80-20669CCE547D}" srcOrd="1" destOrd="0" presId="urn:microsoft.com/office/officeart/2005/8/layout/orgChart1"/>
    <dgm:cxn modelId="{13602D57-B9D5-4008-A80B-AE21F7719C5E}" type="presParOf" srcId="{8EC313A5-F294-44F0-B03F-8178837F1963}" destId="{3EE1C0D2-3F7F-4C4D-90EC-2CA28E432CA6}" srcOrd="1" destOrd="0" presId="urn:microsoft.com/office/officeart/2005/8/layout/orgChart1"/>
    <dgm:cxn modelId="{BF18A248-A34D-4D9E-BB27-7AA59244C33C}" type="presParOf" srcId="{8EC313A5-F294-44F0-B03F-8178837F1963}" destId="{516CB083-C8D3-454E-988B-5AAB5AA8FA69}" srcOrd="2" destOrd="0" presId="urn:microsoft.com/office/officeart/2005/8/layout/orgChart1"/>
    <dgm:cxn modelId="{29F622DC-FEA5-4C83-91B5-856882291F01}" type="presParOf" srcId="{C75AA251-8E65-4365-A3BC-B32F05FB4105}" destId="{42060D8E-290C-49BD-94E8-3DC538AC8061}" srcOrd="2" destOrd="0" presId="urn:microsoft.com/office/officeart/2005/8/layout/orgChart1"/>
    <dgm:cxn modelId="{365CB25C-60ED-49D1-A0B3-F441C5EFF537}" type="presParOf" srcId="{CC9BD34A-9FFA-4C18-BAD2-BA6A0F32CD0F}" destId="{7002EC20-AB9E-46FB-9A5E-220E6F4A531A}" srcOrd="2" destOrd="0" presId="urn:microsoft.com/office/officeart/2005/8/layout/orgChart1"/>
    <dgm:cxn modelId="{D35FEAE2-7034-41EA-97A5-95F1331C3905}" type="presParOf" srcId="{E135FB29-F3D7-4A99-B1E0-80323E16794B}" destId="{80622861-4579-42A8-B908-11C6D33AF8D6}" srcOrd="2" destOrd="0" presId="urn:microsoft.com/office/officeart/2005/8/layout/orgChart1"/>
    <dgm:cxn modelId="{6C69651F-0AE2-43F5-9623-FCD26F1A6E38}" type="presParOf" srcId="{80622861-4579-42A8-B908-11C6D33AF8D6}" destId="{40F80177-FB46-4C75-BCC5-D58D53795F3E}" srcOrd="0" destOrd="0" presId="urn:microsoft.com/office/officeart/2005/8/layout/orgChart1"/>
    <dgm:cxn modelId="{B369640B-D4A5-4893-99D3-9CE3DA325C6B}" type="presParOf" srcId="{40F80177-FB46-4C75-BCC5-D58D53795F3E}" destId="{99DE58C7-372D-413C-8E8F-D68AD98C695A}" srcOrd="0" destOrd="0" presId="urn:microsoft.com/office/officeart/2005/8/layout/orgChart1"/>
    <dgm:cxn modelId="{FE6F28B8-C5B4-41B3-AE66-E4C0E0123B75}" type="presParOf" srcId="{40F80177-FB46-4C75-BCC5-D58D53795F3E}" destId="{86952B6E-2194-4462-8136-E47AACAE6959}" srcOrd="1" destOrd="0" presId="urn:microsoft.com/office/officeart/2005/8/layout/orgChart1"/>
    <dgm:cxn modelId="{37FFF472-5BC6-419C-80A4-1214D4C5331D}" type="presParOf" srcId="{80622861-4579-42A8-B908-11C6D33AF8D6}" destId="{F44DDB12-E198-455A-8130-C369B44C605B}" srcOrd="1" destOrd="0" presId="urn:microsoft.com/office/officeart/2005/8/layout/orgChart1"/>
    <dgm:cxn modelId="{785F75A6-8A05-43FB-ADD1-940E580ED472}" type="presParOf" srcId="{F44DDB12-E198-455A-8130-C369B44C605B}" destId="{3144BC56-1C89-4E94-A257-3FA35F82CB75}" srcOrd="0" destOrd="0" presId="urn:microsoft.com/office/officeart/2005/8/layout/orgChart1"/>
    <dgm:cxn modelId="{EC36893C-4664-4D32-8D49-7A0721936C16}" type="presParOf" srcId="{F44DDB12-E198-455A-8130-C369B44C605B}" destId="{EAD84140-51FE-47E5-8144-705C8FDC23F3}" srcOrd="1" destOrd="0" presId="urn:microsoft.com/office/officeart/2005/8/layout/orgChart1"/>
    <dgm:cxn modelId="{62656C2A-F15C-4DBE-B0BB-4B2EBE320E1E}" type="presParOf" srcId="{EAD84140-51FE-47E5-8144-705C8FDC23F3}" destId="{EF8A6D24-C53E-4DE3-BEDE-F579231115C1}" srcOrd="0" destOrd="0" presId="urn:microsoft.com/office/officeart/2005/8/layout/orgChart1"/>
    <dgm:cxn modelId="{7C394A98-D8C5-435E-83E8-46D26B8AA0DA}" type="presParOf" srcId="{EF8A6D24-C53E-4DE3-BEDE-F579231115C1}" destId="{06B12640-B69B-4435-819F-BE563C8DCA31}" srcOrd="0" destOrd="0" presId="urn:microsoft.com/office/officeart/2005/8/layout/orgChart1"/>
    <dgm:cxn modelId="{EF86DDB1-B186-451B-B39F-F85B9C0F0725}" type="presParOf" srcId="{EF8A6D24-C53E-4DE3-BEDE-F579231115C1}" destId="{CAA360C8-AC47-4571-ABA6-4DBF5D609AB5}" srcOrd="1" destOrd="0" presId="urn:microsoft.com/office/officeart/2005/8/layout/orgChart1"/>
    <dgm:cxn modelId="{BD1AE181-1D1F-43B2-B38A-93BE2405483B}" type="presParOf" srcId="{EAD84140-51FE-47E5-8144-705C8FDC23F3}" destId="{59D6AD79-9105-4D11-A104-6DF858127DF4}" srcOrd="1" destOrd="0" presId="urn:microsoft.com/office/officeart/2005/8/layout/orgChart1"/>
    <dgm:cxn modelId="{C1348A2C-3C61-4CBE-A9FC-D925CAA18FFB}" type="presParOf" srcId="{59D6AD79-9105-4D11-A104-6DF858127DF4}" destId="{7060F6A3-8BD3-4F2E-A7BD-A97584F8E093}" srcOrd="0" destOrd="0" presId="urn:microsoft.com/office/officeart/2005/8/layout/orgChart1"/>
    <dgm:cxn modelId="{40EE5CC6-8387-4108-8011-B26BF4FDA870}" type="presParOf" srcId="{59D6AD79-9105-4D11-A104-6DF858127DF4}" destId="{8E410713-5215-4A86-B6DE-1307D37E6CFC}" srcOrd="1" destOrd="0" presId="urn:microsoft.com/office/officeart/2005/8/layout/orgChart1"/>
    <dgm:cxn modelId="{F18E11DB-51A9-4EC5-A231-D5718F4F2A2E}" type="presParOf" srcId="{8E410713-5215-4A86-B6DE-1307D37E6CFC}" destId="{39E5C759-BAA9-4FF3-885C-9D85A952D133}" srcOrd="0" destOrd="0" presId="urn:microsoft.com/office/officeart/2005/8/layout/orgChart1"/>
    <dgm:cxn modelId="{570879B3-F346-4A20-8244-8B104B5E5319}" type="presParOf" srcId="{39E5C759-BAA9-4FF3-885C-9D85A952D133}" destId="{A7328173-EB72-449F-BBA9-EB42890C2890}" srcOrd="0" destOrd="0" presId="urn:microsoft.com/office/officeart/2005/8/layout/orgChart1"/>
    <dgm:cxn modelId="{7324A882-A8EE-4F19-83A5-0D80E0403B7F}" type="presParOf" srcId="{39E5C759-BAA9-4FF3-885C-9D85A952D133}" destId="{2339BD5E-5021-47AD-B932-2C1269831E89}" srcOrd="1" destOrd="0" presId="urn:microsoft.com/office/officeart/2005/8/layout/orgChart1"/>
    <dgm:cxn modelId="{F09813E7-13B3-4F8E-9A5A-5AD6D82C84C1}" type="presParOf" srcId="{8E410713-5215-4A86-B6DE-1307D37E6CFC}" destId="{0A0DF3F9-6CA8-41A2-9F9E-91C246971766}" srcOrd="1" destOrd="0" presId="urn:microsoft.com/office/officeart/2005/8/layout/orgChart1"/>
    <dgm:cxn modelId="{94462A6C-EDC2-4424-A1E9-0A4207A356CD}" type="presParOf" srcId="{8E410713-5215-4A86-B6DE-1307D37E6CFC}" destId="{3A1DE808-78D6-4702-95AC-D30FDC5F8ED9}" srcOrd="2" destOrd="0" presId="urn:microsoft.com/office/officeart/2005/8/layout/orgChart1"/>
    <dgm:cxn modelId="{8EDF0C1B-297A-413D-B66A-67DFE6859158}" type="presParOf" srcId="{EAD84140-51FE-47E5-8144-705C8FDC23F3}" destId="{FD812B3E-40BC-4E28-9DB6-1CBB8B495032}" srcOrd="2" destOrd="0" presId="urn:microsoft.com/office/officeart/2005/8/layout/orgChart1"/>
    <dgm:cxn modelId="{50A3AF67-D4EB-4964-A72D-5458B5C6069F}" type="presParOf" srcId="{F44DDB12-E198-455A-8130-C369B44C605B}" destId="{E9E2ED54-E2B1-4B25-9027-606D9430E65B}" srcOrd="2" destOrd="0" presId="urn:microsoft.com/office/officeart/2005/8/layout/orgChart1"/>
    <dgm:cxn modelId="{DE1DEB56-DD82-45A0-9CF3-1FF0AFEFAF17}" type="presParOf" srcId="{F44DDB12-E198-455A-8130-C369B44C605B}" destId="{F4E1C659-7373-4031-970E-7ED4E7287497}" srcOrd="3" destOrd="0" presId="urn:microsoft.com/office/officeart/2005/8/layout/orgChart1"/>
    <dgm:cxn modelId="{8288ADB8-4579-4AE7-8396-E9740FFC4B5F}" type="presParOf" srcId="{F4E1C659-7373-4031-970E-7ED4E7287497}" destId="{E8C80507-2CAF-4835-A1AC-8F21E0C60E8D}" srcOrd="0" destOrd="0" presId="urn:microsoft.com/office/officeart/2005/8/layout/orgChart1"/>
    <dgm:cxn modelId="{0BB72FE5-1DCC-497A-88D2-8B69074A922B}" type="presParOf" srcId="{E8C80507-2CAF-4835-A1AC-8F21E0C60E8D}" destId="{8387C6CE-4786-47CD-ACCB-6128C6454750}" srcOrd="0" destOrd="0" presId="urn:microsoft.com/office/officeart/2005/8/layout/orgChart1"/>
    <dgm:cxn modelId="{8E619800-0C54-4808-9C1F-E3B7C8432676}" type="presParOf" srcId="{E8C80507-2CAF-4835-A1AC-8F21E0C60E8D}" destId="{11C84210-5BFA-410B-B621-453E34479DDC}" srcOrd="1" destOrd="0" presId="urn:microsoft.com/office/officeart/2005/8/layout/orgChart1"/>
    <dgm:cxn modelId="{31412DDB-290D-4253-928A-58320737A9BC}" type="presParOf" srcId="{F4E1C659-7373-4031-970E-7ED4E7287497}" destId="{8CBAEAF3-232F-4374-9AA5-DCC2B9B968D1}" srcOrd="1" destOrd="0" presId="urn:microsoft.com/office/officeart/2005/8/layout/orgChart1"/>
    <dgm:cxn modelId="{F3C2E9E1-B72A-46D4-AF7E-FF15859999FC}" type="presParOf" srcId="{8CBAEAF3-232F-4374-9AA5-DCC2B9B968D1}" destId="{7EEB3AC4-D34E-4439-9428-843CBCCB68AA}" srcOrd="0" destOrd="0" presId="urn:microsoft.com/office/officeart/2005/8/layout/orgChart1"/>
    <dgm:cxn modelId="{50E25693-3BB4-4521-87B6-D955E1013139}" type="presParOf" srcId="{8CBAEAF3-232F-4374-9AA5-DCC2B9B968D1}" destId="{94BED06A-0B98-4266-A83A-5B70410681E4}" srcOrd="1" destOrd="0" presId="urn:microsoft.com/office/officeart/2005/8/layout/orgChart1"/>
    <dgm:cxn modelId="{A65E6E1B-73BC-4193-B936-A83376FA4D6B}" type="presParOf" srcId="{94BED06A-0B98-4266-A83A-5B70410681E4}" destId="{3C3FB638-5C8D-42DA-97D3-B2FEA464A0A1}" srcOrd="0" destOrd="0" presId="urn:microsoft.com/office/officeart/2005/8/layout/orgChart1"/>
    <dgm:cxn modelId="{53876A5C-3EDC-450B-82D6-DEF1A9F88B13}" type="presParOf" srcId="{3C3FB638-5C8D-42DA-97D3-B2FEA464A0A1}" destId="{62964AAD-A711-45DE-9F05-2BF6DFCFCBD3}" srcOrd="0" destOrd="0" presId="urn:microsoft.com/office/officeart/2005/8/layout/orgChart1"/>
    <dgm:cxn modelId="{588C6A8A-BBE6-40E8-BADC-8306A4187083}" type="presParOf" srcId="{3C3FB638-5C8D-42DA-97D3-B2FEA464A0A1}" destId="{3504437B-7878-4E39-9CF6-4F649B4142BA}" srcOrd="1" destOrd="0" presId="urn:microsoft.com/office/officeart/2005/8/layout/orgChart1"/>
    <dgm:cxn modelId="{FE0A576A-4CB2-42E4-8939-6A37C147A769}" type="presParOf" srcId="{94BED06A-0B98-4266-A83A-5B70410681E4}" destId="{E9867F09-2023-4549-B050-E6E28635C975}" srcOrd="1" destOrd="0" presId="urn:microsoft.com/office/officeart/2005/8/layout/orgChart1"/>
    <dgm:cxn modelId="{1EA33B4F-6FE3-4BA3-A9FB-80A15617687F}" type="presParOf" srcId="{E9867F09-2023-4549-B050-E6E28635C975}" destId="{026F65E5-BAD9-48A2-A624-B9B002480F1D}" srcOrd="0" destOrd="0" presId="urn:microsoft.com/office/officeart/2005/8/layout/orgChart1"/>
    <dgm:cxn modelId="{6170E727-A679-4F51-ABB1-87C2169E88D3}" type="presParOf" srcId="{E9867F09-2023-4549-B050-E6E28635C975}" destId="{9262A6CC-90BB-4CAA-9D79-74A1EDC5693A}" srcOrd="1" destOrd="0" presId="urn:microsoft.com/office/officeart/2005/8/layout/orgChart1"/>
    <dgm:cxn modelId="{EB180A69-419D-4E62-9D9A-C34BF92823D2}" type="presParOf" srcId="{9262A6CC-90BB-4CAA-9D79-74A1EDC5693A}" destId="{654CBEB6-2C33-476D-AD6F-CA9CB611132A}" srcOrd="0" destOrd="0" presId="urn:microsoft.com/office/officeart/2005/8/layout/orgChart1"/>
    <dgm:cxn modelId="{622D4C5D-C451-4FF8-9C33-54DBBAA32FB6}" type="presParOf" srcId="{654CBEB6-2C33-476D-AD6F-CA9CB611132A}" destId="{F4EAB138-2503-42FF-A19D-B0367ABCF33C}" srcOrd="0" destOrd="0" presId="urn:microsoft.com/office/officeart/2005/8/layout/orgChart1"/>
    <dgm:cxn modelId="{3F5FA5BA-84DE-4C4F-BB90-DADA0300ACF6}" type="presParOf" srcId="{654CBEB6-2C33-476D-AD6F-CA9CB611132A}" destId="{907EA9BF-64F6-4AC3-B501-5052FAC9F040}" srcOrd="1" destOrd="0" presId="urn:microsoft.com/office/officeart/2005/8/layout/orgChart1"/>
    <dgm:cxn modelId="{DB23D3FB-A18B-4FE1-A214-8DAC1AACCC86}" type="presParOf" srcId="{9262A6CC-90BB-4CAA-9D79-74A1EDC5693A}" destId="{D888B718-FC34-4435-93DA-0506F1D511FB}" srcOrd="1" destOrd="0" presId="urn:microsoft.com/office/officeart/2005/8/layout/orgChart1"/>
    <dgm:cxn modelId="{B7DCD2E8-6EBF-4671-9ADE-2890CC34EC0C}" type="presParOf" srcId="{9262A6CC-90BB-4CAA-9D79-74A1EDC5693A}" destId="{D114E7A3-06F7-4ADD-95DA-05F2A9E4CAAE}" srcOrd="2" destOrd="0" presId="urn:microsoft.com/office/officeart/2005/8/layout/orgChart1"/>
    <dgm:cxn modelId="{6BC37BB2-75B2-4C6D-80F3-698B3EDA79CC}" type="presParOf" srcId="{94BED06A-0B98-4266-A83A-5B70410681E4}" destId="{2888B38D-3A87-4CDB-AF1B-1386DB018595}" srcOrd="2" destOrd="0" presId="urn:microsoft.com/office/officeart/2005/8/layout/orgChart1"/>
    <dgm:cxn modelId="{A18DC2B9-734E-421F-8B61-6E56EB19B2CB}" type="presParOf" srcId="{8CBAEAF3-232F-4374-9AA5-DCC2B9B968D1}" destId="{49E65D81-0B99-4A27-A74E-62A00E4791F2}" srcOrd="2" destOrd="0" presId="urn:microsoft.com/office/officeart/2005/8/layout/orgChart1"/>
    <dgm:cxn modelId="{D2446BBA-C7CD-4EC1-AAF2-687EAC92454F}" type="presParOf" srcId="{8CBAEAF3-232F-4374-9AA5-DCC2B9B968D1}" destId="{FB7382AB-E27F-4182-BDDC-CBF7A4B47BDD}" srcOrd="3" destOrd="0" presId="urn:microsoft.com/office/officeart/2005/8/layout/orgChart1"/>
    <dgm:cxn modelId="{E2D54387-6187-49B0-B912-5078B776B807}" type="presParOf" srcId="{FB7382AB-E27F-4182-BDDC-CBF7A4B47BDD}" destId="{3943B832-DE28-4268-BD26-A9E8546EB390}" srcOrd="0" destOrd="0" presId="urn:microsoft.com/office/officeart/2005/8/layout/orgChart1"/>
    <dgm:cxn modelId="{05AB294D-C7EF-4BAA-AA28-0ECC7301ED38}" type="presParOf" srcId="{3943B832-DE28-4268-BD26-A9E8546EB390}" destId="{8CE0F7D1-C64A-4358-B739-96E5E2D7F7DD}" srcOrd="0" destOrd="0" presId="urn:microsoft.com/office/officeart/2005/8/layout/orgChart1"/>
    <dgm:cxn modelId="{0B7B6C4B-CEDF-4859-8E9B-DFE085FB6CA0}" type="presParOf" srcId="{3943B832-DE28-4268-BD26-A9E8546EB390}" destId="{8DF3C8BE-1F5C-4FCD-A2CC-EE1A838274F5}" srcOrd="1" destOrd="0" presId="urn:microsoft.com/office/officeart/2005/8/layout/orgChart1"/>
    <dgm:cxn modelId="{60FD3C7F-00D8-4406-8B00-CEAE7B3489FD}" type="presParOf" srcId="{FB7382AB-E27F-4182-BDDC-CBF7A4B47BDD}" destId="{707F7027-892A-4EEC-9845-C81E1B5716A6}" srcOrd="1" destOrd="0" presId="urn:microsoft.com/office/officeart/2005/8/layout/orgChart1"/>
    <dgm:cxn modelId="{A6BE6C2B-7402-4404-83BF-D3F6C858B1BD}" type="presParOf" srcId="{707F7027-892A-4EEC-9845-C81E1B5716A6}" destId="{F972A06D-44D5-44F8-9391-3563E527F162}" srcOrd="0" destOrd="0" presId="urn:microsoft.com/office/officeart/2005/8/layout/orgChart1"/>
    <dgm:cxn modelId="{BFF8D526-11E3-43C0-A094-A92983415271}" type="presParOf" srcId="{707F7027-892A-4EEC-9845-C81E1B5716A6}" destId="{30EF37D8-43F8-49E6-9F9B-4BC8C167B885}" srcOrd="1" destOrd="0" presId="urn:microsoft.com/office/officeart/2005/8/layout/orgChart1"/>
    <dgm:cxn modelId="{5D7DE6F9-AE39-4102-9769-45C093126E2B}" type="presParOf" srcId="{30EF37D8-43F8-49E6-9F9B-4BC8C167B885}" destId="{636D1B53-3266-43FC-B258-A86123CBC6C5}" srcOrd="0" destOrd="0" presId="urn:microsoft.com/office/officeart/2005/8/layout/orgChart1"/>
    <dgm:cxn modelId="{7D938F35-5EEC-4593-BF0B-FFA4AD594A48}" type="presParOf" srcId="{636D1B53-3266-43FC-B258-A86123CBC6C5}" destId="{71F28C21-8881-42FB-B5F5-567DBB053D4E}" srcOrd="0" destOrd="0" presId="urn:microsoft.com/office/officeart/2005/8/layout/orgChart1"/>
    <dgm:cxn modelId="{FB6E7CE6-4842-4B9D-8D50-26ACFD020624}" type="presParOf" srcId="{636D1B53-3266-43FC-B258-A86123CBC6C5}" destId="{F215B9E4-C89E-4C3E-BB88-D3B2823931F8}" srcOrd="1" destOrd="0" presId="urn:microsoft.com/office/officeart/2005/8/layout/orgChart1"/>
    <dgm:cxn modelId="{85BCBD3F-52D7-49DA-85B7-27569557BD1F}" type="presParOf" srcId="{30EF37D8-43F8-49E6-9F9B-4BC8C167B885}" destId="{553252DA-D4BE-4C46-AE23-6A9DBBD10E40}" srcOrd="1" destOrd="0" presId="urn:microsoft.com/office/officeart/2005/8/layout/orgChart1"/>
    <dgm:cxn modelId="{AE3EA71E-FC9F-42E7-BBAC-9DFC11F06698}" type="presParOf" srcId="{30EF37D8-43F8-49E6-9F9B-4BC8C167B885}" destId="{6B544E44-CAF0-4685-8F1A-AB924954A816}" srcOrd="2" destOrd="0" presId="urn:microsoft.com/office/officeart/2005/8/layout/orgChart1"/>
    <dgm:cxn modelId="{FBF5563C-7307-404C-B218-8DA18E8BE4F1}" type="presParOf" srcId="{FB7382AB-E27F-4182-BDDC-CBF7A4B47BDD}" destId="{0ED93E0E-A1F1-466C-90E5-AB8B32294660}" srcOrd="2" destOrd="0" presId="urn:microsoft.com/office/officeart/2005/8/layout/orgChart1"/>
    <dgm:cxn modelId="{FB84DD12-BD5C-42F7-8A72-836E8375ED07}" type="presParOf" srcId="{F4E1C659-7373-4031-970E-7ED4E7287497}" destId="{C6068082-C5E2-40D7-9563-BC5FCC6AECEA}" srcOrd="2" destOrd="0" presId="urn:microsoft.com/office/officeart/2005/8/layout/orgChart1"/>
    <dgm:cxn modelId="{B2E6D31B-AD36-4A9B-85B2-845A7C34B513}" type="presParOf" srcId="{80622861-4579-42A8-B908-11C6D33AF8D6}" destId="{2A0C86D7-A243-4D56-B97C-F3C4DFD2C431}"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72A06D-44D5-44F8-9391-3563E527F162}">
      <dsp:nvSpPr>
        <dsp:cNvPr id="0" name=""/>
        <dsp:cNvSpPr/>
      </dsp:nvSpPr>
      <dsp:spPr>
        <a:xfrm>
          <a:off x="8510283" y="3473677"/>
          <a:ext cx="222283" cy="770854"/>
        </a:xfrm>
        <a:custGeom>
          <a:avLst/>
          <a:gdLst/>
          <a:ahLst/>
          <a:cxnLst/>
          <a:rect l="0" t="0" r="0" b="0"/>
          <a:pathLst>
            <a:path>
              <a:moveTo>
                <a:pt x="0" y="0"/>
              </a:moveTo>
              <a:lnTo>
                <a:pt x="0" y="788932"/>
              </a:lnTo>
              <a:lnTo>
                <a:pt x="227496" y="78893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9E65D81-0B99-4A27-A74E-62A00E4791F2}">
      <dsp:nvSpPr>
        <dsp:cNvPr id="0" name=""/>
        <dsp:cNvSpPr/>
      </dsp:nvSpPr>
      <dsp:spPr>
        <a:xfrm>
          <a:off x="8322415" y="2779901"/>
          <a:ext cx="475571" cy="308759"/>
        </a:xfrm>
        <a:custGeom>
          <a:avLst/>
          <a:gdLst/>
          <a:ahLst/>
          <a:cxnLst/>
          <a:rect l="0" t="0" r="0" b="0"/>
          <a:pathLst>
            <a:path>
              <a:moveTo>
                <a:pt x="0" y="0"/>
              </a:moveTo>
              <a:lnTo>
                <a:pt x="0" y="269578"/>
              </a:lnTo>
              <a:lnTo>
                <a:pt x="486724" y="269578"/>
              </a:lnTo>
              <a:lnTo>
                <a:pt x="486724" y="315999"/>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26F65E5-BAD9-48A2-A624-B9B002480F1D}">
      <dsp:nvSpPr>
        <dsp:cNvPr id="0" name=""/>
        <dsp:cNvSpPr/>
      </dsp:nvSpPr>
      <dsp:spPr>
        <a:xfrm>
          <a:off x="7093216" y="3486592"/>
          <a:ext cx="135623" cy="1101550"/>
        </a:xfrm>
        <a:custGeom>
          <a:avLst/>
          <a:gdLst/>
          <a:ahLst/>
          <a:cxnLst/>
          <a:rect l="0" t="0" r="0" b="0"/>
          <a:pathLst>
            <a:path>
              <a:moveTo>
                <a:pt x="0" y="0"/>
              </a:moveTo>
              <a:lnTo>
                <a:pt x="0" y="1127382"/>
              </a:lnTo>
              <a:lnTo>
                <a:pt x="138804" y="112738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EEB3AC4-D34E-4439-9428-843CBCCB68AA}">
      <dsp:nvSpPr>
        <dsp:cNvPr id="0" name=""/>
        <dsp:cNvSpPr/>
      </dsp:nvSpPr>
      <dsp:spPr>
        <a:xfrm>
          <a:off x="7449292" y="2779901"/>
          <a:ext cx="873122" cy="311275"/>
        </a:xfrm>
        <a:custGeom>
          <a:avLst/>
          <a:gdLst/>
          <a:ahLst/>
          <a:cxnLst/>
          <a:rect l="0" t="0" r="0" b="0"/>
          <a:pathLst>
            <a:path>
              <a:moveTo>
                <a:pt x="893598" y="0"/>
              </a:moveTo>
              <a:lnTo>
                <a:pt x="893598" y="272153"/>
              </a:lnTo>
              <a:lnTo>
                <a:pt x="0" y="272153"/>
              </a:lnTo>
              <a:lnTo>
                <a:pt x="0" y="31857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9E2ED54-E2B1-4B25-9027-606D9430E65B}">
      <dsp:nvSpPr>
        <dsp:cNvPr id="0" name=""/>
        <dsp:cNvSpPr/>
      </dsp:nvSpPr>
      <dsp:spPr>
        <a:xfrm>
          <a:off x="7457455" y="1828184"/>
          <a:ext cx="864959" cy="343041"/>
        </a:xfrm>
        <a:custGeom>
          <a:avLst/>
          <a:gdLst/>
          <a:ahLst/>
          <a:cxnLst/>
          <a:rect l="0" t="0" r="0" b="0"/>
          <a:pathLst>
            <a:path>
              <a:moveTo>
                <a:pt x="0" y="0"/>
              </a:moveTo>
              <a:lnTo>
                <a:pt x="0" y="304664"/>
              </a:lnTo>
              <a:lnTo>
                <a:pt x="885243" y="304664"/>
              </a:lnTo>
              <a:lnTo>
                <a:pt x="885243" y="35108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060F6A3-8BD3-4F2E-A7BD-A97584F8E093}">
      <dsp:nvSpPr>
        <dsp:cNvPr id="0" name=""/>
        <dsp:cNvSpPr/>
      </dsp:nvSpPr>
      <dsp:spPr>
        <a:xfrm>
          <a:off x="5864270" y="2807753"/>
          <a:ext cx="91440" cy="844183"/>
        </a:xfrm>
        <a:custGeom>
          <a:avLst/>
          <a:gdLst/>
          <a:ahLst/>
          <a:cxnLst/>
          <a:rect l="0" t="0" r="0" b="0"/>
          <a:pathLst>
            <a:path>
              <a:moveTo>
                <a:pt x="45720" y="0"/>
              </a:moveTo>
              <a:lnTo>
                <a:pt x="45720" y="863980"/>
              </a:lnTo>
              <a:lnTo>
                <a:pt x="128868" y="86398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44BC56-1C89-4E94-A257-3FA35F82CB75}">
      <dsp:nvSpPr>
        <dsp:cNvPr id="0" name=""/>
        <dsp:cNvSpPr/>
      </dsp:nvSpPr>
      <dsp:spPr>
        <a:xfrm>
          <a:off x="6278650" y="1828184"/>
          <a:ext cx="1178804" cy="338356"/>
        </a:xfrm>
        <a:custGeom>
          <a:avLst/>
          <a:gdLst/>
          <a:ahLst/>
          <a:cxnLst/>
          <a:rect l="0" t="0" r="0" b="0"/>
          <a:pathLst>
            <a:path>
              <a:moveTo>
                <a:pt x="1206449" y="0"/>
              </a:moveTo>
              <a:lnTo>
                <a:pt x="1206449" y="299869"/>
              </a:lnTo>
              <a:lnTo>
                <a:pt x="0" y="299869"/>
              </a:lnTo>
              <a:lnTo>
                <a:pt x="0" y="346291"/>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9A555D6-E1E9-4AE7-A143-48EEF162F4BD}">
      <dsp:nvSpPr>
        <dsp:cNvPr id="0" name=""/>
        <dsp:cNvSpPr/>
      </dsp:nvSpPr>
      <dsp:spPr>
        <a:xfrm>
          <a:off x="4693393" y="2788832"/>
          <a:ext cx="179809" cy="1080665"/>
        </a:xfrm>
        <a:custGeom>
          <a:avLst/>
          <a:gdLst/>
          <a:ahLst/>
          <a:cxnLst/>
          <a:rect l="0" t="0" r="0" b="0"/>
          <a:pathLst>
            <a:path>
              <a:moveTo>
                <a:pt x="0" y="0"/>
              </a:moveTo>
              <a:lnTo>
                <a:pt x="0" y="1106008"/>
              </a:lnTo>
              <a:lnTo>
                <a:pt x="184026" y="110600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F5E2F8B-CE72-4EB8-ADAA-8A2C3299033C}">
      <dsp:nvSpPr>
        <dsp:cNvPr id="0" name=""/>
        <dsp:cNvSpPr/>
      </dsp:nvSpPr>
      <dsp:spPr>
        <a:xfrm>
          <a:off x="4319021" y="1648164"/>
          <a:ext cx="685898" cy="762826"/>
        </a:xfrm>
        <a:custGeom>
          <a:avLst/>
          <a:gdLst/>
          <a:ahLst/>
          <a:cxnLst/>
          <a:rect l="0" t="0" r="0" b="0"/>
          <a:pathLst>
            <a:path>
              <a:moveTo>
                <a:pt x="0" y="0"/>
              </a:moveTo>
              <a:lnTo>
                <a:pt x="0" y="734293"/>
              </a:lnTo>
              <a:lnTo>
                <a:pt x="701983" y="734293"/>
              </a:lnTo>
              <a:lnTo>
                <a:pt x="701983" y="78071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420FFB9-B3CC-429C-A7F2-3615225AB409}">
      <dsp:nvSpPr>
        <dsp:cNvPr id="0" name=""/>
        <dsp:cNvSpPr/>
      </dsp:nvSpPr>
      <dsp:spPr>
        <a:xfrm>
          <a:off x="2996454" y="2752684"/>
          <a:ext cx="281935" cy="1246285"/>
        </a:xfrm>
        <a:custGeom>
          <a:avLst/>
          <a:gdLst/>
          <a:ahLst/>
          <a:cxnLst/>
          <a:rect l="0" t="0" r="0" b="0"/>
          <a:pathLst>
            <a:path>
              <a:moveTo>
                <a:pt x="0" y="0"/>
              </a:moveTo>
              <a:lnTo>
                <a:pt x="0" y="1275512"/>
              </a:lnTo>
              <a:lnTo>
                <a:pt x="288547" y="127551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65B9AFB-BB57-41B5-A893-E46FABDC43D4}">
      <dsp:nvSpPr>
        <dsp:cNvPr id="0" name=""/>
        <dsp:cNvSpPr/>
      </dsp:nvSpPr>
      <dsp:spPr>
        <a:xfrm>
          <a:off x="3359049" y="1648164"/>
          <a:ext cx="959971" cy="764334"/>
        </a:xfrm>
        <a:custGeom>
          <a:avLst/>
          <a:gdLst/>
          <a:ahLst/>
          <a:cxnLst/>
          <a:rect l="0" t="0" r="0" b="0"/>
          <a:pathLst>
            <a:path>
              <a:moveTo>
                <a:pt x="982484" y="0"/>
              </a:moveTo>
              <a:lnTo>
                <a:pt x="982484" y="735836"/>
              </a:lnTo>
              <a:lnTo>
                <a:pt x="0" y="735836"/>
              </a:lnTo>
              <a:lnTo>
                <a:pt x="0" y="78225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E99DD8D-8F4D-4F30-8CF8-D004ABB28245}">
      <dsp:nvSpPr>
        <dsp:cNvPr id="0" name=""/>
        <dsp:cNvSpPr/>
      </dsp:nvSpPr>
      <dsp:spPr>
        <a:xfrm>
          <a:off x="1761485" y="3041823"/>
          <a:ext cx="229792" cy="942016"/>
        </a:xfrm>
        <a:custGeom>
          <a:avLst/>
          <a:gdLst/>
          <a:ahLst/>
          <a:cxnLst/>
          <a:rect l="0" t="0" r="0" b="0"/>
          <a:pathLst>
            <a:path>
              <a:moveTo>
                <a:pt x="0" y="0"/>
              </a:moveTo>
              <a:lnTo>
                <a:pt x="0" y="964108"/>
              </a:lnTo>
              <a:lnTo>
                <a:pt x="235181" y="964108"/>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C17E8D2-6FA2-4524-AFB4-68272FD43E7B}">
      <dsp:nvSpPr>
        <dsp:cNvPr id="0" name=""/>
        <dsp:cNvSpPr/>
      </dsp:nvSpPr>
      <dsp:spPr>
        <a:xfrm>
          <a:off x="1602724" y="2248775"/>
          <a:ext cx="527453" cy="295069"/>
        </a:xfrm>
        <a:custGeom>
          <a:avLst/>
          <a:gdLst/>
          <a:ahLst/>
          <a:cxnLst/>
          <a:rect l="0" t="0" r="0" b="0"/>
          <a:pathLst>
            <a:path>
              <a:moveTo>
                <a:pt x="0" y="0"/>
              </a:moveTo>
              <a:lnTo>
                <a:pt x="0" y="255567"/>
              </a:lnTo>
              <a:lnTo>
                <a:pt x="539823" y="255567"/>
              </a:lnTo>
              <a:lnTo>
                <a:pt x="539823" y="301989"/>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A550385-92BA-40BD-89AD-8ED648476ADE}">
      <dsp:nvSpPr>
        <dsp:cNvPr id="0" name=""/>
        <dsp:cNvSpPr/>
      </dsp:nvSpPr>
      <dsp:spPr>
        <a:xfrm>
          <a:off x="277328" y="3044797"/>
          <a:ext cx="91440" cy="1027173"/>
        </a:xfrm>
        <a:custGeom>
          <a:avLst/>
          <a:gdLst/>
          <a:ahLst/>
          <a:cxnLst/>
          <a:rect l="0" t="0" r="0" b="0"/>
          <a:pathLst>
            <a:path>
              <a:moveTo>
                <a:pt x="45720" y="0"/>
              </a:moveTo>
              <a:lnTo>
                <a:pt x="45720" y="1051261"/>
              </a:lnTo>
              <a:lnTo>
                <a:pt x="106467" y="1051261"/>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C4056D2-9BBE-4B9D-9CCF-F12967C2DA15}">
      <dsp:nvSpPr>
        <dsp:cNvPr id="0" name=""/>
        <dsp:cNvSpPr/>
      </dsp:nvSpPr>
      <dsp:spPr>
        <a:xfrm>
          <a:off x="645873" y="2248775"/>
          <a:ext cx="956850" cy="297041"/>
        </a:xfrm>
        <a:custGeom>
          <a:avLst/>
          <a:gdLst/>
          <a:ahLst/>
          <a:cxnLst/>
          <a:rect l="0" t="0" r="0" b="0"/>
          <a:pathLst>
            <a:path>
              <a:moveTo>
                <a:pt x="979289" y="0"/>
              </a:moveTo>
              <a:lnTo>
                <a:pt x="979289" y="257585"/>
              </a:lnTo>
              <a:lnTo>
                <a:pt x="0" y="257585"/>
              </a:lnTo>
              <a:lnTo>
                <a:pt x="0" y="30400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9BAB250-21A4-42D4-92BC-0C99DE37270F}">
      <dsp:nvSpPr>
        <dsp:cNvPr id="0" name=""/>
        <dsp:cNvSpPr/>
      </dsp:nvSpPr>
      <dsp:spPr>
        <a:xfrm>
          <a:off x="192635" y="495902"/>
          <a:ext cx="2820177" cy="175287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err="1">
              <a:solidFill>
                <a:sysClr val="window" lastClr="FFFFFF"/>
              </a:solidFill>
              <a:latin typeface="Calibri" panose="020F0502020204030204"/>
              <a:ea typeface="+mn-ea"/>
              <a:cs typeface="+mn-cs"/>
            </a:rPr>
            <a:t>Symptômes</a:t>
          </a:r>
          <a:r>
            <a:rPr lang="en-US" sz="1200" kern="1200" dirty="0">
              <a:solidFill>
                <a:sysClr val="window" lastClr="FFFFFF"/>
              </a:solidFill>
              <a:latin typeface="Calibri" panose="020F0502020204030204"/>
              <a:ea typeface="+mn-ea"/>
              <a:cs typeface="+mn-cs"/>
            </a:rPr>
            <a:t> </a:t>
          </a:r>
          <a:r>
            <a:rPr lang="en-US" sz="1200" kern="1200" dirty="0" err="1">
              <a:solidFill>
                <a:sysClr val="window" lastClr="FFFFFF"/>
              </a:solidFill>
              <a:latin typeface="Calibri" panose="020F0502020204030204"/>
              <a:ea typeface="+mn-ea"/>
              <a:cs typeface="+mn-cs"/>
            </a:rPr>
            <a:t>sévères</a:t>
          </a:r>
          <a:r>
            <a:rPr lang="en-US" sz="1200" kern="1200" dirty="0">
              <a:solidFill>
                <a:sysClr val="window" lastClr="FFFFFF"/>
              </a:solidFill>
              <a:latin typeface="Calibri" panose="020F0502020204030204"/>
              <a:ea typeface="+mn-ea"/>
              <a:cs typeface="+mn-cs"/>
            </a:rPr>
            <a:t> (</a:t>
          </a:r>
          <a:r>
            <a:rPr lang="en-US" sz="1200" kern="1200" dirty="0" err="1">
              <a:solidFill>
                <a:sysClr val="window" lastClr="FFFFFF"/>
              </a:solidFill>
              <a:latin typeface="Calibri" panose="020F0502020204030204"/>
              <a:ea typeface="+mn-ea"/>
              <a:cs typeface="+mn-cs"/>
            </a:rPr>
            <a:t>dyspnée</a:t>
          </a:r>
          <a:r>
            <a:rPr lang="en-US" sz="1200" kern="1200" dirty="0">
              <a:solidFill>
                <a:sysClr val="window" lastClr="FFFFFF"/>
              </a:solidFill>
              <a:latin typeface="Calibri" panose="020F0502020204030204"/>
              <a:ea typeface="+mn-ea"/>
              <a:cs typeface="+mn-cs"/>
            </a:rPr>
            <a:t>, </a:t>
          </a:r>
          <a:r>
            <a:rPr lang="en-US" sz="1200" kern="1200" dirty="0" err="1">
              <a:solidFill>
                <a:sysClr val="window" lastClr="FFFFFF"/>
              </a:solidFill>
              <a:latin typeface="Calibri" panose="020F0502020204030204"/>
              <a:ea typeface="+mn-ea"/>
              <a:cs typeface="+mn-cs"/>
            </a:rPr>
            <a:t>douleur</a:t>
          </a:r>
          <a:r>
            <a:rPr lang="en-US" sz="1200" kern="1200" dirty="0">
              <a:solidFill>
                <a:sysClr val="window" lastClr="FFFFFF"/>
              </a:solidFill>
              <a:latin typeface="Calibri" panose="020F0502020204030204"/>
              <a:ea typeface="+mn-ea"/>
              <a:cs typeface="+mn-cs"/>
            </a:rPr>
            <a:t> </a:t>
          </a:r>
          <a:r>
            <a:rPr lang="en-US" sz="1200" kern="1200" dirty="0" err="1">
              <a:solidFill>
                <a:sysClr val="window" lastClr="FFFFFF"/>
              </a:solidFill>
              <a:latin typeface="Calibri" panose="020F0502020204030204"/>
              <a:ea typeface="+mn-ea"/>
              <a:cs typeface="+mn-cs"/>
            </a:rPr>
            <a:t>thoracique</a:t>
          </a:r>
          <a:r>
            <a:rPr lang="en-US" sz="1200" kern="1200" dirty="0">
              <a:solidFill>
                <a:sysClr val="window" lastClr="FFFFFF"/>
              </a:solidFill>
              <a:latin typeface="Calibri" panose="020F0502020204030204"/>
              <a:ea typeface="+mn-ea"/>
              <a:cs typeface="+mn-cs"/>
            </a:rPr>
            <a:t>, aggravation BPCO, </a:t>
          </a:r>
          <a:r>
            <a:rPr lang="en-US" sz="1200" kern="1200" dirty="0" err="1">
              <a:solidFill>
                <a:sysClr val="window" lastClr="FFFFFF"/>
              </a:solidFill>
              <a:latin typeface="Calibri" panose="020F0502020204030204"/>
              <a:ea typeface="+mn-ea"/>
              <a:cs typeface="+mn-cs"/>
            </a:rPr>
            <a:t>asthme</a:t>
          </a:r>
          <a:r>
            <a:rPr lang="en-US" sz="1200" kern="1200" dirty="0">
              <a:solidFill>
                <a:sysClr val="window" lastClr="FFFFFF"/>
              </a:solidFill>
              <a:latin typeface="Calibri" panose="020F0502020204030204"/>
              <a:ea typeface="+mn-ea"/>
              <a:cs typeface="+mn-cs"/>
            </a:rPr>
            <a:t>, ...)</a:t>
          </a:r>
        </a:p>
        <a:p>
          <a:pPr marL="0" lvl="0" indent="0" algn="ctr" defTabSz="533400">
            <a:lnSpc>
              <a:spcPct val="90000"/>
            </a:lnSpc>
            <a:spcBef>
              <a:spcPct val="0"/>
            </a:spcBef>
            <a:spcAft>
              <a:spcPct val="35000"/>
            </a:spcAft>
            <a:buNone/>
          </a:pPr>
          <a:r>
            <a:rPr lang="en-US" sz="1200" kern="1200" dirty="0">
              <a:solidFill>
                <a:sysClr val="window" lastClr="FFFFFF"/>
              </a:solidFill>
              <a:latin typeface="Calibri" panose="020F0502020204030204"/>
              <a:ea typeface="+mn-ea"/>
              <a:cs typeface="+mn-cs"/>
            </a:rPr>
            <a:t>OU P</a:t>
          </a:r>
          <a:r>
            <a:rPr lang="fr-BE" sz="1200" kern="1200" dirty="0" err="1">
              <a:solidFill>
                <a:sysClr val="window" lastClr="FFFFFF"/>
              </a:solidFill>
              <a:latin typeface="Calibri" panose="020F0502020204030204"/>
              <a:ea typeface="+mn-ea"/>
              <a:cs typeface="+mn-cs"/>
            </a:rPr>
            <a:t>atient</a:t>
          </a:r>
          <a:r>
            <a:rPr lang="fr-BE" sz="1200" kern="1200" dirty="0">
              <a:solidFill>
                <a:sysClr val="window" lastClr="FFFFFF"/>
              </a:solidFill>
              <a:latin typeface="Calibri" panose="020F0502020204030204"/>
              <a:ea typeface="+mn-ea"/>
              <a:cs typeface="+mn-cs"/>
            </a:rPr>
            <a:t> à risque accru d’évolution sévère </a:t>
          </a:r>
          <a:br>
            <a:rPr lang="fr-BE" sz="1200" kern="1200" dirty="0">
              <a:solidFill>
                <a:sysClr val="window" lastClr="FFFFFF"/>
              </a:solidFill>
              <a:latin typeface="Calibri" panose="020F0502020204030204"/>
              <a:ea typeface="+mn-ea"/>
              <a:cs typeface="+mn-cs"/>
            </a:rPr>
          </a:br>
          <a:r>
            <a:rPr lang="fr-BE" sz="1200" kern="1200" dirty="0">
              <a:solidFill>
                <a:sysClr val="window" lastClr="FFFFFF"/>
              </a:solidFill>
              <a:latin typeface="Calibri" panose="020F0502020204030204"/>
              <a:ea typeface="+mn-ea"/>
              <a:cs typeface="+mn-cs"/>
            </a:rPr>
            <a:t>de la COVID-19 </a:t>
          </a:r>
        </a:p>
        <a:p>
          <a:pPr marL="0" lvl="0" indent="0" algn="ctr" defTabSz="533400">
            <a:lnSpc>
              <a:spcPct val="90000"/>
            </a:lnSpc>
            <a:spcBef>
              <a:spcPct val="0"/>
            </a:spcBef>
            <a:spcAft>
              <a:spcPct val="35000"/>
            </a:spcAft>
            <a:buNone/>
          </a:pPr>
          <a:r>
            <a:rPr lang="fr-BE" sz="1200" kern="1200" dirty="0">
              <a:solidFill>
                <a:sysClr val="window" lastClr="FFFFFF"/>
              </a:solidFill>
              <a:latin typeface="Calibri" panose="020F0502020204030204"/>
              <a:ea typeface="+mn-ea"/>
              <a:cs typeface="+mn-cs"/>
            </a:rPr>
            <a:t>OU G</a:t>
          </a:r>
          <a:r>
            <a:rPr lang="en-US" sz="1200" kern="1200" dirty="0" err="1">
              <a:solidFill>
                <a:sysClr val="window" lastClr="FFFFFF"/>
              </a:solidFill>
              <a:latin typeface="Calibri" panose="020F0502020204030204"/>
              <a:ea typeface="+mn-ea"/>
              <a:cs typeface="+mn-cs"/>
            </a:rPr>
            <a:t>roupe</a:t>
          </a:r>
          <a:r>
            <a:rPr lang="en-US" sz="1200" kern="1200" dirty="0">
              <a:solidFill>
                <a:sysClr val="window" lastClr="FFFFFF"/>
              </a:solidFill>
              <a:latin typeface="Calibri" panose="020F0502020204030204"/>
              <a:ea typeface="+mn-ea"/>
              <a:cs typeface="+mn-cs"/>
            </a:rPr>
            <a:t> </a:t>
          </a:r>
          <a:r>
            <a:rPr lang="en-US" sz="1200" kern="1200" dirty="0" err="1">
              <a:solidFill>
                <a:sysClr val="window" lastClr="FFFFFF"/>
              </a:solidFill>
              <a:latin typeface="Calibri" panose="020F0502020204030204"/>
              <a:ea typeface="+mn-ea"/>
              <a:cs typeface="+mn-cs"/>
            </a:rPr>
            <a:t>vulnérable</a:t>
          </a:r>
          <a:r>
            <a:rPr lang="en-US" sz="1200" kern="1200" dirty="0">
              <a:solidFill>
                <a:sysClr val="window" lastClr="FFFFFF"/>
              </a:solidFill>
              <a:latin typeface="Calibri" panose="020F0502020204030204"/>
              <a:ea typeface="+mn-ea"/>
              <a:cs typeface="+mn-cs"/>
            </a:rPr>
            <a:t> (</a:t>
          </a:r>
          <a:r>
            <a:rPr lang="en-US" sz="1200" kern="1200" dirty="0" err="1">
              <a:solidFill>
                <a:sysClr val="window" lastClr="FFFFFF"/>
              </a:solidFill>
              <a:latin typeface="Calibri" panose="020F0502020204030204"/>
              <a:ea typeface="+mn-ea"/>
              <a:cs typeface="+mn-cs"/>
            </a:rPr>
            <a:t>grossesse</a:t>
          </a:r>
          <a:r>
            <a:rPr lang="en-US" sz="1200" kern="1200" dirty="0">
              <a:solidFill>
                <a:sysClr val="window" lastClr="FFFFFF"/>
              </a:solidFill>
              <a:latin typeface="Calibri" panose="020F0502020204030204"/>
              <a:ea typeface="+mn-ea"/>
              <a:cs typeface="+mn-cs"/>
            </a:rPr>
            <a:t>, cancer, </a:t>
          </a:r>
          <a:br>
            <a:rPr lang="en-US" sz="1200" kern="1200" dirty="0">
              <a:solidFill>
                <a:sysClr val="window" lastClr="FFFFFF"/>
              </a:solidFill>
              <a:latin typeface="Calibri" panose="020F0502020204030204"/>
              <a:ea typeface="+mn-ea"/>
              <a:cs typeface="+mn-cs"/>
            </a:rPr>
          </a:br>
          <a:r>
            <a:rPr lang="en-US" sz="1200" kern="1200" dirty="0">
              <a:solidFill>
                <a:sysClr val="window" lastClr="FFFFFF"/>
              </a:solidFill>
              <a:latin typeface="Calibri" panose="020F0502020204030204"/>
              <a:ea typeface="+mn-ea"/>
              <a:cs typeface="+mn-cs"/>
            </a:rPr>
            <a:t>troubles de </a:t>
          </a:r>
          <a:r>
            <a:rPr lang="en-US" sz="1200" kern="1200" dirty="0" err="1">
              <a:solidFill>
                <a:sysClr val="window" lastClr="FFFFFF"/>
              </a:solidFill>
              <a:latin typeface="Calibri" panose="020F0502020204030204"/>
              <a:ea typeface="+mn-ea"/>
              <a:cs typeface="+mn-cs"/>
            </a:rPr>
            <a:t>l'immunité</a:t>
          </a:r>
          <a:r>
            <a:rPr lang="en-US" sz="1200" kern="1200" dirty="0">
              <a:solidFill>
                <a:sysClr val="window" lastClr="FFFFFF"/>
              </a:solidFill>
              <a:latin typeface="Calibri" panose="020F0502020204030204"/>
              <a:ea typeface="+mn-ea"/>
              <a:cs typeface="+mn-cs"/>
            </a:rPr>
            <a:t>...)</a:t>
          </a:r>
        </a:p>
      </dsp:txBody>
      <dsp:txXfrm>
        <a:off x="192635" y="495902"/>
        <a:ext cx="2820177" cy="1752873"/>
      </dsp:txXfrm>
    </dsp:sp>
    <dsp:sp modelId="{309D8C84-4D4F-46D1-A88F-999D615EA019}">
      <dsp:nvSpPr>
        <dsp:cNvPr id="0" name=""/>
        <dsp:cNvSpPr/>
      </dsp:nvSpPr>
      <dsp:spPr>
        <a:xfrm>
          <a:off x="242342" y="2545817"/>
          <a:ext cx="807063" cy="498980"/>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&gt; 5 jours</a:t>
          </a:r>
        </a:p>
      </dsp:txBody>
      <dsp:txXfrm>
        <a:off x="242342" y="2545817"/>
        <a:ext cx="807063" cy="498980"/>
      </dsp:txXfrm>
    </dsp:sp>
    <dsp:sp modelId="{C9511986-234E-4064-9CA4-0BB2A879E838}">
      <dsp:nvSpPr>
        <dsp:cNvPr id="0" name=""/>
        <dsp:cNvSpPr/>
      </dsp:nvSpPr>
      <dsp:spPr>
        <a:xfrm>
          <a:off x="382403" y="3385017"/>
          <a:ext cx="1246112" cy="1373906"/>
        </a:xfrm>
        <a:prstGeom prst="rect">
          <a:avLst/>
        </a:prstGeom>
        <a:solidFill>
          <a:srgbClr val="FF7C8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BE" sz="1200" kern="1200" dirty="0">
              <a:solidFill>
                <a:sysClr val="window" lastClr="FFFFFF"/>
              </a:solidFill>
              <a:latin typeface="Calibri" panose="020F0502020204030204"/>
              <a:ea typeface="+mn-ea"/>
              <a:cs typeface="+mn-cs"/>
            </a:rPr>
            <a:t>Pas de test en officine</a:t>
          </a:r>
        </a:p>
        <a:p>
          <a:pPr marL="0" lvl="0" indent="0" algn="ctr" defTabSz="533400">
            <a:lnSpc>
              <a:spcPct val="90000"/>
            </a:lnSpc>
            <a:spcBef>
              <a:spcPct val="0"/>
            </a:spcBef>
            <a:spcAft>
              <a:spcPct val="35000"/>
            </a:spcAft>
            <a:buNone/>
          </a:pPr>
          <a:r>
            <a:rPr lang="fr-BE" sz="1200" kern="1200" dirty="0">
              <a:solidFill>
                <a:sysClr val="window" lastClr="FFFFFF"/>
              </a:solidFill>
              <a:latin typeface="Calibri" panose="020F0502020204030204"/>
              <a:ea typeface="+mn-ea"/>
              <a:cs typeface="+mn-cs"/>
            </a:rPr>
            <a:t>Contacter le médecin et observer une quarantaine</a:t>
          </a:r>
          <a:endParaRPr lang="en-US" sz="1200" kern="1200" dirty="0">
            <a:solidFill>
              <a:sysClr val="window" lastClr="FFFFFF"/>
            </a:solidFill>
            <a:latin typeface="Calibri" panose="020F0502020204030204"/>
            <a:ea typeface="+mn-ea"/>
            <a:cs typeface="+mn-cs"/>
          </a:endParaRPr>
        </a:p>
      </dsp:txBody>
      <dsp:txXfrm>
        <a:off x="382403" y="3385017"/>
        <a:ext cx="1246112" cy="1373906"/>
      </dsp:txXfrm>
    </dsp:sp>
    <dsp:sp modelId="{D5F72F2E-E342-4ADA-8008-1BAC5AC80AC6}">
      <dsp:nvSpPr>
        <dsp:cNvPr id="0" name=""/>
        <dsp:cNvSpPr/>
      </dsp:nvSpPr>
      <dsp:spPr>
        <a:xfrm>
          <a:off x="1669311" y="2543845"/>
          <a:ext cx="921733" cy="497978"/>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pitchFamily="34" charset="0"/>
              <a:ea typeface="+mn-ea"/>
              <a:cs typeface="Calibri" panose="020F0502020204030204" pitchFamily="34" charset="0"/>
            </a:rPr>
            <a:t>≤ 5 jours</a:t>
          </a:r>
          <a:endParaRPr lang="en-US" sz="1200" kern="1200">
            <a:solidFill>
              <a:sysClr val="window" lastClr="FFFFFF"/>
            </a:solidFill>
            <a:latin typeface="Calibri" panose="020F0502020204030204"/>
            <a:ea typeface="+mn-ea"/>
            <a:cs typeface="+mn-cs"/>
          </a:endParaRPr>
        </a:p>
      </dsp:txBody>
      <dsp:txXfrm>
        <a:off x="1669311" y="2543845"/>
        <a:ext cx="921733" cy="497978"/>
      </dsp:txXfrm>
    </dsp:sp>
    <dsp:sp modelId="{A5F83F41-9EB7-48F4-973A-B70BEA994648}">
      <dsp:nvSpPr>
        <dsp:cNvPr id="0" name=""/>
        <dsp:cNvSpPr/>
      </dsp:nvSpPr>
      <dsp:spPr>
        <a:xfrm>
          <a:off x="1991277" y="3532801"/>
          <a:ext cx="899516" cy="902078"/>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BE" sz="1200" kern="1200" dirty="0">
              <a:solidFill>
                <a:sysClr val="window" lastClr="FFFFFF"/>
              </a:solidFill>
              <a:latin typeface="Calibri" panose="020F0502020204030204"/>
              <a:ea typeface="+mn-ea"/>
              <a:cs typeface="+mn-cs"/>
            </a:rPr>
            <a:t>Test </a:t>
          </a:r>
          <a:r>
            <a:rPr lang="nl-BE" sz="1200" kern="1200" dirty="0" err="1">
              <a:solidFill>
                <a:sysClr val="window" lastClr="FFFFFF"/>
              </a:solidFill>
              <a:latin typeface="Calibri" panose="020F0502020204030204"/>
              <a:ea typeface="+mn-ea"/>
              <a:cs typeface="+mn-cs"/>
            </a:rPr>
            <a:t>antigénique</a:t>
          </a:r>
          <a:r>
            <a:rPr lang="nl-BE" sz="1200" kern="1200" dirty="0">
              <a:solidFill>
                <a:sysClr val="window" lastClr="FFFFFF"/>
              </a:solidFill>
              <a:latin typeface="Calibri" panose="020F0502020204030204"/>
              <a:ea typeface="+mn-ea"/>
              <a:cs typeface="+mn-cs"/>
            </a:rPr>
            <a:t> </a:t>
          </a:r>
          <a:r>
            <a:rPr lang="nl-BE" sz="1200" kern="1200" dirty="0" err="1">
              <a:solidFill>
                <a:sysClr val="window" lastClr="FFFFFF"/>
              </a:solidFill>
              <a:latin typeface="Calibri" panose="020F0502020204030204"/>
              <a:ea typeface="+mn-ea"/>
              <a:cs typeface="+mn-cs"/>
            </a:rPr>
            <a:t>rapide</a:t>
          </a:r>
          <a:r>
            <a:rPr lang="nl-BE" sz="1200" kern="1200" dirty="0">
              <a:solidFill>
                <a:sysClr val="window" lastClr="FFFFFF"/>
              </a:solidFill>
              <a:latin typeface="Calibri" panose="020F0502020204030204"/>
              <a:ea typeface="+mn-ea"/>
              <a:cs typeface="+mn-cs"/>
            </a:rPr>
            <a:t> en </a:t>
          </a:r>
          <a:r>
            <a:rPr lang="nl-BE" sz="1200" kern="1200" dirty="0" err="1">
              <a:solidFill>
                <a:sysClr val="window" lastClr="FFFFFF"/>
              </a:solidFill>
              <a:latin typeface="Calibri" panose="020F0502020204030204"/>
              <a:ea typeface="+mn-ea"/>
              <a:cs typeface="+mn-cs"/>
            </a:rPr>
            <a:t>officine</a:t>
          </a:r>
          <a:endParaRPr lang="en-US" sz="1200" kern="1200" dirty="0">
            <a:solidFill>
              <a:sysClr val="window" lastClr="FFFFFF"/>
            </a:solidFill>
            <a:latin typeface="Calibri" panose="020F0502020204030204"/>
            <a:ea typeface="+mn-ea"/>
            <a:cs typeface="+mn-cs"/>
          </a:endParaRPr>
        </a:p>
      </dsp:txBody>
      <dsp:txXfrm>
        <a:off x="1991277" y="3532801"/>
        <a:ext cx="899516" cy="902078"/>
      </dsp:txXfrm>
    </dsp:sp>
    <dsp:sp modelId="{81614AA3-3575-4394-8D2C-55C2407FDBB8}">
      <dsp:nvSpPr>
        <dsp:cNvPr id="0" name=""/>
        <dsp:cNvSpPr/>
      </dsp:nvSpPr>
      <dsp:spPr>
        <a:xfrm>
          <a:off x="3084600" y="495902"/>
          <a:ext cx="2468842" cy="115226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BE" sz="1200" kern="1200" dirty="0" err="1">
              <a:solidFill>
                <a:sysClr val="window" lastClr="FFFFFF"/>
              </a:solidFill>
              <a:latin typeface="Calibri" panose="020F0502020204030204"/>
              <a:ea typeface="+mn-ea"/>
              <a:cs typeface="+mn-cs"/>
            </a:rPr>
            <a:t>Apparition</a:t>
          </a:r>
          <a:r>
            <a:rPr lang="nl-BE" sz="1200" kern="1200" dirty="0">
              <a:solidFill>
                <a:sysClr val="window" lastClr="FFFFFF"/>
              </a:solidFill>
              <a:latin typeface="Calibri" panose="020F0502020204030204"/>
              <a:ea typeface="+mn-ea"/>
              <a:cs typeface="+mn-cs"/>
            </a:rPr>
            <a:t> </a:t>
          </a:r>
          <a:r>
            <a:rPr lang="nl-BE" sz="1200" kern="1200" dirty="0" err="1">
              <a:solidFill>
                <a:sysClr val="window" lastClr="FFFFFF"/>
              </a:solidFill>
              <a:latin typeface="Calibri" panose="020F0502020204030204"/>
              <a:ea typeface="+mn-ea"/>
              <a:cs typeface="+mn-cs"/>
            </a:rPr>
            <a:t>aiguë</a:t>
          </a:r>
          <a:r>
            <a:rPr lang="nl-BE" sz="1200" kern="1200" dirty="0">
              <a:solidFill>
                <a:sysClr val="window" lastClr="FFFFFF"/>
              </a:solidFill>
              <a:latin typeface="Calibri" panose="020F0502020204030204"/>
              <a:ea typeface="+mn-ea"/>
              <a:cs typeface="+mn-cs"/>
            </a:rPr>
            <a:t> </a:t>
          </a:r>
          <a:r>
            <a:rPr lang="nl-BE" sz="1200" kern="1200" dirty="0" err="1">
              <a:solidFill>
                <a:sysClr val="window" lastClr="FFFFFF"/>
              </a:solidFill>
              <a:latin typeface="Calibri" panose="020F0502020204030204"/>
              <a:ea typeface="+mn-ea"/>
              <a:cs typeface="+mn-cs"/>
            </a:rPr>
            <a:t>d'anosmie</a:t>
          </a:r>
          <a:r>
            <a:rPr lang="nl-BE" sz="1200" kern="1200" dirty="0">
              <a:solidFill>
                <a:sysClr val="window" lastClr="FFFFFF"/>
              </a:solidFill>
              <a:latin typeface="Calibri" panose="020F0502020204030204"/>
              <a:ea typeface="+mn-ea"/>
              <a:cs typeface="+mn-cs"/>
            </a:rPr>
            <a:t> et/</a:t>
          </a:r>
          <a:r>
            <a:rPr lang="nl-BE" sz="1200" kern="1200" dirty="0" err="1">
              <a:solidFill>
                <a:sysClr val="window" lastClr="FFFFFF"/>
              </a:solidFill>
              <a:latin typeface="Calibri" panose="020F0502020204030204"/>
              <a:ea typeface="+mn-ea"/>
              <a:cs typeface="+mn-cs"/>
            </a:rPr>
            <a:t>ou</a:t>
          </a:r>
          <a:r>
            <a:rPr lang="nl-BE" sz="1200" kern="1200" dirty="0">
              <a:solidFill>
                <a:sysClr val="window" lastClr="FFFFFF"/>
              </a:solidFill>
              <a:latin typeface="Calibri" panose="020F0502020204030204"/>
              <a:ea typeface="+mn-ea"/>
              <a:cs typeface="+mn-cs"/>
            </a:rPr>
            <a:t> de </a:t>
          </a:r>
          <a:r>
            <a:rPr lang="nl-BE" sz="1200" kern="1200" dirty="0" err="1">
              <a:solidFill>
                <a:sysClr val="window" lastClr="FFFFFF"/>
              </a:solidFill>
              <a:latin typeface="Calibri" panose="020F0502020204030204"/>
              <a:ea typeface="+mn-ea"/>
              <a:cs typeface="+mn-cs"/>
            </a:rPr>
            <a:t>dysgueusie</a:t>
          </a:r>
          <a:r>
            <a:rPr lang="nl-BE" sz="1200" kern="1200" dirty="0">
              <a:solidFill>
                <a:sysClr val="window" lastClr="FFFFFF"/>
              </a:solidFill>
              <a:latin typeface="Calibri" panose="020F0502020204030204"/>
              <a:ea typeface="+mn-ea"/>
              <a:cs typeface="+mn-cs"/>
            </a:rPr>
            <a:t> </a:t>
          </a:r>
          <a:r>
            <a:rPr lang="en-US" sz="1200" kern="1200" dirty="0">
              <a:solidFill>
                <a:sysClr val="window" lastClr="FFFFFF"/>
              </a:solidFill>
              <a:latin typeface="Calibri" panose="020F0502020204030204"/>
              <a:ea typeface="+mn-ea"/>
              <a:cs typeface="+mn-cs"/>
            </a:rPr>
            <a:t>et/</a:t>
          </a:r>
          <a:r>
            <a:rPr lang="en-US" sz="1200" kern="1200" dirty="0" err="1">
              <a:solidFill>
                <a:sysClr val="window" lastClr="FFFFFF"/>
              </a:solidFill>
              <a:latin typeface="Calibri" panose="020F0502020204030204"/>
              <a:ea typeface="+mn-ea"/>
              <a:cs typeface="+mn-cs"/>
            </a:rPr>
            <a:t>ou</a:t>
          </a:r>
          <a:r>
            <a:rPr lang="en-US" sz="1200" kern="1200" dirty="0">
              <a:solidFill>
                <a:sysClr val="window" lastClr="FFFFFF"/>
              </a:solidFill>
              <a:latin typeface="Calibri" panose="020F0502020204030204"/>
              <a:ea typeface="+mn-ea"/>
              <a:cs typeface="+mn-cs"/>
            </a:rPr>
            <a:t> de </a:t>
          </a:r>
          <a:r>
            <a:rPr lang="en-US" sz="1200" kern="1200" dirty="0" err="1">
              <a:solidFill>
                <a:sysClr val="window" lastClr="FFFFFF"/>
              </a:solidFill>
              <a:latin typeface="Calibri" panose="020F0502020204030204"/>
              <a:ea typeface="+mn-ea"/>
              <a:cs typeface="+mn-cs"/>
            </a:rPr>
            <a:t>toux</a:t>
          </a:r>
          <a:r>
            <a:rPr lang="en-US" sz="1200" kern="1200" dirty="0">
              <a:solidFill>
                <a:sysClr val="window" lastClr="FFFFFF"/>
              </a:solidFill>
              <a:latin typeface="Calibri" panose="020F0502020204030204"/>
              <a:ea typeface="+mn-ea"/>
              <a:cs typeface="+mn-cs"/>
            </a:rPr>
            <a:t> et/</a:t>
          </a:r>
          <a:r>
            <a:rPr lang="en-US" sz="1200" kern="1200" dirty="0" err="1">
              <a:solidFill>
                <a:sysClr val="window" lastClr="FFFFFF"/>
              </a:solidFill>
              <a:latin typeface="Calibri" panose="020F0502020204030204"/>
              <a:ea typeface="+mn-ea"/>
              <a:cs typeface="+mn-cs"/>
            </a:rPr>
            <a:t>ou</a:t>
          </a:r>
          <a:r>
            <a:rPr lang="en-US" sz="1200" kern="1200" dirty="0">
              <a:solidFill>
                <a:sysClr val="window" lastClr="FFFFFF"/>
              </a:solidFill>
              <a:latin typeface="Calibri" panose="020F0502020204030204"/>
              <a:ea typeface="+mn-ea"/>
              <a:cs typeface="+mn-cs"/>
            </a:rPr>
            <a:t> de </a:t>
          </a:r>
          <a:r>
            <a:rPr lang="en-US" sz="1200" kern="1200" dirty="0" err="1">
              <a:solidFill>
                <a:sysClr val="window" lastClr="FFFFFF"/>
              </a:solidFill>
              <a:latin typeface="Calibri" panose="020F0502020204030204"/>
              <a:ea typeface="+mn-ea"/>
              <a:cs typeface="+mn-cs"/>
            </a:rPr>
            <a:t>fièvre</a:t>
          </a:r>
          <a:r>
            <a:rPr lang="en-US" sz="1200" kern="1200" dirty="0">
              <a:solidFill>
                <a:sysClr val="window" lastClr="FFFFFF"/>
              </a:solidFill>
              <a:latin typeface="Calibri" panose="020F0502020204030204"/>
              <a:ea typeface="+mn-ea"/>
              <a:cs typeface="+mn-cs"/>
            </a:rPr>
            <a:t>* </a:t>
          </a:r>
        </a:p>
        <a:p>
          <a:pPr marL="0" lvl="0" indent="0" algn="ctr" defTabSz="533400">
            <a:lnSpc>
              <a:spcPct val="90000"/>
            </a:lnSpc>
            <a:spcBef>
              <a:spcPct val="0"/>
            </a:spcBef>
            <a:spcAft>
              <a:spcPct val="35000"/>
            </a:spcAft>
            <a:buNone/>
          </a:pPr>
          <a:r>
            <a:rPr lang="en-US" sz="1200" kern="1200" dirty="0">
              <a:solidFill>
                <a:sysClr val="window" lastClr="FFFFFF"/>
              </a:solidFill>
              <a:latin typeface="Calibri" panose="020F0502020204030204"/>
              <a:ea typeface="+mn-ea"/>
              <a:cs typeface="+mn-cs"/>
            </a:rPr>
            <a:t>(*chez les enfants sans cause </a:t>
          </a:r>
          <a:r>
            <a:rPr lang="en-US" sz="1200" kern="1200" dirty="0" err="1">
              <a:solidFill>
                <a:sysClr val="window" lastClr="FFFFFF"/>
              </a:solidFill>
              <a:latin typeface="Calibri" panose="020F0502020204030204"/>
              <a:ea typeface="+mn-ea"/>
              <a:cs typeface="+mn-cs"/>
            </a:rPr>
            <a:t>apparente</a:t>
          </a:r>
          <a:r>
            <a:rPr lang="en-US" sz="1200" kern="1200" dirty="0">
              <a:solidFill>
                <a:sysClr val="window" lastClr="FFFFFF"/>
              </a:solidFill>
              <a:latin typeface="Calibri" panose="020F0502020204030204"/>
              <a:ea typeface="+mn-ea"/>
              <a:cs typeface="+mn-cs"/>
            </a:rPr>
            <a:t>)</a:t>
          </a:r>
        </a:p>
      </dsp:txBody>
      <dsp:txXfrm>
        <a:off x="3084600" y="495902"/>
        <a:ext cx="2468842" cy="1152262"/>
      </dsp:txXfrm>
    </dsp:sp>
    <dsp:sp modelId="{FE8C6412-D6B1-44E2-AF26-EAF8AAFE5240}">
      <dsp:nvSpPr>
        <dsp:cNvPr id="0" name=""/>
        <dsp:cNvSpPr/>
      </dsp:nvSpPr>
      <dsp:spPr>
        <a:xfrm>
          <a:off x="2905805" y="2412498"/>
          <a:ext cx="906488" cy="34018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&gt; 5 jours</a:t>
          </a:r>
        </a:p>
      </dsp:txBody>
      <dsp:txXfrm>
        <a:off x="2905805" y="2412498"/>
        <a:ext cx="906488" cy="340185"/>
      </dsp:txXfrm>
    </dsp:sp>
    <dsp:sp modelId="{14477AF8-F692-4FB1-921C-358037E26844}">
      <dsp:nvSpPr>
        <dsp:cNvPr id="0" name=""/>
        <dsp:cNvSpPr/>
      </dsp:nvSpPr>
      <dsp:spPr>
        <a:xfrm>
          <a:off x="3278390" y="3403275"/>
          <a:ext cx="1267928" cy="1191389"/>
        </a:xfrm>
        <a:prstGeom prst="rect">
          <a:avLst/>
        </a:prstGeom>
        <a:solidFill>
          <a:srgbClr val="FF7C8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BE" sz="1200" kern="1200" dirty="0">
              <a:solidFill>
                <a:sysClr val="window" lastClr="FFFFFF"/>
              </a:solidFill>
              <a:latin typeface="Calibri" panose="020F0502020204030204"/>
              <a:ea typeface="+mn-ea"/>
              <a:cs typeface="+mn-cs"/>
            </a:rPr>
            <a:t>Pas de test en officine</a:t>
          </a:r>
        </a:p>
        <a:p>
          <a:pPr marL="0" lvl="0" indent="0" algn="ctr" defTabSz="533400">
            <a:lnSpc>
              <a:spcPct val="90000"/>
            </a:lnSpc>
            <a:spcBef>
              <a:spcPct val="0"/>
            </a:spcBef>
            <a:spcAft>
              <a:spcPct val="35000"/>
            </a:spcAft>
            <a:buNone/>
          </a:pPr>
          <a:r>
            <a:rPr lang="fr-BE" sz="1200" kern="1200" dirty="0">
              <a:solidFill>
                <a:sysClr val="window" lastClr="FFFFFF"/>
              </a:solidFill>
              <a:latin typeface="Calibri" panose="020F0502020204030204"/>
              <a:ea typeface="+mn-ea"/>
              <a:cs typeface="+mn-cs"/>
            </a:rPr>
            <a:t>Contacter le médecin et observer une quarantaine</a:t>
          </a:r>
          <a:endParaRPr lang="en-US" sz="1200" kern="1200" dirty="0">
            <a:solidFill>
              <a:sysClr val="window" lastClr="FFFFFF"/>
            </a:solidFill>
            <a:latin typeface="Calibri" panose="020F0502020204030204"/>
            <a:ea typeface="+mn-ea"/>
            <a:cs typeface="+mn-cs"/>
          </a:endParaRPr>
        </a:p>
      </dsp:txBody>
      <dsp:txXfrm>
        <a:off x="3278390" y="3403275"/>
        <a:ext cx="1267928" cy="1191389"/>
      </dsp:txXfrm>
    </dsp:sp>
    <dsp:sp modelId="{7C490331-6EE0-45D0-B3F5-AA248548DC2B}">
      <dsp:nvSpPr>
        <dsp:cNvPr id="0" name=""/>
        <dsp:cNvSpPr/>
      </dsp:nvSpPr>
      <dsp:spPr>
        <a:xfrm>
          <a:off x="4615511" y="2410991"/>
          <a:ext cx="778816" cy="37784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pitchFamily="34" charset="0"/>
              <a:ea typeface="+mn-ea"/>
              <a:cs typeface="Calibri" panose="020F0502020204030204" pitchFamily="34" charset="0"/>
            </a:rPr>
            <a:t>≤</a:t>
          </a:r>
          <a:r>
            <a:rPr lang="en-US" sz="1200" kern="1200">
              <a:solidFill>
                <a:sysClr val="window" lastClr="FFFFFF"/>
              </a:solidFill>
              <a:latin typeface="Calibri" panose="020F0502020204030204"/>
              <a:ea typeface="+mn-ea"/>
              <a:cs typeface="+mn-cs"/>
            </a:rPr>
            <a:t> 5 jours</a:t>
          </a:r>
        </a:p>
      </dsp:txBody>
      <dsp:txXfrm>
        <a:off x="4615511" y="2410991"/>
        <a:ext cx="778816" cy="377841"/>
      </dsp:txXfrm>
    </dsp:sp>
    <dsp:sp modelId="{47FE797C-5244-4B09-B1DF-BC1E6A4C6B90}">
      <dsp:nvSpPr>
        <dsp:cNvPr id="0" name=""/>
        <dsp:cNvSpPr/>
      </dsp:nvSpPr>
      <dsp:spPr>
        <a:xfrm>
          <a:off x="4873203" y="3317825"/>
          <a:ext cx="993882" cy="1103347"/>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BE" sz="1200" kern="1200" dirty="0">
              <a:solidFill>
                <a:sysClr val="window" lastClr="FFFFFF"/>
              </a:solidFill>
              <a:latin typeface="Calibri" panose="020F0502020204030204"/>
              <a:ea typeface="+mn-ea"/>
              <a:cs typeface="+mn-cs"/>
            </a:rPr>
            <a:t>Test </a:t>
          </a:r>
          <a:r>
            <a:rPr lang="nl-BE" sz="1200" kern="1200" dirty="0" err="1">
              <a:solidFill>
                <a:sysClr val="window" lastClr="FFFFFF"/>
              </a:solidFill>
              <a:latin typeface="Calibri" panose="020F0502020204030204"/>
              <a:ea typeface="+mn-ea"/>
              <a:cs typeface="+mn-cs"/>
            </a:rPr>
            <a:t>antigénique</a:t>
          </a:r>
          <a:r>
            <a:rPr lang="nl-BE" sz="1200" kern="1200" dirty="0">
              <a:solidFill>
                <a:sysClr val="window" lastClr="FFFFFF"/>
              </a:solidFill>
              <a:latin typeface="Calibri" panose="020F0502020204030204"/>
              <a:ea typeface="+mn-ea"/>
              <a:cs typeface="+mn-cs"/>
            </a:rPr>
            <a:t> </a:t>
          </a:r>
          <a:r>
            <a:rPr lang="nl-BE" sz="1200" kern="1200" dirty="0" err="1">
              <a:solidFill>
                <a:sysClr val="window" lastClr="FFFFFF"/>
              </a:solidFill>
              <a:latin typeface="Calibri" panose="020F0502020204030204"/>
              <a:ea typeface="+mn-ea"/>
              <a:cs typeface="+mn-cs"/>
            </a:rPr>
            <a:t>rapide</a:t>
          </a:r>
          <a:r>
            <a:rPr lang="nl-BE" sz="1200" kern="1200" dirty="0">
              <a:solidFill>
                <a:sysClr val="window" lastClr="FFFFFF"/>
              </a:solidFill>
              <a:latin typeface="Calibri" panose="020F0502020204030204"/>
              <a:ea typeface="+mn-ea"/>
              <a:cs typeface="+mn-cs"/>
            </a:rPr>
            <a:t> en </a:t>
          </a:r>
          <a:r>
            <a:rPr lang="nl-BE" sz="1200" kern="1200" dirty="0" err="1">
              <a:solidFill>
                <a:sysClr val="window" lastClr="FFFFFF"/>
              </a:solidFill>
              <a:latin typeface="Calibri" panose="020F0502020204030204"/>
              <a:ea typeface="+mn-ea"/>
              <a:cs typeface="+mn-cs"/>
            </a:rPr>
            <a:t>officine</a:t>
          </a:r>
          <a:endParaRPr lang="en-US" sz="1200" kern="1200" dirty="0">
            <a:solidFill>
              <a:sysClr val="window" lastClr="FFFFFF"/>
            </a:solidFill>
            <a:latin typeface="Calibri" panose="020F0502020204030204"/>
            <a:ea typeface="+mn-ea"/>
            <a:cs typeface="+mn-cs"/>
          </a:endParaRPr>
        </a:p>
      </dsp:txBody>
      <dsp:txXfrm>
        <a:off x="4873203" y="3317825"/>
        <a:ext cx="993882" cy="1103347"/>
      </dsp:txXfrm>
    </dsp:sp>
    <dsp:sp modelId="{99DE58C7-372D-413C-8E8F-D68AD98C695A}">
      <dsp:nvSpPr>
        <dsp:cNvPr id="0" name=""/>
        <dsp:cNvSpPr/>
      </dsp:nvSpPr>
      <dsp:spPr>
        <a:xfrm>
          <a:off x="5596213" y="495902"/>
          <a:ext cx="3722484" cy="133228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err="1">
              <a:solidFill>
                <a:sysClr val="window" lastClr="FFFFFF"/>
              </a:solidFill>
              <a:latin typeface="Calibri" panose="020F0502020204030204"/>
              <a:ea typeface="+mn-ea"/>
              <a:cs typeface="+mn-cs"/>
            </a:rPr>
            <a:t>Fièvre</a:t>
          </a:r>
          <a:r>
            <a:rPr lang="en-US" sz="1200" kern="1200" dirty="0">
              <a:solidFill>
                <a:sysClr val="window" lastClr="FFFFFF"/>
              </a:solidFill>
              <a:latin typeface="Calibri" panose="020F0502020204030204"/>
              <a:ea typeface="+mn-ea"/>
              <a:cs typeface="+mn-cs"/>
            </a:rPr>
            <a:t>*, </a:t>
          </a:r>
          <a:r>
            <a:rPr lang="en-US" sz="1200" kern="1200" dirty="0" err="1">
              <a:solidFill>
                <a:sysClr val="window" lastClr="FFFFFF"/>
              </a:solidFill>
              <a:latin typeface="Calibri" panose="020F0502020204030204"/>
              <a:ea typeface="+mn-ea"/>
              <a:cs typeface="+mn-cs"/>
            </a:rPr>
            <a:t>douleurs</a:t>
          </a:r>
          <a:r>
            <a:rPr lang="en-US" sz="1200" kern="1200" dirty="0">
              <a:solidFill>
                <a:sysClr val="window" lastClr="FFFFFF"/>
              </a:solidFill>
              <a:latin typeface="Calibri" panose="020F0502020204030204"/>
              <a:ea typeface="+mn-ea"/>
              <a:cs typeface="+mn-cs"/>
            </a:rPr>
            <a:t> </a:t>
          </a:r>
          <a:r>
            <a:rPr lang="en-US" sz="1200" kern="1200" dirty="0" err="1">
              <a:solidFill>
                <a:sysClr val="window" lastClr="FFFFFF"/>
              </a:solidFill>
              <a:latin typeface="Calibri" panose="020F0502020204030204"/>
              <a:ea typeface="+mn-ea"/>
              <a:cs typeface="+mn-cs"/>
            </a:rPr>
            <a:t>musculaires</a:t>
          </a:r>
          <a:r>
            <a:rPr lang="en-US" sz="1200" kern="1200" dirty="0">
              <a:solidFill>
                <a:sysClr val="window" lastClr="FFFFFF"/>
              </a:solidFill>
              <a:latin typeface="Calibri" panose="020F0502020204030204"/>
              <a:ea typeface="+mn-ea"/>
              <a:cs typeface="+mn-cs"/>
            </a:rPr>
            <a:t>, </a:t>
          </a:r>
          <a:r>
            <a:rPr lang="en-US" sz="1200" kern="1200" dirty="0" err="1">
              <a:solidFill>
                <a:sysClr val="window" lastClr="FFFFFF"/>
              </a:solidFill>
              <a:latin typeface="Calibri" panose="020F0502020204030204"/>
              <a:ea typeface="+mn-ea"/>
              <a:cs typeface="+mn-cs"/>
            </a:rPr>
            <a:t>rhinite</a:t>
          </a:r>
          <a:r>
            <a:rPr lang="en-US" sz="1200" kern="1200" dirty="0">
              <a:solidFill>
                <a:sysClr val="window" lastClr="FFFFFF"/>
              </a:solidFill>
              <a:latin typeface="Calibri" panose="020F0502020204030204"/>
              <a:ea typeface="+mn-ea"/>
              <a:cs typeface="+mn-cs"/>
            </a:rPr>
            <a:t>, mal de gorge, mal de tête, </a:t>
          </a:r>
          <a:r>
            <a:rPr lang="en-US" sz="1200" kern="1200" dirty="0" err="1">
              <a:solidFill>
                <a:sysClr val="window" lastClr="FFFFFF"/>
              </a:solidFill>
              <a:latin typeface="Calibri" panose="020F0502020204030204"/>
              <a:ea typeface="+mn-ea"/>
              <a:cs typeface="+mn-cs"/>
            </a:rPr>
            <a:t>anorexie</a:t>
          </a:r>
          <a:r>
            <a:rPr lang="en-US" sz="1200" kern="1200" dirty="0">
              <a:solidFill>
                <a:sysClr val="window" lastClr="FFFFFF"/>
              </a:solidFill>
              <a:latin typeface="Calibri" panose="020F0502020204030204"/>
              <a:ea typeface="+mn-ea"/>
              <a:cs typeface="+mn-cs"/>
            </a:rPr>
            <a:t>, fatigue, </a:t>
          </a:r>
          <a:r>
            <a:rPr lang="en-US" sz="1200" kern="1200" dirty="0" err="1">
              <a:solidFill>
                <a:sysClr val="window" lastClr="FFFFFF"/>
              </a:solidFill>
              <a:latin typeface="Calibri" panose="020F0502020204030204"/>
              <a:ea typeface="+mn-ea"/>
              <a:cs typeface="+mn-cs"/>
            </a:rPr>
            <a:t>diarrhée</a:t>
          </a:r>
          <a:r>
            <a:rPr lang="en-US" sz="1200" kern="1200" dirty="0">
              <a:solidFill>
                <a:sysClr val="window" lastClr="FFFFFF"/>
              </a:solidFill>
              <a:latin typeface="Calibri" panose="020F0502020204030204"/>
              <a:ea typeface="+mn-ea"/>
              <a:cs typeface="+mn-cs"/>
            </a:rPr>
            <a:t> </a:t>
          </a:r>
          <a:r>
            <a:rPr lang="en-US" sz="1200" kern="1200" dirty="0" err="1">
              <a:solidFill>
                <a:sysClr val="window" lastClr="FFFFFF"/>
              </a:solidFill>
              <a:latin typeface="Calibri" panose="020F0502020204030204"/>
              <a:ea typeface="+mn-ea"/>
              <a:cs typeface="+mn-cs"/>
            </a:rPr>
            <a:t>aqueuse</a:t>
          </a:r>
          <a:r>
            <a:rPr lang="en-US" sz="1200" kern="1200" dirty="0">
              <a:solidFill>
                <a:sysClr val="window" lastClr="FFFFFF"/>
              </a:solidFill>
              <a:latin typeface="Calibri" panose="020F0502020204030204"/>
              <a:ea typeface="+mn-ea"/>
              <a:cs typeface="+mn-cs"/>
            </a:rPr>
            <a:t>**, confusion </a:t>
          </a:r>
          <a:r>
            <a:rPr lang="en-US" sz="1200" kern="1200" dirty="0" err="1">
              <a:solidFill>
                <a:sysClr val="window" lastClr="FFFFFF"/>
              </a:solidFill>
              <a:latin typeface="Calibri" panose="020F0502020204030204"/>
              <a:ea typeface="+mn-ea"/>
              <a:cs typeface="+mn-cs"/>
            </a:rPr>
            <a:t>aiguë</a:t>
          </a:r>
          <a:r>
            <a:rPr lang="en-US" sz="1200" kern="1200" dirty="0">
              <a:solidFill>
                <a:sysClr val="window" lastClr="FFFFFF"/>
              </a:solidFill>
              <a:latin typeface="Calibri" panose="020F0502020204030204"/>
              <a:ea typeface="+mn-ea"/>
              <a:cs typeface="+mn-cs"/>
            </a:rPr>
            <a:t>** et chute </a:t>
          </a:r>
          <a:r>
            <a:rPr lang="en-US" sz="1200" kern="1200" dirty="0" err="1">
              <a:solidFill>
                <a:sysClr val="window" lastClr="FFFFFF"/>
              </a:solidFill>
              <a:latin typeface="Calibri" panose="020F0502020204030204"/>
              <a:ea typeface="+mn-ea"/>
              <a:cs typeface="+mn-cs"/>
            </a:rPr>
            <a:t>soudaine</a:t>
          </a:r>
          <a:r>
            <a:rPr lang="en-US" sz="1200" kern="1200" dirty="0">
              <a:solidFill>
                <a:sysClr val="window" lastClr="FFFFFF"/>
              </a:solidFill>
              <a:latin typeface="Calibri" panose="020F0502020204030204"/>
              <a:ea typeface="+mn-ea"/>
              <a:cs typeface="+mn-cs"/>
            </a:rPr>
            <a:t>**</a:t>
          </a:r>
        </a:p>
        <a:p>
          <a:pPr marL="0" lvl="0" indent="0" algn="ctr" defTabSz="533400">
            <a:lnSpc>
              <a:spcPct val="90000"/>
            </a:lnSpc>
            <a:spcBef>
              <a:spcPct val="0"/>
            </a:spcBef>
            <a:spcAft>
              <a:spcPct val="35000"/>
            </a:spcAft>
            <a:buNone/>
          </a:pPr>
          <a:r>
            <a:rPr lang="en-US" sz="1200" kern="1200" dirty="0">
              <a:solidFill>
                <a:sysClr val="window" lastClr="FFFFFF"/>
              </a:solidFill>
              <a:latin typeface="Calibri" panose="020F0502020204030204"/>
              <a:ea typeface="+mn-ea"/>
              <a:cs typeface="+mn-cs"/>
            </a:rPr>
            <a:t>(*chez </a:t>
          </a:r>
          <a:r>
            <a:rPr lang="en-US" sz="1200" kern="1200" dirty="0" err="1">
              <a:solidFill>
                <a:sysClr val="window" lastClr="FFFFFF"/>
              </a:solidFill>
              <a:latin typeface="Calibri" panose="020F0502020204030204"/>
              <a:ea typeface="+mn-ea"/>
              <a:cs typeface="+mn-cs"/>
            </a:rPr>
            <a:t>l’adulte</a:t>
          </a:r>
          <a:r>
            <a:rPr lang="en-US" sz="1200" kern="1200" dirty="0">
              <a:solidFill>
                <a:sysClr val="window" lastClr="FFFFFF"/>
              </a:solidFill>
              <a:latin typeface="Calibri" panose="020F0502020204030204"/>
              <a:ea typeface="+mn-ea"/>
              <a:cs typeface="+mn-cs"/>
            </a:rPr>
            <a:t>) (** </a:t>
          </a:r>
          <a:r>
            <a:rPr lang="en-US" sz="1200" kern="1200" dirty="0" err="1">
              <a:solidFill>
                <a:sysClr val="window" lastClr="FFFFFF"/>
              </a:solidFill>
              <a:latin typeface="Calibri" panose="020F0502020204030204"/>
              <a:ea typeface="+mn-ea"/>
              <a:cs typeface="+mn-cs"/>
            </a:rPr>
            <a:t>ces</a:t>
          </a:r>
          <a:r>
            <a:rPr lang="en-US" sz="1200" kern="1200" dirty="0">
              <a:solidFill>
                <a:sysClr val="window" lastClr="FFFFFF"/>
              </a:solidFill>
              <a:latin typeface="Calibri" panose="020F0502020204030204"/>
              <a:ea typeface="+mn-ea"/>
              <a:cs typeface="+mn-cs"/>
            </a:rPr>
            <a:t> </a:t>
          </a:r>
          <a:r>
            <a:rPr lang="en-US" sz="1200" kern="1200" dirty="0" err="1">
              <a:solidFill>
                <a:sysClr val="window" lastClr="FFFFFF"/>
              </a:solidFill>
              <a:latin typeface="Calibri" panose="020F0502020204030204"/>
              <a:ea typeface="+mn-ea"/>
              <a:cs typeface="+mn-cs"/>
            </a:rPr>
            <a:t>symptômes</a:t>
          </a:r>
          <a:r>
            <a:rPr lang="en-US" sz="1200" kern="1200" dirty="0">
              <a:solidFill>
                <a:sysClr val="window" lastClr="FFFFFF"/>
              </a:solidFill>
              <a:latin typeface="Calibri" panose="020F0502020204030204"/>
              <a:ea typeface="+mn-ea"/>
              <a:cs typeface="+mn-cs"/>
            </a:rPr>
            <a:t> </a:t>
          </a:r>
          <a:r>
            <a:rPr lang="en-US" sz="1200" kern="1200" dirty="0" err="1">
              <a:solidFill>
                <a:sysClr val="window" lastClr="FFFFFF"/>
              </a:solidFill>
              <a:latin typeface="Calibri" panose="020F0502020204030204"/>
              <a:ea typeface="+mn-ea"/>
              <a:cs typeface="+mn-cs"/>
            </a:rPr>
            <a:t>surviennent</a:t>
          </a:r>
          <a:r>
            <a:rPr lang="en-US" sz="1200" kern="1200" dirty="0">
              <a:solidFill>
                <a:sysClr val="window" lastClr="FFFFFF"/>
              </a:solidFill>
              <a:latin typeface="Calibri" panose="020F0502020204030204"/>
              <a:ea typeface="+mn-ea"/>
              <a:cs typeface="+mn-cs"/>
            </a:rPr>
            <a:t> plus </a:t>
          </a:r>
          <a:r>
            <a:rPr lang="en-US" sz="1200" kern="1200" dirty="0" err="1">
              <a:solidFill>
                <a:sysClr val="window" lastClr="FFFFFF"/>
              </a:solidFill>
              <a:latin typeface="Calibri" panose="020F0502020204030204"/>
              <a:ea typeface="+mn-ea"/>
              <a:cs typeface="+mn-cs"/>
            </a:rPr>
            <a:t>souvent</a:t>
          </a:r>
          <a:r>
            <a:rPr lang="en-US" sz="1200" kern="1200" dirty="0">
              <a:solidFill>
                <a:sysClr val="window" lastClr="FFFFFF"/>
              </a:solidFill>
              <a:latin typeface="Calibri" panose="020F0502020204030204"/>
              <a:ea typeface="+mn-ea"/>
              <a:cs typeface="+mn-cs"/>
            </a:rPr>
            <a:t> </a:t>
          </a:r>
          <a:br>
            <a:rPr lang="en-US" sz="1200" kern="1200" dirty="0">
              <a:solidFill>
                <a:sysClr val="window" lastClr="FFFFFF"/>
              </a:solidFill>
              <a:latin typeface="Calibri" panose="020F0502020204030204"/>
              <a:ea typeface="+mn-ea"/>
              <a:cs typeface="+mn-cs"/>
            </a:rPr>
          </a:br>
          <a:r>
            <a:rPr lang="en-US" sz="1200" kern="1200" dirty="0">
              <a:solidFill>
                <a:sysClr val="window" lastClr="FFFFFF"/>
              </a:solidFill>
              <a:latin typeface="Calibri" panose="020F0502020204030204"/>
              <a:ea typeface="+mn-ea"/>
              <a:cs typeface="+mn-cs"/>
            </a:rPr>
            <a:t>chez les </a:t>
          </a:r>
          <a:r>
            <a:rPr lang="en-US" sz="1200" kern="1200" dirty="0" err="1">
              <a:solidFill>
                <a:sysClr val="window" lastClr="FFFFFF"/>
              </a:solidFill>
              <a:latin typeface="Calibri" panose="020F0502020204030204"/>
              <a:ea typeface="+mn-ea"/>
              <a:cs typeface="+mn-cs"/>
            </a:rPr>
            <a:t>personnes</a:t>
          </a:r>
          <a:r>
            <a:rPr lang="en-US" sz="1200" kern="1200" dirty="0">
              <a:solidFill>
                <a:sysClr val="window" lastClr="FFFFFF"/>
              </a:solidFill>
              <a:latin typeface="Calibri" panose="020F0502020204030204"/>
              <a:ea typeface="+mn-ea"/>
              <a:cs typeface="+mn-cs"/>
            </a:rPr>
            <a:t> </a:t>
          </a:r>
          <a:r>
            <a:rPr lang="en-US" sz="1200" kern="1200" dirty="0" err="1">
              <a:solidFill>
                <a:sysClr val="window" lastClr="FFFFFF"/>
              </a:solidFill>
              <a:latin typeface="Calibri" panose="020F0502020204030204"/>
              <a:ea typeface="+mn-ea"/>
              <a:cs typeface="+mn-cs"/>
            </a:rPr>
            <a:t>âgées</a:t>
          </a:r>
          <a:r>
            <a:rPr lang="en-US" sz="1200" kern="1200" dirty="0">
              <a:solidFill>
                <a:sysClr val="window" lastClr="FFFFFF"/>
              </a:solidFill>
              <a:latin typeface="Calibri" panose="020F0502020204030204"/>
              <a:ea typeface="+mn-ea"/>
              <a:cs typeface="+mn-cs"/>
            </a:rPr>
            <a:t> )</a:t>
          </a:r>
        </a:p>
      </dsp:txBody>
      <dsp:txXfrm>
        <a:off x="5596213" y="495902"/>
        <a:ext cx="3722484" cy="1332282"/>
      </dsp:txXfrm>
    </dsp:sp>
    <dsp:sp modelId="{06B12640-B69B-4435-819F-BE563C8DCA31}">
      <dsp:nvSpPr>
        <dsp:cNvPr id="0" name=""/>
        <dsp:cNvSpPr/>
      </dsp:nvSpPr>
      <dsp:spPr>
        <a:xfrm>
          <a:off x="5817825" y="2166541"/>
          <a:ext cx="921651" cy="64121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1 symptôme</a:t>
          </a:r>
        </a:p>
      </dsp:txBody>
      <dsp:txXfrm>
        <a:off x="5817825" y="2166541"/>
        <a:ext cx="921651" cy="641212"/>
      </dsp:txXfrm>
    </dsp:sp>
    <dsp:sp modelId="{A7328173-EB72-449F-BBA9-EB42890C2890}">
      <dsp:nvSpPr>
        <dsp:cNvPr id="0" name=""/>
        <dsp:cNvSpPr/>
      </dsp:nvSpPr>
      <dsp:spPr>
        <a:xfrm>
          <a:off x="5991233" y="3030330"/>
          <a:ext cx="1008976" cy="1243214"/>
        </a:xfrm>
        <a:prstGeom prst="rect">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err="1">
              <a:solidFill>
                <a:sysClr val="window" lastClr="FFFFFF"/>
              </a:solidFill>
              <a:latin typeface="Calibri" panose="020F0502020204030204"/>
              <a:ea typeface="+mn-ea"/>
              <a:cs typeface="+mn-cs"/>
            </a:rPr>
            <a:t>Soins</a:t>
          </a:r>
          <a:r>
            <a:rPr lang="en-US" sz="1200" kern="1200" dirty="0">
              <a:solidFill>
                <a:sysClr val="window" lastClr="FFFFFF"/>
              </a:solidFill>
              <a:latin typeface="Calibri" panose="020F0502020204030204"/>
              <a:ea typeface="+mn-ea"/>
              <a:cs typeface="+mn-cs"/>
            </a:rPr>
            <a:t> </a:t>
          </a:r>
          <a:r>
            <a:rPr lang="en-US" sz="1200" kern="1200" dirty="0" err="1">
              <a:solidFill>
                <a:sysClr val="window" lastClr="FFFFFF"/>
              </a:solidFill>
              <a:latin typeface="Calibri" panose="020F0502020204030204"/>
              <a:ea typeface="+mn-ea"/>
              <a:cs typeface="+mn-cs"/>
            </a:rPr>
            <a:t>pharmaceutiques</a:t>
          </a:r>
          <a:r>
            <a:rPr lang="en-US" sz="1200" kern="1200" dirty="0">
              <a:solidFill>
                <a:sysClr val="window" lastClr="FFFFFF"/>
              </a:solidFill>
              <a:latin typeface="Calibri" panose="020F0502020204030204"/>
              <a:ea typeface="+mn-ea"/>
              <a:cs typeface="+mn-cs"/>
            </a:rPr>
            <a:t> Test non </a:t>
          </a:r>
          <a:r>
            <a:rPr lang="en-US" sz="1200" kern="1200" dirty="0" err="1">
              <a:solidFill>
                <a:sysClr val="window" lastClr="FFFFFF"/>
              </a:solidFill>
              <a:latin typeface="Calibri" panose="020F0502020204030204"/>
              <a:ea typeface="+mn-ea"/>
              <a:cs typeface="+mn-cs"/>
            </a:rPr>
            <a:t>conseillé</a:t>
          </a:r>
          <a:endParaRPr lang="en-US" sz="1200" kern="1200" dirty="0">
            <a:solidFill>
              <a:sysClr val="window" lastClr="FFFFFF"/>
            </a:solidFill>
            <a:latin typeface="Calibri" panose="020F0502020204030204"/>
            <a:ea typeface="+mn-ea"/>
            <a:cs typeface="+mn-cs"/>
          </a:endParaRPr>
        </a:p>
      </dsp:txBody>
      <dsp:txXfrm>
        <a:off x="5991233" y="3030330"/>
        <a:ext cx="1008976" cy="1243214"/>
      </dsp:txXfrm>
    </dsp:sp>
    <dsp:sp modelId="{8387C6CE-4786-47CD-ACCB-6128C6454750}">
      <dsp:nvSpPr>
        <dsp:cNvPr id="0" name=""/>
        <dsp:cNvSpPr/>
      </dsp:nvSpPr>
      <dsp:spPr>
        <a:xfrm>
          <a:off x="7770067" y="2171225"/>
          <a:ext cx="1104694" cy="60867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dirty="0">
              <a:solidFill>
                <a:sysClr val="window" lastClr="FFFFFF"/>
              </a:solidFill>
              <a:latin typeface="Calibri" panose="020F0502020204030204"/>
              <a:ea typeface="+mn-ea"/>
              <a:cs typeface="+mn-cs"/>
            </a:rPr>
            <a:t>2 </a:t>
          </a:r>
          <a:r>
            <a:rPr lang="en-US" sz="1200" kern="1200" dirty="0" err="1">
              <a:solidFill>
                <a:sysClr val="window" lastClr="FFFFFF"/>
              </a:solidFill>
              <a:latin typeface="Calibri" panose="020F0502020204030204"/>
              <a:ea typeface="+mn-ea"/>
              <a:cs typeface="+mn-cs"/>
            </a:rPr>
            <a:t>symptômes</a:t>
          </a:r>
          <a:r>
            <a:rPr lang="en-US" sz="1200" kern="1200" dirty="0">
              <a:solidFill>
                <a:sysClr val="window" lastClr="FFFFFF"/>
              </a:solidFill>
              <a:latin typeface="Calibri" panose="020F0502020204030204"/>
              <a:ea typeface="+mn-ea"/>
              <a:cs typeface="+mn-cs"/>
            </a:rPr>
            <a:t> </a:t>
          </a:r>
          <a:br>
            <a:rPr lang="en-US" sz="1200" kern="1200" dirty="0">
              <a:solidFill>
                <a:sysClr val="window" lastClr="FFFFFF"/>
              </a:solidFill>
              <a:latin typeface="Calibri" panose="020F0502020204030204"/>
              <a:ea typeface="+mn-ea"/>
              <a:cs typeface="+mn-cs"/>
            </a:rPr>
          </a:br>
          <a:r>
            <a:rPr lang="en-US" sz="1200" kern="1200" dirty="0" err="1">
              <a:solidFill>
                <a:sysClr val="window" lastClr="FFFFFF"/>
              </a:solidFill>
              <a:latin typeface="Calibri" panose="020F0502020204030204"/>
              <a:ea typeface="+mn-ea"/>
              <a:cs typeface="+mn-cs"/>
            </a:rPr>
            <a:t>ou</a:t>
          </a:r>
          <a:r>
            <a:rPr lang="en-US" sz="1200" kern="1200" dirty="0">
              <a:solidFill>
                <a:sysClr val="window" lastClr="FFFFFF"/>
              </a:solidFill>
              <a:latin typeface="Calibri" panose="020F0502020204030204"/>
              <a:ea typeface="+mn-ea"/>
              <a:cs typeface="+mn-cs"/>
            </a:rPr>
            <a:t> plus </a:t>
          </a:r>
        </a:p>
      </dsp:txBody>
      <dsp:txXfrm>
        <a:off x="7770067" y="2171225"/>
        <a:ext cx="1104694" cy="608675"/>
      </dsp:txXfrm>
    </dsp:sp>
    <dsp:sp modelId="{62964AAD-A711-45DE-9F05-2BF6DFCFCBD3}">
      <dsp:nvSpPr>
        <dsp:cNvPr id="0" name=""/>
        <dsp:cNvSpPr/>
      </dsp:nvSpPr>
      <dsp:spPr>
        <a:xfrm>
          <a:off x="7004197" y="3091177"/>
          <a:ext cx="890189" cy="395414"/>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&gt; 5 jours</a:t>
          </a:r>
        </a:p>
      </dsp:txBody>
      <dsp:txXfrm>
        <a:off x="7004197" y="3091177"/>
        <a:ext cx="890189" cy="395414"/>
      </dsp:txXfrm>
    </dsp:sp>
    <dsp:sp modelId="{F4EAB138-2503-42FF-A19D-B0367ABCF33C}">
      <dsp:nvSpPr>
        <dsp:cNvPr id="0" name=""/>
        <dsp:cNvSpPr/>
      </dsp:nvSpPr>
      <dsp:spPr>
        <a:xfrm>
          <a:off x="7228839" y="3852534"/>
          <a:ext cx="1200871" cy="1471214"/>
        </a:xfrm>
        <a:prstGeom prst="rect">
          <a:avLst/>
        </a:prstGeom>
        <a:solidFill>
          <a:srgbClr val="FF7C8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fr-BE" sz="1200" kern="1200" dirty="0">
              <a:solidFill>
                <a:sysClr val="window" lastClr="FFFFFF"/>
              </a:solidFill>
              <a:latin typeface="Calibri" panose="020F0502020204030204"/>
              <a:ea typeface="+mn-ea"/>
              <a:cs typeface="+mn-cs"/>
            </a:rPr>
            <a:t>Pas de test en officine</a:t>
          </a:r>
        </a:p>
        <a:p>
          <a:pPr marL="0" lvl="0" indent="0" algn="ctr" defTabSz="533400">
            <a:lnSpc>
              <a:spcPct val="90000"/>
            </a:lnSpc>
            <a:spcBef>
              <a:spcPct val="0"/>
            </a:spcBef>
            <a:spcAft>
              <a:spcPct val="35000"/>
            </a:spcAft>
            <a:buNone/>
          </a:pPr>
          <a:r>
            <a:rPr lang="fr-BE" sz="1200" kern="1200" dirty="0">
              <a:solidFill>
                <a:sysClr val="window" lastClr="FFFFFF"/>
              </a:solidFill>
              <a:latin typeface="Calibri" panose="020F0502020204030204"/>
              <a:ea typeface="+mn-ea"/>
              <a:cs typeface="+mn-cs"/>
            </a:rPr>
            <a:t>Contacter le médecin et observer une quarantaine</a:t>
          </a:r>
          <a:endParaRPr lang="en-US" sz="1200" kern="1200" dirty="0">
            <a:solidFill>
              <a:sysClr val="window" lastClr="FFFFFF"/>
            </a:solidFill>
            <a:latin typeface="Calibri" panose="020F0502020204030204"/>
            <a:ea typeface="+mn-ea"/>
            <a:cs typeface="+mn-cs"/>
          </a:endParaRPr>
        </a:p>
      </dsp:txBody>
      <dsp:txXfrm>
        <a:off x="7228839" y="3852534"/>
        <a:ext cx="1200871" cy="1471214"/>
      </dsp:txXfrm>
    </dsp:sp>
    <dsp:sp modelId="{8CE0F7D1-C64A-4358-B739-96E5E2D7F7DD}">
      <dsp:nvSpPr>
        <dsp:cNvPr id="0" name=""/>
        <dsp:cNvSpPr/>
      </dsp:nvSpPr>
      <dsp:spPr>
        <a:xfrm>
          <a:off x="8438357" y="3088660"/>
          <a:ext cx="719258" cy="38501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pitchFamily="34" charset="0"/>
              <a:ea typeface="+mn-ea"/>
              <a:cs typeface="Calibri" panose="020F0502020204030204" pitchFamily="34" charset="0"/>
            </a:rPr>
            <a:t>≤</a:t>
          </a:r>
          <a:r>
            <a:rPr lang="en-US" sz="1200" kern="1200">
              <a:solidFill>
                <a:sysClr val="window" lastClr="FFFFFF"/>
              </a:solidFill>
              <a:latin typeface="Calibri" panose="020F0502020204030204"/>
              <a:ea typeface="+mn-ea"/>
              <a:cs typeface="+mn-cs"/>
            </a:rPr>
            <a:t> 5 jours</a:t>
          </a:r>
        </a:p>
      </dsp:txBody>
      <dsp:txXfrm>
        <a:off x="8438357" y="3088660"/>
        <a:ext cx="719258" cy="385017"/>
      </dsp:txXfrm>
    </dsp:sp>
    <dsp:sp modelId="{71F28C21-8881-42FB-B5F5-567DBB053D4E}">
      <dsp:nvSpPr>
        <dsp:cNvPr id="0" name=""/>
        <dsp:cNvSpPr/>
      </dsp:nvSpPr>
      <dsp:spPr>
        <a:xfrm>
          <a:off x="8732567" y="3686334"/>
          <a:ext cx="996085" cy="1116397"/>
        </a:xfrm>
        <a:prstGeom prst="rect">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nl-BE" sz="1200" kern="1200" dirty="0">
              <a:solidFill>
                <a:sysClr val="window" lastClr="FFFFFF"/>
              </a:solidFill>
              <a:latin typeface="Calibri" panose="020F0502020204030204"/>
              <a:ea typeface="+mn-ea"/>
              <a:cs typeface="+mn-cs"/>
            </a:rPr>
            <a:t>Test </a:t>
          </a:r>
          <a:r>
            <a:rPr lang="nl-BE" sz="1200" kern="1200" dirty="0" err="1">
              <a:solidFill>
                <a:sysClr val="window" lastClr="FFFFFF"/>
              </a:solidFill>
              <a:latin typeface="Calibri" panose="020F0502020204030204"/>
              <a:ea typeface="+mn-ea"/>
              <a:cs typeface="+mn-cs"/>
            </a:rPr>
            <a:t>antigénique</a:t>
          </a:r>
          <a:r>
            <a:rPr lang="nl-BE" sz="1200" kern="1200" dirty="0">
              <a:solidFill>
                <a:sysClr val="window" lastClr="FFFFFF"/>
              </a:solidFill>
              <a:latin typeface="Calibri" panose="020F0502020204030204"/>
              <a:ea typeface="+mn-ea"/>
              <a:cs typeface="+mn-cs"/>
            </a:rPr>
            <a:t> </a:t>
          </a:r>
          <a:r>
            <a:rPr lang="nl-BE" sz="1200" kern="1200" dirty="0" err="1">
              <a:solidFill>
                <a:sysClr val="window" lastClr="FFFFFF"/>
              </a:solidFill>
              <a:latin typeface="Calibri" panose="020F0502020204030204"/>
              <a:ea typeface="+mn-ea"/>
              <a:cs typeface="+mn-cs"/>
            </a:rPr>
            <a:t>rapide</a:t>
          </a:r>
          <a:r>
            <a:rPr lang="nl-BE" sz="1200" kern="1200" dirty="0">
              <a:solidFill>
                <a:sysClr val="window" lastClr="FFFFFF"/>
              </a:solidFill>
              <a:latin typeface="Calibri" panose="020F0502020204030204"/>
              <a:ea typeface="+mn-ea"/>
              <a:cs typeface="+mn-cs"/>
            </a:rPr>
            <a:t> en </a:t>
          </a:r>
          <a:r>
            <a:rPr lang="nl-BE" sz="1200" kern="1200" dirty="0" err="1">
              <a:solidFill>
                <a:sysClr val="window" lastClr="FFFFFF"/>
              </a:solidFill>
              <a:latin typeface="Calibri" panose="020F0502020204030204"/>
              <a:ea typeface="+mn-ea"/>
              <a:cs typeface="+mn-cs"/>
            </a:rPr>
            <a:t>officine</a:t>
          </a:r>
          <a:endParaRPr lang="en-US" sz="1200" kern="1200" dirty="0">
            <a:solidFill>
              <a:sysClr val="window" lastClr="FFFFFF"/>
            </a:solidFill>
            <a:latin typeface="Calibri" panose="020F0502020204030204"/>
            <a:ea typeface="+mn-ea"/>
            <a:cs typeface="+mn-cs"/>
          </a:endParaRPr>
        </a:p>
      </dsp:txBody>
      <dsp:txXfrm>
        <a:off x="8732567" y="3686334"/>
        <a:ext cx="996085" cy="11163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AF903B62DD04443970EF10FBF89B51B"/>
        <w:category>
          <w:name w:val="General"/>
          <w:gallery w:val="placeholder"/>
        </w:category>
        <w:types>
          <w:type w:val="bbPlcHdr"/>
        </w:types>
        <w:behaviors>
          <w:behavior w:val="content"/>
        </w:behaviors>
        <w:guid w:val="{BBED7774-476E-4F68-8C0E-C32CC0732943}"/>
      </w:docPartPr>
      <w:docPartBody>
        <w:p w:rsidR="00753927" w:rsidRDefault="00753927" w:rsidP="00753927">
          <w:pPr>
            <w:pStyle w:val="BAF903B62DD04443970EF10FBF89B51B"/>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927"/>
    <w:rsid w:val="001726EC"/>
    <w:rsid w:val="002469F3"/>
    <w:rsid w:val="003800A6"/>
    <w:rsid w:val="003903EC"/>
    <w:rsid w:val="00525B1A"/>
    <w:rsid w:val="0062245C"/>
    <w:rsid w:val="0069291F"/>
    <w:rsid w:val="00753927"/>
    <w:rsid w:val="00805860"/>
    <w:rsid w:val="009308D5"/>
    <w:rsid w:val="00B21592"/>
    <w:rsid w:val="00B548D3"/>
    <w:rsid w:val="00D733F3"/>
    <w:rsid w:val="00F71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F903B62DD04443970EF10FBF89B51B">
    <w:name w:val="BAF903B62DD04443970EF10FBF89B51B"/>
    <w:rsid w:val="00753927"/>
  </w:style>
  <w:style w:type="paragraph" w:customStyle="1" w:styleId="8A91FDF28B624D85B2BF102B71F715D9">
    <w:name w:val="8A91FDF28B624D85B2BF102B71F715D9"/>
    <w:rsid w:val="00D733F3"/>
  </w:style>
  <w:style w:type="paragraph" w:customStyle="1" w:styleId="FF91F0F6E9B14B438222F5C29AF088FC">
    <w:name w:val="FF91F0F6E9B14B438222F5C29AF088FC"/>
    <w:rsid w:val="00D733F3"/>
  </w:style>
  <w:style w:type="paragraph" w:customStyle="1" w:styleId="F7736CB2C93E4E2EAAF6E3E05303D5F6">
    <w:name w:val="F7736CB2C93E4E2EAAF6E3E05303D5F6"/>
    <w:rsid w:val="00D733F3"/>
  </w:style>
  <w:style w:type="paragraph" w:customStyle="1" w:styleId="3E9B0D4334234896BB8416D57FAD9DFF">
    <w:name w:val="3E9B0D4334234896BB8416D57FAD9DFF"/>
    <w:rsid w:val="00D733F3"/>
  </w:style>
  <w:style w:type="paragraph" w:customStyle="1" w:styleId="E1068A21B4CA4654959C9E6CD4B98CF0">
    <w:name w:val="E1068A21B4CA4654959C9E6CD4B98CF0"/>
    <w:rsid w:val="00D733F3"/>
  </w:style>
  <w:style w:type="paragraph" w:customStyle="1" w:styleId="F2934875052C43AE89E5F8200A1F026A">
    <w:name w:val="F2934875052C43AE89E5F8200A1F026A"/>
    <w:rsid w:val="00D733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15FDC206A74CC4F84E565112CA2BAB6" ma:contentTypeVersion="6" ma:contentTypeDescription="Create a new document." ma:contentTypeScope="" ma:versionID="e850b6e96b6f4582e33dff18c498ba00">
  <xsd:schema xmlns:xsd="http://www.w3.org/2001/XMLSchema" xmlns:xs="http://www.w3.org/2001/XMLSchema" xmlns:p="http://schemas.microsoft.com/office/2006/metadata/properties" xmlns:ns2="565208c9-77c8-4422-ba0a-dd6d1db6ee02" xmlns:ns3="cdb742d4-3a3e-4708-845d-64c2656c78c0" targetNamespace="http://schemas.microsoft.com/office/2006/metadata/properties" ma:root="true" ma:fieldsID="659d71c0ed9bb7a233906635c8cd2810" ns2:_="" ns3:_="">
    <xsd:import namespace="565208c9-77c8-4422-ba0a-dd6d1db6ee02"/>
    <xsd:import namespace="cdb742d4-3a3e-4708-845d-64c2656c78c0"/>
    <xsd:element name="properties">
      <xsd:complexType>
        <xsd:sequence>
          <xsd:element name="documentManagement">
            <xsd:complexType>
              <xsd:all>
                <xsd:element ref="ns2:LANGUAGE"/>
                <xsd:element ref="ns2:USE"/>
                <xsd:element ref="ns2:DEPARTMENT"/>
                <xsd:element ref="ns3:SharedWithUsers" minOccurs="0"/>
                <xsd:element ref="ns3:SharedWithDetails" minOccurs="0"/>
                <xsd:element ref="ns2:ABO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208c9-77c8-4422-ba0a-dd6d1db6ee02" elementFormDefault="qualified">
    <xsd:import namespace="http://schemas.microsoft.com/office/2006/documentManagement/types"/>
    <xsd:import namespace="http://schemas.microsoft.com/office/infopath/2007/PartnerControls"/>
    <xsd:element name="LANGUAGE" ma:index="8" ma:displayName="LANGUAGE" ma:internalName="LANGUAGE">
      <xsd:simpleType>
        <xsd:restriction base="dms:Choice">
          <xsd:enumeration value="NL"/>
          <xsd:enumeration value="FR"/>
          <xsd:enumeration value="MULTI"/>
        </xsd:restriction>
      </xsd:simpleType>
    </xsd:element>
    <xsd:element name="USE" ma:index="9" ma:displayName="USE" ma:internalName="USE">
      <xsd:simpleType>
        <xsd:restriction base="dms:Choice">
          <xsd:enumeration value="CORONA"/>
          <xsd:enumeration value="ZIEKENHUISAPOTHEEK"/>
          <xsd:enumeration value="PHASIUS"/>
          <xsd:enumeration value="B2C PROMO"/>
          <xsd:enumeration value="B2C"/>
          <xsd:enumeration value="PUB"/>
          <xsd:enumeration value="FONDS 313"/>
          <xsd:enumeration value="CAMPAIGN"/>
          <xsd:enumeration value="HOMEDELIVERY"/>
          <xsd:enumeration value="INFO JURIDIQUE"/>
          <xsd:enumeration value="BULLETIN"/>
          <xsd:enumeration value="PRICES"/>
          <xsd:enumeration value="PATIENTFOLDER"/>
          <xsd:enumeration value="ADVERSTISING"/>
          <xsd:enumeration value="PUBLIC AFFAIRS"/>
          <xsd:enumeration value="MEDIA ROOM"/>
          <xsd:enumeration value="VACCINATIECENTRUM"/>
          <xsd:enumeration value="NEW ON THE MARKET"/>
          <xsd:enumeration value="MAGISTRAAL"/>
          <xsd:enumeration value="FARMACEUTISCHE ZORG"/>
          <xsd:enumeration value="MYQA"/>
          <xsd:enumeration value="LETTRE FIRMES"/>
          <xsd:enumeration value="RETRAIT"/>
          <xsd:enumeration value="FMD"/>
        </xsd:restriction>
      </xsd:simpleType>
    </xsd:element>
    <xsd:element name="DEPARTMENT" ma:index="10" ma:displayName="DEPARTMENT" ma:internalName="DEPARTMENT">
      <xsd:simpleType>
        <xsd:restriction base="dms:Choice">
          <xsd:enumeration value="JURI"/>
          <xsd:enumeration value="COMM"/>
          <xsd:enumeration value="CWOA/CDSP"/>
          <xsd:enumeration value="SOLUTIONS"/>
          <xsd:enumeration value="TARIF"/>
          <xsd:enumeration value="OMNICHANNEL"/>
          <xsd:enumeration value="ADVERSTISING"/>
          <xsd:enumeration value="DGO-SCM"/>
        </xsd:restriction>
      </xsd:simpleType>
    </xsd:element>
    <xsd:element name="ABOUT" ma:index="13" nillable="true" ma:displayName="ABOUT" ma:internalName="ABOU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b742d4-3a3e-4708-845d-64c2656c78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db742d4-3a3e-4708-845d-64c2656c78c0">
      <UserInfo>
        <DisplayName>Straetmans Koen</DisplayName>
        <AccountId>12</AccountId>
        <AccountType/>
      </UserInfo>
      <UserInfo>
        <DisplayName>Chaspierre Alain</DisplayName>
        <AccountId>14</AccountId>
        <AccountType/>
      </UserInfo>
      <UserInfo>
        <DisplayName>Verpraet Georges</DisplayName>
        <AccountId>26</AccountId>
        <AccountType/>
      </UserInfo>
      <UserInfo>
        <DisplayName>Marcel Hermans</DisplayName>
        <AccountId>57</AccountId>
        <AccountType/>
      </UserInfo>
      <UserInfo>
        <DisplayName>Stijn LAZEURE</DisplayName>
        <AccountId>97</AccountId>
        <AccountType/>
      </UserInfo>
      <UserInfo>
        <DisplayName>Marleen Haems</DisplayName>
        <AccountId>98</AccountId>
        <AccountType/>
      </UserInfo>
      <UserInfo>
        <DisplayName>Nicolas Echement</DisplayName>
        <AccountId>41</AccountId>
        <AccountType/>
      </UserInfo>
      <UserInfo>
        <DisplayName>Lenaerts Charline</DisplayName>
        <AccountId>105</AccountId>
        <AccountType/>
      </UserInfo>
    </SharedWithUsers>
    <LANGUAGE xmlns="565208c9-77c8-4422-ba0a-dd6d1db6ee02"/>
    <DEPARTMENT xmlns="565208c9-77c8-4422-ba0a-dd6d1db6ee02"/>
    <USE xmlns="565208c9-77c8-4422-ba0a-dd6d1db6ee02"/>
    <ABOUT xmlns="565208c9-77c8-4422-ba0a-dd6d1db6ee0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58E28-95CA-4454-80A5-D13B782B9293}"/>
</file>

<file path=customXml/itemProps2.xml><?xml version="1.0" encoding="utf-8"?>
<ds:datastoreItem xmlns:ds="http://schemas.openxmlformats.org/officeDocument/2006/customXml" ds:itemID="{A86A30ED-511F-406C-B594-A2F2E8066FBD}"/>
</file>

<file path=customXml/itemProps3.xml><?xml version="1.0" encoding="utf-8"?>
<ds:datastoreItem xmlns:ds="http://schemas.openxmlformats.org/officeDocument/2006/customXml" ds:itemID="{532674C4-C0D5-4CE6-9245-84E42425B67C}"/>
</file>

<file path=customXml/itemProps4.xml><?xml version="1.0" encoding="utf-8"?>
<ds:datastoreItem xmlns:ds="http://schemas.openxmlformats.org/officeDocument/2006/customXml" ds:itemID="{A48FC49C-671D-4019-B0FC-B6701C37F0EC}"/>
</file>

<file path=docProps/app.xml><?xml version="1.0" encoding="utf-8"?>
<Properties xmlns="http://schemas.openxmlformats.org/officeDocument/2006/extended-properties" xmlns:vt="http://schemas.openxmlformats.org/officeDocument/2006/docPropsVTypes">
  <Template>Normal</Template>
  <TotalTime>54</TotalTime>
  <Pages>34</Pages>
  <Words>6690</Words>
  <Characters>38133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Verboven</dc:creator>
  <cp:keywords/>
  <dc:description/>
  <cp:lastModifiedBy>Verboven Barbara</cp:lastModifiedBy>
  <cp:revision>6</cp:revision>
  <cp:lastPrinted>2020-12-30T11:07:00Z</cp:lastPrinted>
  <dcterms:created xsi:type="dcterms:W3CDTF">2021-02-22T16:08:00Z</dcterms:created>
  <dcterms:modified xsi:type="dcterms:W3CDTF">2021-03-04T11:43:00Z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0x010100215FDC206A74CC4F84E565112CA2BAB6</vt:lpwstr>
  </property>
</Properties>
</file>