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94A" w:rsidRPr="007C0E21" w:rsidRDefault="002352B2">
      <w:pPr>
        <w:rPr>
          <w:rFonts w:ascii="Source Sans Pro" w:hAnsi="Source Sans Pro"/>
          <w:sz w:val="36"/>
          <w:szCs w:val="36"/>
        </w:rPr>
      </w:pPr>
      <w:r w:rsidRPr="007C0E21">
        <w:rPr>
          <w:rFonts w:ascii="Source Sans Pro" w:hAnsi="Source Sans Pro"/>
          <w:sz w:val="36"/>
          <w:szCs w:val="36"/>
        </w:rPr>
        <w:t xml:space="preserve">Het zijn </w:t>
      </w:r>
      <w:r w:rsidRPr="007C0E21">
        <w:rPr>
          <w:rFonts w:ascii="Source Sans Pro" w:hAnsi="Source Sans Pro"/>
          <w:b/>
          <w:bCs/>
          <w:color w:val="70AD47" w:themeColor="accent6"/>
          <w:sz w:val="36"/>
          <w:szCs w:val="36"/>
        </w:rPr>
        <w:t>uitdagende tijden</w:t>
      </w:r>
      <w:r w:rsidRPr="007C0E21">
        <w:rPr>
          <w:rFonts w:ascii="Source Sans Pro" w:hAnsi="Source Sans Pro"/>
          <w:color w:val="70AD47" w:themeColor="accent6"/>
          <w:sz w:val="36"/>
          <w:szCs w:val="36"/>
        </w:rPr>
        <w:t xml:space="preserve"> </w:t>
      </w:r>
      <w:r w:rsidRPr="007C0E21">
        <w:rPr>
          <w:rFonts w:ascii="Source Sans Pro" w:hAnsi="Source Sans Pro"/>
          <w:sz w:val="36"/>
          <w:szCs w:val="36"/>
        </w:rPr>
        <w:t xml:space="preserve">voor ons beroep… </w:t>
      </w:r>
      <w:r w:rsidRPr="007C0E21">
        <w:rPr>
          <w:rFonts w:ascii="Source Sans Pro" w:hAnsi="Source Sans Pro"/>
          <w:sz w:val="36"/>
          <w:szCs w:val="36"/>
        </w:rPr>
        <w:br/>
        <w:t xml:space="preserve">Hoe bouwen we </w:t>
      </w:r>
      <w:r w:rsidR="007C0E21" w:rsidRPr="007C0E21">
        <w:rPr>
          <w:rFonts w:ascii="Source Sans Pro" w:hAnsi="Source Sans Pro"/>
          <w:sz w:val="36"/>
          <w:szCs w:val="36"/>
        </w:rPr>
        <w:t xml:space="preserve">samen </w:t>
      </w:r>
      <w:r w:rsidRPr="007C0E21">
        <w:rPr>
          <w:rFonts w:ascii="Source Sans Pro" w:hAnsi="Source Sans Pro"/>
          <w:sz w:val="36"/>
          <w:szCs w:val="36"/>
        </w:rPr>
        <w:t>verder aan een</w:t>
      </w:r>
      <w:r w:rsidR="007C0E21">
        <w:rPr>
          <w:rFonts w:ascii="Source Sans Pro" w:hAnsi="Source Sans Pro"/>
          <w:sz w:val="36"/>
          <w:szCs w:val="36"/>
        </w:rPr>
        <w:t xml:space="preserve"> </w:t>
      </w:r>
      <w:r w:rsidRPr="007C0E21">
        <w:rPr>
          <w:rFonts w:ascii="Source Sans Pro" w:hAnsi="Source Sans Pro"/>
          <w:b/>
          <w:bCs/>
          <w:color w:val="70AD47" w:themeColor="accent6"/>
          <w:sz w:val="36"/>
          <w:szCs w:val="36"/>
        </w:rPr>
        <w:t>duurzame toekomst</w:t>
      </w:r>
      <w:r w:rsidRPr="007C0E21">
        <w:rPr>
          <w:rFonts w:ascii="Source Sans Pro" w:hAnsi="Source Sans Pro"/>
          <w:sz w:val="36"/>
          <w:szCs w:val="36"/>
        </w:rPr>
        <w:t>?</w:t>
      </w:r>
    </w:p>
    <w:p w:rsidR="00322B30" w:rsidRPr="00322B30" w:rsidRDefault="00322B30">
      <w:pPr>
        <w:rPr>
          <w:rFonts w:ascii="Source Sans Pro" w:hAnsi="Source Sans Pro"/>
        </w:rPr>
      </w:pPr>
    </w:p>
    <w:p w:rsidR="002352B2" w:rsidRPr="00322B30" w:rsidRDefault="005B1A94">
      <w:pPr>
        <w:rPr>
          <w:rFonts w:ascii="Source Sans Pro" w:hAnsi="Source Sans Pro"/>
          <w:sz w:val="24"/>
          <w:szCs w:val="24"/>
        </w:rPr>
      </w:pPr>
      <w:r w:rsidRPr="00322B30">
        <w:rPr>
          <w:rFonts w:ascii="Source Sans Pro" w:hAnsi="Source Sans Pro"/>
          <w:sz w:val="24"/>
          <w:szCs w:val="24"/>
        </w:rPr>
        <w:t>Het aanbod van k</w:t>
      </w:r>
      <w:r w:rsidR="00405E77" w:rsidRPr="00322B30">
        <w:rPr>
          <w:rFonts w:ascii="Source Sans Pro" w:hAnsi="Source Sans Pro"/>
          <w:sz w:val="24"/>
          <w:szCs w:val="24"/>
        </w:rPr>
        <w:t>waliteit, advies en farmaceutische zorg met een persoonlijke begeleiding in de apotheek, is nog steeds</w:t>
      </w:r>
      <w:r w:rsidR="00605EE1" w:rsidRPr="00322B30">
        <w:rPr>
          <w:rFonts w:ascii="Source Sans Pro" w:hAnsi="Source Sans Pro"/>
          <w:sz w:val="24"/>
          <w:szCs w:val="24"/>
        </w:rPr>
        <w:t xml:space="preserve"> een excellente</w:t>
      </w:r>
      <w:r w:rsidR="00405E77" w:rsidRPr="00322B30">
        <w:rPr>
          <w:rFonts w:ascii="Source Sans Pro" w:hAnsi="Source Sans Pro"/>
          <w:sz w:val="24"/>
          <w:szCs w:val="24"/>
        </w:rPr>
        <w:t xml:space="preserve"> </w:t>
      </w:r>
      <w:r w:rsidR="00605EE1" w:rsidRPr="00322B30">
        <w:rPr>
          <w:rFonts w:ascii="Source Sans Pro" w:hAnsi="Source Sans Pro"/>
          <w:sz w:val="24"/>
          <w:szCs w:val="24"/>
        </w:rPr>
        <w:t>strategie</w:t>
      </w:r>
      <w:r w:rsidR="00405E77" w:rsidRPr="00322B30">
        <w:rPr>
          <w:rFonts w:ascii="Source Sans Pro" w:hAnsi="Source Sans Pro"/>
          <w:sz w:val="24"/>
          <w:szCs w:val="24"/>
        </w:rPr>
        <w:t xml:space="preserve"> om een duurzame relatie met patiënten uit te bouwen. Veel collega’s staan dan ook dagelijks paraat om </w:t>
      </w:r>
      <w:r w:rsidR="00605EE1" w:rsidRPr="00322B30">
        <w:rPr>
          <w:rFonts w:ascii="Source Sans Pro" w:hAnsi="Source Sans Pro"/>
          <w:sz w:val="24"/>
          <w:szCs w:val="24"/>
        </w:rPr>
        <w:t>zo’n</w:t>
      </w:r>
      <w:r w:rsidR="00405E77" w:rsidRPr="00322B30">
        <w:rPr>
          <w:rFonts w:ascii="Source Sans Pro" w:hAnsi="Source Sans Pro"/>
          <w:sz w:val="24"/>
          <w:szCs w:val="24"/>
        </w:rPr>
        <w:t xml:space="preserve"> dienstverlening </w:t>
      </w:r>
      <w:r w:rsidR="00605EE1" w:rsidRPr="00322B30">
        <w:rPr>
          <w:rFonts w:ascii="Source Sans Pro" w:hAnsi="Source Sans Pro"/>
          <w:sz w:val="24"/>
          <w:szCs w:val="24"/>
        </w:rPr>
        <w:t>aan te bieden</w:t>
      </w:r>
      <w:r w:rsidR="00405E77" w:rsidRPr="00322B30">
        <w:rPr>
          <w:rFonts w:ascii="Source Sans Pro" w:hAnsi="Source Sans Pro"/>
          <w:sz w:val="24"/>
          <w:szCs w:val="24"/>
        </w:rPr>
        <w:t xml:space="preserve">, </w:t>
      </w:r>
      <w:r w:rsidR="00605EE1" w:rsidRPr="00322B30">
        <w:rPr>
          <w:rFonts w:ascii="Source Sans Pro" w:hAnsi="Source Sans Pro"/>
          <w:sz w:val="24"/>
          <w:szCs w:val="24"/>
        </w:rPr>
        <w:t>zelfs</w:t>
      </w:r>
      <w:r w:rsidR="00405E77" w:rsidRPr="00322B30">
        <w:rPr>
          <w:rFonts w:ascii="Source Sans Pro" w:hAnsi="Source Sans Pro"/>
          <w:sz w:val="24"/>
          <w:szCs w:val="24"/>
        </w:rPr>
        <w:t xml:space="preserve"> in coronatijden. En jullie doen dat </w:t>
      </w:r>
      <w:r w:rsidR="00405E77" w:rsidRPr="00322B30">
        <w:rPr>
          <w:rFonts w:ascii="Source Sans Pro" w:hAnsi="Source Sans Pro"/>
          <w:i/>
          <w:iCs/>
          <w:sz w:val="24"/>
          <w:szCs w:val="24"/>
        </w:rPr>
        <w:t>met verve</w:t>
      </w:r>
      <w:r w:rsidR="00405E77" w:rsidRPr="00322B30">
        <w:rPr>
          <w:rFonts w:ascii="Source Sans Pro" w:hAnsi="Source Sans Pro"/>
          <w:sz w:val="24"/>
          <w:szCs w:val="24"/>
        </w:rPr>
        <w:t xml:space="preserve">. </w:t>
      </w:r>
    </w:p>
    <w:p w:rsidR="00405E77" w:rsidRPr="00322B30" w:rsidRDefault="00405E77">
      <w:pPr>
        <w:rPr>
          <w:rFonts w:ascii="Source Sans Pro" w:hAnsi="Source Sans Pro"/>
          <w:sz w:val="24"/>
          <w:szCs w:val="24"/>
        </w:rPr>
      </w:pPr>
      <w:r w:rsidRPr="00322B30">
        <w:rPr>
          <w:rFonts w:ascii="Source Sans Pro" w:hAnsi="Source Sans Pro"/>
          <w:sz w:val="24"/>
          <w:szCs w:val="24"/>
        </w:rPr>
        <w:t>Jullie patiënten weten dat. Ze ervaren dat. Ze genieten de beste zorgen</w:t>
      </w:r>
      <w:r w:rsidR="00121EB0" w:rsidRPr="00322B30">
        <w:rPr>
          <w:rFonts w:ascii="Source Sans Pro" w:hAnsi="Source Sans Pro"/>
          <w:sz w:val="24"/>
          <w:szCs w:val="24"/>
        </w:rPr>
        <w:t xml:space="preserve"> </w:t>
      </w:r>
      <w:r w:rsidRPr="00322B30">
        <w:rPr>
          <w:rFonts w:ascii="Source Sans Pro" w:hAnsi="Source Sans Pro"/>
          <w:sz w:val="24"/>
          <w:szCs w:val="24"/>
        </w:rPr>
        <w:t xml:space="preserve">telkens ze je apotheek binnenstappen. Maar </w:t>
      </w:r>
      <w:r w:rsidRPr="00322B30">
        <w:rPr>
          <w:rFonts w:ascii="Source Sans Pro" w:hAnsi="Source Sans Pro"/>
          <w:b/>
          <w:bCs/>
          <w:sz w:val="24"/>
          <w:szCs w:val="24"/>
        </w:rPr>
        <w:t>weten ze ook</w:t>
      </w:r>
      <w:r w:rsidR="00BA473C" w:rsidRPr="00322B30">
        <w:rPr>
          <w:rFonts w:ascii="Source Sans Pro" w:hAnsi="Source Sans Pro"/>
          <w:b/>
          <w:bCs/>
          <w:sz w:val="24"/>
          <w:szCs w:val="24"/>
        </w:rPr>
        <w:t xml:space="preserve"> wat je precies allemaal voor hen kan betekenen</w:t>
      </w:r>
      <w:r w:rsidR="00BA473C" w:rsidRPr="00322B30">
        <w:rPr>
          <w:rFonts w:ascii="Source Sans Pro" w:hAnsi="Source Sans Pro"/>
          <w:sz w:val="24"/>
          <w:szCs w:val="24"/>
        </w:rPr>
        <w:t xml:space="preserve"> in de zorg voor zichzelf en hun gezin?</w:t>
      </w:r>
      <w:r w:rsidRPr="00322B30">
        <w:rPr>
          <w:rFonts w:ascii="Source Sans Pro" w:hAnsi="Source Sans Pro"/>
          <w:sz w:val="24"/>
          <w:szCs w:val="24"/>
        </w:rPr>
        <w:t xml:space="preserve"> </w:t>
      </w:r>
      <w:r w:rsidR="00BA473C" w:rsidRPr="00322B30">
        <w:rPr>
          <w:rFonts w:ascii="Source Sans Pro" w:hAnsi="Source Sans Pro"/>
          <w:sz w:val="24"/>
          <w:szCs w:val="24"/>
        </w:rPr>
        <w:t>W</w:t>
      </w:r>
      <w:r w:rsidRPr="00322B30">
        <w:rPr>
          <w:rFonts w:ascii="Source Sans Pro" w:hAnsi="Source Sans Pro"/>
          <w:sz w:val="24"/>
          <w:szCs w:val="24"/>
        </w:rPr>
        <w:t xml:space="preserve">elke inspanning je voor hen levert, als hun geneesmiddel onbeschikbaar is? Of waarom je soms een alternatief adviseert? </w:t>
      </w:r>
      <w:r w:rsidR="005B1A94" w:rsidRPr="00322B30">
        <w:rPr>
          <w:rFonts w:ascii="Source Sans Pro" w:hAnsi="Source Sans Pro"/>
          <w:sz w:val="24"/>
          <w:szCs w:val="24"/>
        </w:rPr>
        <w:t xml:space="preserve">We willen jullie helpen om </w:t>
      </w:r>
      <w:r w:rsidR="005B1A94" w:rsidRPr="00322B30">
        <w:rPr>
          <w:rFonts w:ascii="Source Sans Pro" w:hAnsi="Source Sans Pro"/>
          <w:b/>
          <w:bCs/>
          <w:sz w:val="24"/>
          <w:szCs w:val="24"/>
        </w:rPr>
        <w:t>dat te vertellen aan jullie patiënten</w:t>
      </w:r>
      <w:r w:rsidR="005B1A94" w:rsidRPr="00322B30">
        <w:rPr>
          <w:rFonts w:ascii="Source Sans Pro" w:hAnsi="Source Sans Pro"/>
          <w:sz w:val="24"/>
          <w:szCs w:val="24"/>
        </w:rPr>
        <w:t>, de apotheekbezoeker en het grote publiek.</w:t>
      </w:r>
    </w:p>
    <w:p w:rsidR="00322B30" w:rsidRPr="00322B30" w:rsidRDefault="00322B30">
      <w:pPr>
        <w:rPr>
          <w:rFonts w:ascii="Source Sans Pro" w:hAnsi="Source Sans Pro"/>
        </w:rPr>
      </w:pPr>
    </w:p>
    <w:p w:rsidR="00121EB0" w:rsidRPr="007C0E21" w:rsidRDefault="00345889" w:rsidP="00121EB0">
      <w:pPr>
        <w:rPr>
          <w:rFonts w:ascii="Source Sans Pro" w:hAnsi="Source Sans Pro"/>
        </w:rPr>
      </w:pPr>
      <w:r w:rsidRPr="007C0E21">
        <w:rPr>
          <w:rFonts w:ascii="Source Sans Pro" w:hAnsi="Source Sans Pro"/>
          <w:b/>
          <w:bCs/>
          <w:noProof/>
          <w:color w:val="70AD47" w:themeColor="accent6"/>
          <w:sz w:val="32"/>
          <w:szCs w:val="32"/>
        </w:rPr>
        <w:drawing>
          <wp:anchor distT="0" distB="0" distL="114300" distR="114300" simplePos="0" relativeHeight="251658240" behindDoc="0" locked="0" layoutInCell="1" allowOverlap="1" wp14:anchorId="727216AA">
            <wp:simplePos x="0" y="0"/>
            <wp:positionH relativeFrom="column">
              <wp:posOffset>3832225</wp:posOffset>
            </wp:positionH>
            <wp:positionV relativeFrom="paragraph">
              <wp:posOffset>86360</wp:posOffset>
            </wp:positionV>
            <wp:extent cx="2222500" cy="2853690"/>
            <wp:effectExtent l="0" t="0" r="6350" b="3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WBJHA_prototy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2853690"/>
                    </a:xfrm>
                    <a:prstGeom prst="rect">
                      <a:avLst/>
                    </a:prstGeom>
                  </pic:spPr>
                </pic:pic>
              </a:graphicData>
            </a:graphic>
            <wp14:sizeRelH relativeFrom="margin">
              <wp14:pctWidth>0</wp14:pctWidth>
            </wp14:sizeRelH>
            <wp14:sizeRelV relativeFrom="margin">
              <wp14:pctHeight>0</wp14:pctHeight>
            </wp14:sizeRelV>
          </wp:anchor>
        </w:drawing>
      </w:r>
      <w:r w:rsidR="00121EB0" w:rsidRPr="007C0E21">
        <w:rPr>
          <w:rFonts w:ascii="Source Sans Pro" w:hAnsi="Source Sans Pro"/>
          <w:b/>
          <w:bCs/>
          <w:color w:val="70AD47" w:themeColor="accent6"/>
          <w:sz w:val="32"/>
          <w:szCs w:val="32"/>
        </w:rPr>
        <w:t>Communiceren</w:t>
      </w:r>
      <w:r w:rsidR="00121EB0" w:rsidRPr="007C0E21">
        <w:rPr>
          <w:rFonts w:ascii="Source Sans Pro" w:hAnsi="Source Sans Pro"/>
        </w:rPr>
        <w:t xml:space="preserve"> </w:t>
      </w:r>
      <w:r w:rsidR="00121EB0" w:rsidRPr="007C0E21">
        <w:rPr>
          <w:rFonts w:ascii="Source Sans Pro" w:hAnsi="Source Sans Pro"/>
          <w:sz w:val="32"/>
          <w:szCs w:val="32"/>
        </w:rPr>
        <w:t>met je patiënten</w:t>
      </w:r>
    </w:p>
    <w:p w:rsidR="003D29BF" w:rsidRPr="00322B30" w:rsidRDefault="00121EB0">
      <w:pPr>
        <w:rPr>
          <w:rFonts w:ascii="Source Sans Pro" w:hAnsi="Source Sans Pro"/>
          <w:sz w:val="24"/>
          <w:szCs w:val="24"/>
        </w:rPr>
      </w:pPr>
      <w:r w:rsidRPr="00322B30">
        <w:rPr>
          <w:rFonts w:ascii="Source Sans Pro" w:hAnsi="Source Sans Pro"/>
          <w:sz w:val="24"/>
          <w:szCs w:val="24"/>
        </w:rPr>
        <w:t xml:space="preserve">We hoorden de vraag van velen onder jullie om wat jullie dagelijks allemaal realiseren, </w:t>
      </w:r>
      <w:r w:rsidR="005B1A94" w:rsidRPr="00322B30">
        <w:rPr>
          <w:rFonts w:ascii="Source Sans Pro" w:hAnsi="Source Sans Pro"/>
          <w:sz w:val="24"/>
          <w:szCs w:val="24"/>
        </w:rPr>
        <w:t>meer</w:t>
      </w:r>
      <w:r w:rsidRPr="00322B30">
        <w:rPr>
          <w:rFonts w:ascii="Source Sans Pro" w:hAnsi="Source Sans Pro"/>
          <w:sz w:val="24"/>
          <w:szCs w:val="24"/>
        </w:rPr>
        <w:t xml:space="preserve"> in de verf te zetten</w:t>
      </w:r>
      <w:r w:rsidR="005B1A94" w:rsidRPr="00322B30">
        <w:rPr>
          <w:rFonts w:ascii="Source Sans Pro" w:hAnsi="Source Sans Pro"/>
          <w:sz w:val="24"/>
          <w:szCs w:val="24"/>
        </w:rPr>
        <w:t xml:space="preserve"> – om dat </w:t>
      </w:r>
      <w:r w:rsidR="007B1BD6" w:rsidRPr="00322B30">
        <w:rPr>
          <w:rFonts w:ascii="Source Sans Pro" w:hAnsi="Source Sans Pro"/>
          <w:sz w:val="24"/>
          <w:szCs w:val="24"/>
        </w:rPr>
        <w:t>‘</w:t>
      </w:r>
      <w:r w:rsidR="005B1A94" w:rsidRPr="00322B30">
        <w:rPr>
          <w:rFonts w:ascii="Source Sans Pro" w:hAnsi="Source Sans Pro"/>
          <w:sz w:val="24"/>
          <w:szCs w:val="24"/>
        </w:rPr>
        <w:t>op papier te zetten</w:t>
      </w:r>
      <w:r w:rsidR="007B1BD6" w:rsidRPr="00322B30">
        <w:rPr>
          <w:rFonts w:ascii="Source Sans Pro" w:hAnsi="Source Sans Pro"/>
          <w:sz w:val="24"/>
          <w:szCs w:val="24"/>
        </w:rPr>
        <w:t>’</w:t>
      </w:r>
      <w:r w:rsidR="005B1A94" w:rsidRPr="00322B30">
        <w:rPr>
          <w:rFonts w:ascii="Source Sans Pro" w:hAnsi="Source Sans Pro"/>
          <w:sz w:val="24"/>
          <w:szCs w:val="24"/>
        </w:rPr>
        <w:t>, zeg maar</w:t>
      </w:r>
      <w:r w:rsidRPr="00322B30">
        <w:rPr>
          <w:rFonts w:ascii="Source Sans Pro" w:hAnsi="Source Sans Pro"/>
          <w:sz w:val="24"/>
          <w:szCs w:val="24"/>
        </w:rPr>
        <w:t xml:space="preserve">. </w:t>
      </w:r>
    </w:p>
    <w:p w:rsidR="008363FD" w:rsidRPr="00322B30" w:rsidRDefault="00121EB0">
      <w:pPr>
        <w:rPr>
          <w:rFonts w:ascii="Source Sans Pro" w:hAnsi="Source Sans Pro"/>
          <w:sz w:val="24"/>
          <w:szCs w:val="24"/>
        </w:rPr>
      </w:pPr>
      <w:r w:rsidRPr="00322B30">
        <w:rPr>
          <w:rFonts w:ascii="Source Sans Pro" w:hAnsi="Source Sans Pro"/>
          <w:sz w:val="24"/>
          <w:szCs w:val="24"/>
        </w:rPr>
        <w:t>Daarom bundelen</w:t>
      </w:r>
      <w:r w:rsidR="002352B2" w:rsidRPr="00322B30">
        <w:rPr>
          <w:rFonts w:ascii="Source Sans Pro" w:hAnsi="Source Sans Pro"/>
          <w:sz w:val="24"/>
          <w:szCs w:val="24"/>
        </w:rPr>
        <w:t xml:space="preserve"> de beroepsverenigingen van de zelfstandige apothekers in België</w:t>
      </w:r>
      <w:r w:rsidR="00405E77" w:rsidRPr="00322B30">
        <w:rPr>
          <w:rFonts w:ascii="Source Sans Pro" w:hAnsi="Source Sans Pro"/>
          <w:sz w:val="24"/>
          <w:szCs w:val="24"/>
        </w:rPr>
        <w:t xml:space="preserve"> dan ook</w:t>
      </w:r>
      <w:r w:rsidR="002352B2" w:rsidRPr="00322B30">
        <w:rPr>
          <w:rFonts w:ascii="Source Sans Pro" w:hAnsi="Source Sans Pro"/>
          <w:sz w:val="24"/>
          <w:szCs w:val="24"/>
        </w:rPr>
        <w:t xml:space="preserve"> </w:t>
      </w:r>
      <w:r w:rsidRPr="00322B30">
        <w:rPr>
          <w:rFonts w:ascii="Source Sans Pro" w:hAnsi="Source Sans Pro"/>
          <w:sz w:val="24"/>
          <w:szCs w:val="24"/>
        </w:rPr>
        <w:t xml:space="preserve">hun krachten en brengen we in december </w:t>
      </w:r>
      <w:r w:rsidR="002352B2" w:rsidRPr="00322B30">
        <w:rPr>
          <w:rFonts w:ascii="Source Sans Pro" w:hAnsi="Source Sans Pro"/>
          <w:sz w:val="24"/>
          <w:szCs w:val="24"/>
        </w:rPr>
        <w:t xml:space="preserve">een nieuw tijdschrift voor de apotheekbezoeker uit, getiteld </w:t>
      </w:r>
    </w:p>
    <w:p w:rsidR="002352B2" w:rsidRPr="00322B30" w:rsidRDefault="00347E65">
      <w:pPr>
        <w:rPr>
          <w:rFonts w:ascii="Source Sans Pro" w:hAnsi="Source Sans Pro"/>
          <w:b/>
          <w:bCs/>
          <w:color w:val="70AD47" w:themeColor="accent6"/>
          <w:sz w:val="36"/>
          <w:szCs w:val="36"/>
        </w:rPr>
      </w:pPr>
      <w:r w:rsidRPr="00322B30">
        <w:rPr>
          <w:rFonts w:ascii="Source Sans Pro" w:hAnsi="Source Sans Pro"/>
          <w:noProof/>
        </w:rPr>
        <w:drawing>
          <wp:inline distT="0" distB="0" distL="0" distR="0" wp14:anchorId="6ADB4A7F" wp14:editId="14CD7164">
            <wp:extent cx="27336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3675" cy="914400"/>
                    </a:xfrm>
                    <a:prstGeom prst="rect">
                      <a:avLst/>
                    </a:prstGeom>
                  </pic:spPr>
                </pic:pic>
              </a:graphicData>
            </a:graphic>
          </wp:inline>
        </w:drawing>
      </w:r>
      <w:r w:rsidRPr="00322B30">
        <w:rPr>
          <w:rFonts w:ascii="Source Sans Pro" w:hAnsi="Source Sans Pro"/>
          <w:sz w:val="14"/>
          <w:szCs w:val="14"/>
          <w:highlight w:val="magenta"/>
        </w:rPr>
        <w:t xml:space="preserve"> </w:t>
      </w:r>
    </w:p>
    <w:p w:rsidR="00782212" w:rsidRPr="00322B30" w:rsidRDefault="005B1A94">
      <w:pPr>
        <w:rPr>
          <w:rFonts w:ascii="Source Sans Pro" w:hAnsi="Source Sans Pro"/>
          <w:b/>
          <w:bCs/>
          <w:sz w:val="24"/>
          <w:szCs w:val="24"/>
        </w:rPr>
      </w:pPr>
      <w:r w:rsidRPr="00322B30">
        <w:rPr>
          <w:rFonts w:ascii="Source Sans Pro" w:hAnsi="Source Sans Pro"/>
          <w:sz w:val="24"/>
          <w:szCs w:val="24"/>
        </w:rPr>
        <w:t xml:space="preserve">Dat nieuwe tijdschrift zet jou en je patiënten (apotheekbezoekers) centraal, binnen het kader van een multidisciplinaire eerstelijnszorg. Aan de hand van een creatieve mix van verhalen, dossiers en praktijkvoorbeelden vertellen we aan de lezers waarom ze voor geneesmiddelen en gezondheidsproducten beter naar de apotheek komen. Waarom geneesmiddelen soms onbeschikbaar zijn en hoe je dat probeert op te lossen. Voor welke begeleiding ze bij jou terecht kunnen… Kortom: </w:t>
      </w:r>
      <w:r w:rsidRPr="00322B30">
        <w:rPr>
          <w:rFonts w:ascii="Source Sans Pro" w:hAnsi="Source Sans Pro"/>
          <w:b/>
          <w:bCs/>
          <w:sz w:val="24"/>
          <w:szCs w:val="24"/>
        </w:rPr>
        <w:t>voor kwaliteit, advies en farmaceutische zorg ben je</w:t>
      </w:r>
      <w:r w:rsidR="00322B30" w:rsidRPr="00322B30">
        <w:rPr>
          <w:rFonts w:ascii="Source Sans Pro" w:hAnsi="Source Sans Pro"/>
          <w:b/>
          <w:bCs/>
          <w:sz w:val="24"/>
          <w:szCs w:val="24"/>
        </w:rPr>
        <w:t xml:space="preserve"> </w:t>
      </w:r>
      <w:r w:rsidRPr="00322B30">
        <w:rPr>
          <w:rFonts w:ascii="Source Sans Pro" w:hAnsi="Source Sans Pro"/>
          <w:b/>
          <w:bCs/>
          <w:sz w:val="24"/>
          <w:szCs w:val="24"/>
        </w:rPr>
        <w:t>welkom bij je huisapotheker!</w:t>
      </w:r>
    </w:p>
    <w:p w:rsidR="005B1A94" w:rsidRPr="007C0E21" w:rsidRDefault="00782212">
      <w:pPr>
        <w:rPr>
          <w:rFonts w:ascii="Source Sans Pro" w:hAnsi="Source Sans Pro"/>
          <w:b/>
          <w:bCs/>
        </w:rPr>
      </w:pPr>
      <w:r w:rsidRPr="00322B30">
        <w:rPr>
          <w:rFonts w:ascii="Source Sans Pro" w:hAnsi="Source Sans Pro"/>
          <w:b/>
          <w:bCs/>
        </w:rPr>
        <w:br w:type="page"/>
      </w:r>
      <w:r w:rsidR="00FA1EAD" w:rsidRPr="007C0E21">
        <w:rPr>
          <w:rFonts w:ascii="Source Sans Pro" w:hAnsi="Source Sans Pro"/>
          <w:b/>
          <w:bCs/>
          <w:color w:val="70AD47" w:themeColor="accent6"/>
          <w:sz w:val="32"/>
          <w:szCs w:val="32"/>
        </w:rPr>
        <w:lastRenderedPageBreak/>
        <w:t>Meer</w:t>
      </w:r>
      <w:r w:rsidR="00FA1EAD" w:rsidRPr="007C0E21">
        <w:rPr>
          <w:rFonts w:ascii="Source Sans Pro" w:hAnsi="Source Sans Pro"/>
          <w:sz w:val="32"/>
          <w:szCs w:val="32"/>
        </w:rPr>
        <w:t xml:space="preserve"> dan een magazine</w:t>
      </w:r>
    </w:p>
    <w:p w:rsidR="00FA1EAD" w:rsidRPr="00322B30" w:rsidRDefault="00FA1EAD">
      <w:pPr>
        <w:rPr>
          <w:rFonts w:ascii="Source Sans Pro" w:hAnsi="Source Sans Pro"/>
          <w:sz w:val="24"/>
          <w:szCs w:val="24"/>
        </w:rPr>
      </w:pPr>
      <w:r w:rsidRPr="00322B30">
        <w:rPr>
          <w:rFonts w:ascii="Source Sans Pro" w:hAnsi="Source Sans Pro"/>
          <w:sz w:val="24"/>
          <w:szCs w:val="24"/>
        </w:rPr>
        <w:t>Het magazine is een belangrijke schakel in een breed aanbod van communicatie met het grote publiek. Als abonnee bieden we je heel wat extra om de interactie met jouw apotheekbezoeker en de zorg voor je patiënten te versterken en te vereenvoudigen. Zoals?</w:t>
      </w:r>
    </w:p>
    <w:p w:rsidR="00FA1EAD" w:rsidRPr="00322B30" w:rsidRDefault="00FA1EAD" w:rsidP="00FA1EAD">
      <w:pPr>
        <w:pStyle w:val="ListParagraph"/>
        <w:numPr>
          <w:ilvl w:val="0"/>
          <w:numId w:val="3"/>
        </w:numPr>
        <w:rPr>
          <w:rFonts w:ascii="Source Sans Pro" w:hAnsi="Source Sans Pro"/>
          <w:sz w:val="24"/>
          <w:szCs w:val="24"/>
        </w:rPr>
      </w:pPr>
      <w:r w:rsidRPr="00322B30">
        <w:rPr>
          <w:rFonts w:ascii="Source Sans Pro" w:hAnsi="Source Sans Pro"/>
          <w:sz w:val="24"/>
          <w:szCs w:val="24"/>
        </w:rPr>
        <w:t>Het gedrukte magazine driemaandelijks bezorgd in je apotheek</w:t>
      </w:r>
    </w:p>
    <w:p w:rsidR="00FA1EAD" w:rsidRPr="00322B30" w:rsidRDefault="00FA1EAD" w:rsidP="00FA1EAD">
      <w:pPr>
        <w:pStyle w:val="ListParagraph"/>
        <w:numPr>
          <w:ilvl w:val="0"/>
          <w:numId w:val="3"/>
        </w:numPr>
        <w:rPr>
          <w:rFonts w:ascii="Source Sans Pro" w:hAnsi="Source Sans Pro"/>
          <w:sz w:val="24"/>
          <w:szCs w:val="24"/>
        </w:rPr>
      </w:pPr>
      <w:r w:rsidRPr="00322B30">
        <w:rPr>
          <w:rFonts w:ascii="Source Sans Pro" w:hAnsi="Source Sans Pro"/>
          <w:sz w:val="24"/>
          <w:szCs w:val="24"/>
        </w:rPr>
        <w:t>De digitale versie van het magazine in jouw mailbox</w:t>
      </w:r>
    </w:p>
    <w:p w:rsidR="00FA1EAD" w:rsidRPr="00322B30" w:rsidRDefault="00FA1EAD" w:rsidP="00FA1EAD">
      <w:pPr>
        <w:pStyle w:val="ListParagraph"/>
        <w:numPr>
          <w:ilvl w:val="0"/>
          <w:numId w:val="3"/>
        </w:numPr>
        <w:rPr>
          <w:rFonts w:ascii="Source Sans Pro" w:hAnsi="Source Sans Pro"/>
          <w:sz w:val="24"/>
          <w:szCs w:val="24"/>
        </w:rPr>
      </w:pPr>
      <w:r w:rsidRPr="00322B30">
        <w:rPr>
          <w:rFonts w:ascii="Source Sans Pro" w:hAnsi="Source Sans Pro"/>
          <w:sz w:val="24"/>
          <w:szCs w:val="24"/>
        </w:rPr>
        <w:t>De digitale versie van alle artikelen afzonderlijk</w:t>
      </w:r>
    </w:p>
    <w:p w:rsidR="00FA1EAD" w:rsidRPr="00322B30" w:rsidRDefault="00FA1EAD" w:rsidP="00FA1EAD">
      <w:pPr>
        <w:pStyle w:val="ListParagraph"/>
        <w:numPr>
          <w:ilvl w:val="0"/>
          <w:numId w:val="3"/>
        </w:numPr>
        <w:rPr>
          <w:rFonts w:ascii="Source Sans Pro" w:hAnsi="Source Sans Pro"/>
          <w:sz w:val="24"/>
          <w:szCs w:val="24"/>
        </w:rPr>
      </w:pPr>
      <w:r w:rsidRPr="00322B30">
        <w:rPr>
          <w:rFonts w:ascii="Source Sans Pro" w:hAnsi="Source Sans Pro"/>
          <w:sz w:val="24"/>
          <w:szCs w:val="24"/>
        </w:rPr>
        <w:t>Een begeleidende apothekersfiche per editie met nuttig bronmateriaal over de behandelde thema’s voor jou</w:t>
      </w:r>
    </w:p>
    <w:p w:rsidR="00FA1EAD" w:rsidRPr="00322B30" w:rsidRDefault="00FA1EAD" w:rsidP="00FA1EAD">
      <w:pPr>
        <w:pStyle w:val="ListParagraph"/>
        <w:numPr>
          <w:ilvl w:val="0"/>
          <w:numId w:val="3"/>
        </w:numPr>
        <w:rPr>
          <w:rFonts w:ascii="Source Sans Pro" w:hAnsi="Source Sans Pro"/>
          <w:sz w:val="24"/>
          <w:szCs w:val="24"/>
        </w:rPr>
      </w:pPr>
      <w:r w:rsidRPr="00322B30">
        <w:rPr>
          <w:rFonts w:ascii="Source Sans Pro" w:hAnsi="Source Sans Pro"/>
          <w:sz w:val="24"/>
          <w:szCs w:val="24"/>
        </w:rPr>
        <w:t>Kant-en-klare extra’s voor je apotheekwebsite, sociale media posts, etc.</w:t>
      </w:r>
    </w:p>
    <w:p w:rsidR="00FA1EAD" w:rsidRPr="00322B30" w:rsidRDefault="00FA1EAD" w:rsidP="00FA1EAD">
      <w:pPr>
        <w:rPr>
          <w:rFonts w:ascii="Source Sans Pro" w:hAnsi="Source Sans Pro"/>
          <w:sz w:val="24"/>
          <w:szCs w:val="24"/>
        </w:rPr>
      </w:pPr>
      <w:r w:rsidRPr="00322B30">
        <w:rPr>
          <w:rFonts w:ascii="Source Sans Pro" w:hAnsi="Source Sans Pro"/>
          <w:sz w:val="24"/>
          <w:szCs w:val="24"/>
        </w:rPr>
        <w:t xml:space="preserve">We maken het je dus bijzonder gemakkelijk om </w:t>
      </w:r>
      <w:r w:rsidRPr="00322B30">
        <w:rPr>
          <w:rFonts w:ascii="Source Sans Pro" w:hAnsi="Source Sans Pro"/>
          <w:b/>
          <w:bCs/>
          <w:sz w:val="24"/>
          <w:szCs w:val="24"/>
        </w:rPr>
        <w:t>in je dagelijkse praktijk optimaal gebruik te maken van alle informatie en communicatiemateriaal die beschikbaar is</w:t>
      </w:r>
      <w:r w:rsidRPr="00322B30">
        <w:rPr>
          <w:rFonts w:ascii="Source Sans Pro" w:hAnsi="Source Sans Pro"/>
          <w:sz w:val="24"/>
          <w:szCs w:val="24"/>
        </w:rPr>
        <w:t xml:space="preserve"> </w:t>
      </w:r>
      <w:r w:rsidRPr="0017407D">
        <w:rPr>
          <w:rFonts w:ascii="Source Sans Pro" w:hAnsi="Source Sans Pro"/>
          <w:b/>
          <w:bCs/>
          <w:sz w:val="24"/>
          <w:szCs w:val="24"/>
        </w:rPr>
        <w:t>voor jou en je patiënten!</w:t>
      </w:r>
    </w:p>
    <w:p w:rsidR="00156A69" w:rsidRPr="007C0E21" w:rsidRDefault="00156A69" w:rsidP="00FA1EAD">
      <w:pPr>
        <w:rPr>
          <w:rFonts w:ascii="Source Sans Pro" w:hAnsi="Source Sans Pro"/>
          <w:sz w:val="32"/>
          <w:szCs w:val="32"/>
        </w:rPr>
      </w:pPr>
      <w:r w:rsidRPr="007C0E21">
        <w:rPr>
          <w:rFonts w:ascii="Source Sans Pro" w:hAnsi="Source Sans Pro"/>
          <w:sz w:val="32"/>
          <w:szCs w:val="32"/>
        </w:rPr>
        <w:t xml:space="preserve">Neem een </w:t>
      </w:r>
      <w:r w:rsidRPr="007C0E21">
        <w:rPr>
          <w:rFonts w:ascii="Source Sans Pro" w:hAnsi="Source Sans Pro"/>
          <w:b/>
          <w:bCs/>
          <w:color w:val="70AD47" w:themeColor="accent6"/>
          <w:sz w:val="32"/>
          <w:szCs w:val="32"/>
        </w:rPr>
        <w:t>abonnement</w:t>
      </w:r>
    </w:p>
    <w:p w:rsidR="002A005B" w:rsidRDefault="002A005B" w:rsidP="00FA1EAD">
      <w:pPr>
        <w:rPr>
          <w:rFonts w:ascii="Source Sans Pro" w:hAnsi="Source Sans Pro"/>
          <w:sz w:val="24"/>
          <w:szCs w:val="24"/>
        </w:rPr>
      </w:pPr>
      <w:r w:rsidRPr="00322B30">
        <w:rPr>
          <w:rFonts w:ascii="Source Sans Pro" w:hAnsi="Source Sans Pro"/>
          <w:sz w:val="24"/>
          <w:szCs w:val="24"/>
        </w:rPr>
        <w:t>Heb je er ook zo’n zin in om ons mooie beroep sterk te verankeren in de eerstelijn en dat ook duidelijk te maken aan iedereen? Neem dan vandaag nog je jaarlijks abonnement!</w:t>
      </w:r>
    </w:p>
    <w:p w:rsidR="00345889" w:rsidRPr="00322B30" w:rsidRDefault="00345889" w:rsidP="00345889">
      <w:pPr>
        <w:pStyle w:val="ListParagraph"/>
        <w:numPr>
          <w:ilvl w:val="0"/>
          <w:numId w:val="5"/>
        </w:numPr>
        <w:rPr>
          <w:rFonts w:ascii="Source Sans Pro" w:hAnsi="Source Sans Pro"/>
          <w:sz w:val="24"/>
          <w:szCs w:val="24"/>
        </w:rPr>
      </w:pPr>
      <w:r w:rsidRPr="00322B30">
        <w:rPr>
          <w:rFonts w:ascii="Source Sans Pro" w:hAnsi="Source Sans Pro"/>
          <w:sz w:val="24"/>
          <w:szCs w:val="24"/>
        </w:rPr>
        <w:t xml:space="preserve">Surf naar </w:t>
      </w:r>
      <w:hyperlink r:id="rId9" w:history="1">
        <w:r w:rsidR="00BA6D37">
          <w:rPr>
            <w:rFonts w:ascii="Source Sans Pro" w:hAnsi="Source Sans Pro"/>
            <w:b/>
            <w:bCs/>
            <w:color w:val="70AD47" w:themeColor="accent6"/>
            <w:sz w:val="24"/>
            <w:szCs w:val="24"/>
            <w:u w:val="single"/>
          </w:rPr>
          <w:t>order.apb.be</w:t>
        </w:r>
      </w:hyperlink>
      <w:r w:rsidRPr="00322B30">
        <w:rPr>
          <w:rFonts w:ascii="Source Sans Pro" w:hAnsi="Source Sans Pro"/>
          <w:sz w:val="24"/>
          <w:szCs w:val="24"/>
        </w:rPr>
        <w:t xml:space="preserve">, meld je aan met je APB-login en klik op </w:t>
      </w:r>
      <w:r w:rsidRPr="00345889">
        <w:rPr>
          <w:rFonts w:ascii="Source Sans Pro" w:hAnsi="Source Sans Pro"/>
          <w:b/>
          <w:bCs/>
          <w:sz w:val="24"/>
          <w:szCs w:val="24"/>
        </w:rPr>
        <w:t>Bestellen</w:t>
      </w:r>
      <w:r w:rsidRPr="00322B30">
        <w:rPr>
          <w:rFonts w:ascii="Source Sans Pro" w:hAnsi="Source Sans Pro"/>
          <w:sz w:val="24"/>
          <w:szCs w:val="24"/>
        </w:rPr>
        <w:t xml:space="preserve"> bij het aanbod van het magazine.</w:t>
      </w:r>
    </w:p>
    <w:p w:rsidR="00345889" w:rsidRPr="00345889" w:rsidRDefault="00345889" w:rsidP="00FA1EAD">
      <w:pPr>
        <w:pStyle w:val="ListParagraph"/>
        <w:numPr>
          <w:ilvl w:val="0"/>
          <w:numId w:val="5"/>
        </w:numPr>
        <w:rPr>
          <w:rFonts w:ascii="Source Sans Pro" w:hAnsi="Source Sans Pro"/>
          <w:sz w:val="24"/>
          <w:szCs w:val="24"/>
        </w:rPr>
      </w:pPr>
      <w:r w:rsidRPr="00322B30">
        <w:rPr>
          <w:rFonts w:ascii="Source Sans Pro" w:hAnsi="Source Sans Pro"/>
          <w:sz w:val="24"/>
          <w:szCs w:val="24"/>
        </w:rPr>
        <w:t xml:space="preserve">Of ga naar je </w:t>
      </w:r>
      <w:hyperlink r:id="rId10" w:history="1">
        <w:r w:rsidRPr="00BA6D37">
          <w:rPr>
            <w:rFonts w:ascii="Source Sans Pro" w:hAnsi="Source Sans Pro"/>
            <w:b/>
            <w:bCs/>
            <w:color w:val="70AD47" w:themeColor="accent6"/>
            <w:sz w:val="24"/>
            <w:szCs w:val="24"/>
            <w:u w:val="single"/>
          </w:rPr>
          <w:t>profiel op MyAPB</w:t>
        </w:r>
      </w:hyperlink>
      <w:r w:rsidRPr="00322B30">
        <w:rPr>
          <w:rFonts w:ascii="Source Sans Pro" w:hAnsi="Source Sans Pro"/>
          <w:color w:val="70AD47" w:themeColor="accent6"/>
          <w:sz w:val="24"/>
          <w:szCs w:val="24"/>
        </w:rPr>
        <w:t xml:space="preserve"> </w:t>
      </w:r>
      <w:r w:rsidRPr="00322B30">
        <w:rPr>
          <w:rFonts w:ascii="Source Sans Pro" w:hAnsi="Source Sans Pro"/>
          <w:sz w:val="24"/>
          <w:szCs w:val="24"/>
        </w:rPr>
        <w:t xml:space="preserve">en open de </w:t>
      </w:r>
      <w:r w:rsidRPr="00345889">
        <w:rPr>
          <w:rFonts w:ascii="Source Sans Pro" w:hAnsi="Source Sans Pro"/>
          <w:b/>
          <w:bCs/>
          <w:sz w:val="24"/>
          <w:szCs w:val="24"/>
        </w:rPr>
        <w:t>Bestelmodule</w:t>
      </w:r>
      <w:r w:rsidRPr="00322B30">
        <w:rPr>
          <w:rFonts w:ascii="Source Sans Pro" w:hAnsi="Source Sans Pro"/>
          <w:sz w:val="24"/>
          <w:szCs w:val="24"/>
        </w:rPr>
        <w:t xml:space="preserve"> via de tabbladen bovenaan de pagina.</w:t>
      </w:r>
    </w:p>
    <w:p w:rsidR="002A005B" w:rsidRPr="00322B30" w:rsidRDefault="002A005B" w:rsidP="00FA1EAD">
      <w:pPr>
        <w:rPr>
          <w:rFonts w:ascii="Source Sans Pro" w:hAnsi="Source Sans Pro"/>
          <w:b/>
          <w:bCs/>
          <w:sz w:val="24"/>
          <w:szCs w:val="24"/>
        </w:rPr>
      </w:pPr>
      <w:r w:rsidRPr="00322B30">
        <w:rPr>
          <w:rFonts w:ascii="Source Sans Pro" w:hAnsi="Source Sans Pro"/>
          <w:b/>
          <w:bCs/>
          <w:sz w:val="24"/>
          <w:szCs w:val="24"/>
        </w:rPr>
        <w:t>Praktisch</w:t>
      </w:r>
    </w:p>
    <w:p w:rsidR="00156A69" w:rsidRPr="00322B30" w:rsidRDefault="00156A69" w:rsidP="002A005B">
      <w:pPr>
        <w:pStyle w:val="ListParagraph"/>
        <w:numPr>
          <w:ilvl w:val="0"/>
          <w:numId w:val="4"/>
        </w:numPr>
        <w:rPr>
          <w:rFonts w:ascii="Source Sans Pro" w:hAnsi="Source Sans Pro"/>
          <w:sz w:val="24"/>
          <w:szCs w:val="24"/>
        </w:rPr>
      </w:pPr>
      <w:r w:rsidRPr="00FD725B">
        <w:rPr>
          <w:rFonts w:ascii="Source Sans Pro" w:hAnsi="Source Sans Pro"/>
          <w:i/>
          <w:iCs/>
          <w:sz w:val="24"/>
          <w:szCs w:val="24"/>
        </w:rPr>
        <w:t>welkom bij je huisapotheker!</w:t>
      </w:r>
      <w:r w:rsidRPr="00322B30">
        <w:rPr>
          <w:rFonts w:ascii="Source Sans Pro" w:hAnsi="Source Sans Pro"/>
          <w:sz w:val="24"/>
          <w:szCs w:val="24"/>
        </w:rPr>
        <w:t xml:space="preserve"> zal </w:t>
      </w:r>
      <w:r w:rsidRPr="00322B30">
        <w:rPr>
          <w:rFonts w:ascii="Source Sans Pro" w:hAnsi="Source Sans Pro"/>
          <w:b/>
          <w:bCs/>
          <w:sz w:val="24"/>
          <w:szCs w:val="24"/>
        </w:rPr>
        <w:t>vier keer per jaar</w:t>
      </w:r>
      <w:r w:rsidRPr="00322B30">
        <w:rPr>
          <w:rFonts w:ascii="Source Sans Pro" w:hAnsi="Source Sans Pro"/>
          <w:sz w:val="24"/>
          <w:szCs w:val="24"/>
        </w:rPr>
        <w:t xml:space="preserve"> </w:t>
      </w:r>
      <w:r w:rsidRPr="0017407D">
        <w:rPr>
          <w:rFonts w:ascii="Source Sans Pro" w:hAnsi="Source Sans Pro"/>
          <w:b/>
          <w:bCs/>
          <w:sz w:val="24"/>
          <w:szCs w:val="24"/>
        </w:rPr>
        <w:t>verschijnen</w:t>
      </w:r>
      <w:r w:rsidRPr="00322B30">
        <w:rPr>
          <w:rFonts w:ascii="Source Sans Pro" w:hAnsi="Source Sans Pro"/>
          <w:sz w:val="24"/>
          <w:szCs w:val="24"/>
        </w:rPr>
        <w:t xml:space="preserve"> (winter, lente, zomer en herfst) met een nummer van telkens 36 pagina’s</w:t>
      </w:r>
      <w:r w:rsidR="00AA06DD">
        <w:rPr>
          <w:rFonts w:ascii="Source Sans Pro" w:hAnsi="Source Sans Pro"/>
          <w:sz w:val="24"/>
          <w:szCs w:val="24"/>
        </w:rPr>
        <w:t>.</w:t>
      </w:r>
    </w:p>
    <w:p w:rsidR="00156A69" w:rsidRPr="00322B30" w:rsidRDefault="00156A69" w:rsidP="002A005B">
      <w:pPr>
        <w:pStyle w:val="ListParagraph"/>
        <w:numPr>
          <w:ilvl w:val="0"/>
          <w:numId w:val="4"/>
        </w:numPr>
        <w:rPr>
          <w:rFonts w:ascii="Source Sans Pro" w:hAnsi="Source Sans Pro"/>
          <w:sz w:val="24"/>
          <w:szCs w:val="24"/>
        </w:rPr>
      </w:pPr>
      <w:r w:rsidRPr="00322B30">
        <w:rPr>
          <w:rFonts w:ascii="Source Sans Pro" w:hAnsi="Source Sans Pro"/>
          <w:sz w:val="24"/>
          <w:szCs w:val="24"/>
        </w:rPr>
        <w:t xml:space="preserve">Je kan een bestelling </w:t>
      </w:r>
      <w:r w:rsidRPr="00322B30">
        <w:rPr>
          <w:rFonts w:ascii="Source Sans Pro" w:hAnsi="Source Sans Pro"/>
          <w:b/>
          <w:bCs/>
          <w:sz w:val="24"/>
          <w:szCs w:val="24"/>
        </w:rPr>
        <w:t>per</w:t>
      </w:r>
      <w:r w:rsidRPr="00322B30">
        <w:rPr>
          <w:rFonts w:ascii="Source Sans Pro" w:hAnsi="Source Sans Pro"/>
          <w:sz w:val="24"/>
          <w:szCs w:val="24"/>
        </w:rPr>
        <w:t xml:space="preserve"> </w:t>
      </w:r>
      <w:r w:rsidRPr="00322B30">
        <w:rPr>
          <w:rFonts w:ascii="Source Sans Pro" w:hAnsi="Source Sans Pro"/>
          <w:b/>
          <w:bCs/>
          <w:sz w:val="24"/>
          <w:szCs w:val="24"/>
        </w:rPr>
        <w:t>pakket van 50</w:t>
      </w:r>
      <w:r w:rsidRPr="00322B30">
        <w:rPr>
          <w:rFonts w:ascii="Source Sans Pro" w:hAnsi="Source Sans Pro"/>
          <w:sz w:val="24"/>
          <w:szCs w:val="24"/>
        </w:rPr>
        <w:t xml:space="preserve"> magazines plaatsen</w:t>
      </w:r>
      <w:r w:rsidR="008F2DB1" w:rsidRPr="00322B30">
        <w:rPr>
          <w:rFonts w:ascii="Source Sans Pro" w:hAnsi="Source Sans Pro"/>
          <w:sz w:val="24"/>
          <w:szCs w:val="24"/>
        </w:rPr>
        <w:t xml:space="preserve"> (</w:t>
      </w:r>
      <w:r w:rsidR="00BA473C" w:rsidRPr="00322B30">
        <w:rPr>
          <w:rFonts w:ascii="Source Sans Pro" w:hAnsi="Source Sans Pro"/>
          <w:sz w:val="24"/>
          <w:szCs w:val="24"/>
        </w:rPr>
        <w:t>prijs v.a.</w:t>
      </w:r>
      <w:r w:rsidR="008F2DB1" w:rsidRPr="00322B30">
        <w:rPr>
          <w:rFonts w:ascii="Source Sans Pro" w:hAnsi="Source Sans Pro"/>
          <w:sz w:val="24"/>
          <w:szCs w:val="24"/>
        </w:rPr>
        <w:t xml:space="preserve"> € 110,00</w:t>
      </w:r>
      <w:r w:rsidR="00BA473C" w:rsidRPr="00322B30">
        <w:rPr>
          <w:rFonts w:ascii="Source Sans Pro" w:hAnsi="Source Sans Pro"/>
          <w:sz w:val="24"/>
          <w:szCs w:val="24"/>
        </w:rPr>
        <w:t xml:space="preserve"> </w:t>
      </w:r>
      <w:r w:rsidR="002232C0">
        <w:rPr>
          <w:rFonts w:ascii="Source Sans Pro" w:hAnsi="Source Sans Pro"/>
          <w:sz w:val="24"/>
          <w:szCs w:val="24"/>
        </w:rPr>
        <w:t>excl. b</w:t>
      </w:r>
      <w:bookmarkStart w:id="0" w:name="_GoBack"/>
      <w:bookmarkEnd w:id="0"/>
      <w:r w:rsidR="002232C0">
        <w:rPr>
          <w:rFonts w:ascii="Source Sans Pro" w:hAnsi="Source Sans Pro"/>
          <w:sz w:val="24"/>
          <w:szCs w:val="24"/>
        </w:rPr>
        <w:t xml:space="preserve">tw per jaar </w:t>
      </w:r>
      <w:r w:rsidR="00BA473C" w:rsidRPr="00322B30">
        <w:rPr>
          <w:rFonts w:ascii="Source Sans Pro" w:hAnsi="Source Sans Pro"/>
          <w:sz w:val="24"/>
          <w:szCs w:val="24"/>
        </w:rPr>
        <w:t>voor</w:t>
      </w:r>
      <w:r w:rsidR="002232C0">
        <w:rPr>
          <w:rFonts w:ascii="Source Sans Pro" w:hAnsi="Source Sans Pro"/>
          <w:sz w:val="24"/>
          <w:szCs w:val="24"/>
        </w:rPr>
        <w:t xml:space="preserve"> </w:t>
      </w:r>
      <w:r w:rsidR="00BA473C" w:rsidRPr="00322B30">
        <w:rPr>
          <w:rFonts w:ascii="Source Sans Pro" w:hAnsi="Source Sans Pro"/>
          <w:sz w:val="24"/>
          <w:szCs w:val="24"/>
        </w:rPr>
        <w:t>4 x 50 exemplaren)</w:t>
      </w:r>
      <w:r w:rsidR="008F2DB1" w:rsidRPr="00322B30">
        <w:rPr>
          <w:rFonts w:ascii="Source Sans Pro" w:hAnsi="Source Sans Pro"/>
          <w:sz w:val="24"/>
          <w:szCs w:val="24"/>
        </w:rPr>
        <w:t>.</w:t>
      </w:r>
      <w:r w:rsidRPr="00322B30">
        <w:rPr>
          <w:rFonts w:ascii="Source Sans Pro" w:hAnsi="Source Sans Pro"/>
          <w:sz w:val="24"/>
          <w:szCs w:val="24"/>
        </w:rPr>
        <w:t xml:space="preserve"> Je kiest zelf het aantal gewenste pakketten.</w:t>
      </w:r>
      <w:r w:rsidR="008F2DB1" w:rsidRPr="00322B30">
        <w:rPr>
          <w:rFonts w:ascii="Source Sans Pro" w:hAnsi="Source Sans Pro"/>
          <w:sz w:val="24"/>
          <w:szCs w:val="24"/>
        </w:rPr>
        <w:t xml:space="preserve"> </w:t>
      </w:r>
      <w:r w:rsidRPr="00322B30">
        <w:rPr>
          <w:rFonts w:ascii="Source Sans Pro" w:hAnsi="Source Sans Pro"/>
          <w:b/>
          <w:bCs/>
          <w:sz w:val="24"/>
          <w:szCs w:val="24"/>
        </w:rPr>
        <w:t>Hoe meer pakketten je bestelt, hoe goedkoper de prijs per pakket</w:t>
      </w:r>
      <w:r w:rsidRPr="00322B30">
        <w:rPr>
          <w:rFonts w:ascii="Source Sans Pro" w:hAnsi="Source Sans Pro"/>
          <w:sz w:val="24"/>
          <w:szCs w:val="24"/>
        </w:rPr>
        <w:t xml:space="preserve"> wordt (sowieso betaal je enkel de productie- en leveringskosten van het magazine).</w:t>
      </w:r>
    </w:p>
    <w:p w:rsidR="00156A69" w:rsidRPr="00322B30" w:rsidRDefault="005B14A7" w:rsidP="002A005B">
      <w:pPr>
        <w:pStyle w:val="ListParagraph"/>
        <w:numPr>
          <w:ilvl w:val="0"/>
          <w:numId w:val="4"/>
        </w:numPr>
        <w:rPr>
          <w:rFonts w:ascii="Source Sans Pro" w:hAnsi="Source Sans Pro"/>
          <w:sz w:val="24"/>
          <w:szCs w:val="24"/>
        </w:rPr>
      </w:pPr>
      <w:r w:rsidRPr="00322B30">
        <w:rPr>
          <w:rFonts w:ascii="Source Sans Pro" w:hAnsi="Source Sans Pro"/>
          <w:b/>
          <w:bCs/>
          <w:sz w:val="24"/>
          <w:szCs w:val="24"/>
        </w:rPr>
        <w:t>Op maat van jouw apotheek</w:t>
      </w:r>
      <w:r w:rsidRPr="00322B30">
        <w:rPr>
          <w:rFonts w:ascii="Source Sans Pro" w:hAnsi="Source Sans Pro"/>
          <w:sz w:val="24"/>
          <w:szCs w:val="24"/>
        </w:rPr>
        <w:t>: j</w:t>
      </w:r>
      <w:r w:rsidR="00156A69" w:rsidRPr="00322B30">
        <w:rPr>
          <w:rFonts w:ascii="Source Sans Pro" w:hAnsi="Source Sans Pro"/>
          <w:sz w:val="24"/>
          <w:szCs w:val="24"/>
        </w:rPr>
        <w:t xml:space="preserve">e kan </w:t>
      </w:r>
      <w:r w:rsidR="003600EC" w:rsidRPr="00322B30">
        <w:rPr>
          <w:rFonts w:ascii="Source Sans Pro" w:hAnsi="Source Sans Pro"/>
          <w:sz w:val="24"/>
          <w:szCs w:val="24"/>
        </w:rPr>
        <w:t xml:space="preserve">exemplaren </w:t>
      </w:r>
      <w:r w:rsidR="00156A69" w:rsidRPr="00322B30">
        <w:rPr>
          <w:rFonts w:ascii="Source Sans Pro" w:hAnsi="Source Sans Pro"/>
          <w:sz w:val="24"/>
          <w:szCs w:val="24"/>
        </w:rPr>
        <w:t>bestellen in één taal (100%) of volgens een vooraf bepaalde taalverdeling: 80/20 of 50/50.</w:t>
      </w:r>
    </w:p>
    <w:p w:rsidR="00156A69" w:rsidRPr="00322B30" w:rsidRDefault="00156A69" w:rsidP="002A005B">
      <w:pPr>
        <w:pStyle w:val="ListParagraph"/>
        <w:numPr>
          <w:ilvl w:val="0"/>
          <w:numId w:val="4"/>
        </w:numPr>
        <w:rPr>
          <w:rFonts w:ascii="Source Sans Pro" w:hAnsi="Source Sans Pro"/>
          <w:sz w:val="24"/>
          <w:szCs w:val="24"/>
        </w:rPr>
      </w:pPr>
      <w:r w:rsidRPr="00322B30">
        <w:rPr>
          <w:rFonts w:ascii="Source Sans Pro" w:hAnsi="Source Sans Pro"/>
          <w:sz w:val="24"/>
          <w:szCs w:val="24"/>
        </w:rPr>
        <w:t xml:space="preserve">Bij de bestelling van het magazine ‘welkom bij je huisapotheker!’ kan je enkel voor een </w:t>
      </w:r>
      <w:r w:rsidRPr="00322B30">
        <w:rPr>
          <w:rFonts w:ascii="Source Sans Pro" w:hAnsi="Source Sans Pro"/>
          <w:b/>
          <w:bCs/>
          <w:sz w:val="24"/>
          <w:szCs w:val="24"/>
        </w:rPr>
        <w:t>jaarabonnement</w:t>
      </w:r>
      <w:r w:rsidRPr="00322B30">
        <w:rPr>
          <w:rFonts w:ascii="Source Sans Pro" w:hAnsi="Source Sans Pro"/>
          <w:sz w:val="24"/>
          <w:szCs w:val="24"/>
        </w:rPr>
        <w:t xml:space="preserve"> kiezen. Individuele ‘losse’ nummers bestellen is dus niet mogelijk. Opzeggen van een abonnement kan pas voor het daaropvolgende jaar.</w:t>
      </w:r>
    </w:p>
    <w:sectPr w:rsidR="00156A69" w:rsidRPr="00322B30" w:rsidSect="001B102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6009" w:rsidRDefault="00046009" w:rsidP="00322B30">
      <w:pPr>
        <w:spacing w:after="0" w:line="240" w:lineRule="auto"/>
      </w:pPr>
      <w:r>
        <w:separator/>
      </w:r>
    </w:p>
  </w:endnote>
  <w:endnote w:type="continuationSeparator" w:id="0">
    <w:p w:rsidR="00046009" w:rsidRDefault="00046009" w:rsidP="0032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DINOT-Regular">
    <w:panose1 w:val="02000503030000020004"/>
    <w:charset w:val="00"/>
    <w:family w:val="modern"/>
    <w:notTrueType/>
    <w:pitch w:val="variable"/>
    <w:sig w:usb0="800000AF" w:usb1="4000206A" w:usb2="00000000" w:usb3="00000000" w:csb0="00000001" w:csb1="00000000"/>
  </w:font>
  <w:font w:name="DINOT-CondMedium">
    <w:panose1 w:val="020B0606020101010102"/>
    <w:charset w:val="00"/>
    <w:family w:val="swiss"/>
    <w:notTrueType/>
    <w:pitch w:val="variable"/>
    <w:sig w:usb0="800000AF" w:usb1="4000207B" w:usb2="00000008" w:usb3="00000000" w:csb0="00000001" w:csb1="00000000"/>
  </w:font>
  <w:font w:name="DINOT-Medium">
    <w:panose1 w:val="020B0604020101020102"/>
    <w:charset w:val="00"/>
    <w:family w:val="swiss"/>
    <w:notTrueType/>
    <w:pitch w:val="variable"/>
    <w:sig w:usb0="800002AF" w:usb1="4000207B" w:usb2="00000008" w:usb3="00000000" w:csb0="00000001" w:csb1="00000000"/>
  </w:font>
  <w:font w:name="DINOT-Italic">
    <w:panose1 w:val="020B0504020101020102"/>
    <w:charset w:val="00"/>
    <w:family w:val="swiss"/>
    <w:notTrueType/>
    <w:pitch w:val="variable"/>
    <w:sig w:usb0="800000AF" w:usb1="4000207B" w:usb2="00000008"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6009" w:rsidRDefault="00046009" w:rsidP="00322B30">
      <w:pPr>
        <w:spacing w:after="0" w:line="240" w:lineRule="auto"/>
      </w:pPr>
      <w:r>
        <w:separator/>
      </w:r>
    </w:p>
  </w:footnote>
  <w:footnote w:type="continuationSeparator" w:id="0">
    <w:p w:rsidR="00046009" w:rsidRDefault="00046009" w:rsidP="0032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B30" w:rsidRDefault="00322B30" w:rsidP="00322B30">
    <w:pPr>
      <w:pStyle w:val="Header"/>
      <w:jc w:val="right"/>
    </w:pPr>
    <w:r>
      <w:rPr>
        <w:noProof/>
      </w:rPr>
      <w:drawing>
        <wp:anchor distT="0" distB="0" distL="114300" distR="114300" simplePos="0" relativeHeight="251658240" behindDoc="0" locked="0" layoutInCell="1" allowOverlap="1" wp14:anchorId="24029294">
          <wp:simplePos x="0" y="0"/>
          <wp:positionH relativeFrom="column">
            <wp:posOffset>4643755</wp:posOffset>
          </wp:positionH>
          <wp:positionV relativeFrom="paragraph">
            <wp:posOffset>-202302</wp:posOffset>
          </wp:positionV>
          <wp:extent cx="1838960" cy="614680"/>
          <wp:effectExtent l="0" t="0" r="8890" b="0"/>
          <wp:wrapThrough wrapText="bothSides">
            <wp:wrapPolygon edited="0">
              <wp:start x="0" y="0"/>
              <wp:lineTo x="0" y="20752"/>
              <wp:lineTo x="21481" y="20752"/>
              <wp:lineTo x="2148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8960" cy="614680"/>
                  </a:xfrm>
                  <a:prstGeom prst="rect">
                    <a:avLst/>
                  </a:prstGeom>
                </pic:spPr>
              </pic:pic>
            </a:graphicData>
          </a:graphic>
          <wp14:sizeRelH relativeFrom="margin">
            <wp14:pctWidth>0</wp14:pctWidth>
          </wp14:sizeRelH>
          <wp14:sizeRelV relativeFrom="margin">
            <wp14:pctHeight>0</wp14:pctHeight>
          </wp14:sizeRelV>
        </wp:anchor>
      </w:drawing>
    </w:r>
  </w:p>
  <w:p w:rsidR="00322B30" w:rsidRDefault="00322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4418C"/>
    <w:multiLevelType w:val="hybridMultilevel"/>
    <w:tmpl w:val="786EB3A6"/>
    <w:lvl w:ilvl="0" w:tplc="824C21B2">
      <w:start w:val="1"/>
      <w:numFmt w:val="decimal"/>
      <w:pStyle w:val="06KBNumm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259F"/>
    <w:multiLevelType w:val="hybridMultilevel"/>
    <w:tmpl w:val="09D6C4F4"/>
    <w:lvl w:ilvl="0" w:tplc="04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30427F"/>
    <w:multiLevelType w:val="hybridMultilevel"/>
    <w:tmpl w:val="9C74A9BC"/>
    <w:lvl w:ilvl="0" w:tplc="A31AB28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6E106F"/>
    <w:multiLevelType w:val="hybridMultilevel"/>
    <w:tmpl w:val="F7F88D80"/>
    <w:lvl w:ilvl="0" w:tplc="EB9661C8">
      <w:numFmt w:val="bullet"/>
      <w:pStyle w:val="05KBBullets"/>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84868"/>
    <w:multiLevelType w:val="hybridMultilevel"/>
    <w:tmpl w:val="DFE2A126"/>
    <w:lvl w:ilvl="0" w:tplc="A31AB28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B2"/>
    <w:rsid w:val="00046009"/>
    <w:rsid w:val="00121EB0"/>
    <w:rsid w:val="00156A69"/>
    <w:rsid w:val="0017407D"/>
    <w:rsid w:val="001B1020"/>
    <w:rsid w:val="002232C0"/>
    <w:rsid w:val="002352B2"/>
    <w:rsid w:val="002A005B"/>
    <w:rsid w:val="00322B30"/>
    <w:rsid w:val="00345889"/>
    <w:rsid w:val="00347E65"/>
    <w:rsid w:val="003600EC"/>
    <w:rsid w:val="003D29BF"/>
    <w:rsid w:val="00405E77"/>
    <w:rsid w:val="004E4764"/>
    <w:rsid w:val="005B14A7"/>
    <w:rsid w:val="005B1A94"/>
    <w:rsid w:val="005C5F89"/>
    <w:rsid w:val="00605EE1"/>
    <w:rsid w:val="00684088"/>
    <w:rsid w:val="00752DE8"/>
    <w:rsid w:val="00776FC7"/>
    <w:rsid w:val="00782212"/>
    <w:rsid w:val="007B1BD6"/>
    <w:rsid w:val="007C0E21"/>
    <w:rsid w:val="008363FD"/>
    <w:rsid w:val="008F2DB1"/>
    <w:rsid w:val="008F7B66"/>
    <w:rsid w:val="009B10D3"/>
    <w:rsid w:val="00AA06DD"/>
    <w:rsid w:val="00AA54AE"/>
    <w:rsid w:val="00AC4DC6"/>
    <w:rsid w:val="00B575B6"/>
    <w:rsid w:val="00B83964"/>
    <w:rsid w:val="00BA473C"/>
    <w:rsid w:val="00BA6D37"/>
    <w:rsid w:val="00C06358"/>
    <w:rsid w:val="00C36AF3"/>
    <w:rsid w:val="00CC0E9C"/>
    <w:rsid w:val="00CE50A5"/>
    <w:rsid w:val="00D05CAB"/>
    <w:rsid w:val="00D42E4D"/>
    <w:rsid w:val="00DB6F0E"/>
    <w:rsid w:val="00E116E1"/>
    <w:rsid w:val="00E51707"/>
    <w:rsid w:val="00F1283E"/>
    <w:rsid w:val="00F676A4"/>
    <w:rsid w:val="00FA1EAD"/>
    <w:rsid w:val="00FD725B"/>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88C"/>
  <w15:chartTrackingRefBased/>
  <w15:docId w15:val="{54E59ACC-DD30-40B8-840C-1F19DC7A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dugi" w:eastAsiaTheme="minorHAnsi" w:hAnsi="Gadug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KBTitel">
    <w:name w:val="01_KB_Titel"/>
    <w:basedOn w:val="Normal"/>
    <w:link w:val="01KBTitelChar"/>
    <w:autoRedefine/>
    <w:qFormat/>
    <w:rsid w:val="00B575B6"/>
    <w:rPr>
      <w:rFonts w:ascii="DINOT-Regular" w:hAnsi="DINOT-Regular"/>
      <w:sz w:val="28"/>
    </w:rPr>
  </w:style>
  <w:style w:type="character" w:customStyle="1" w:styleId="01KBTitelChar">
    <w:name w:val="01_KB_Titel Char"/>
    <w:basedOn w:val="DefaultParagraphFont"/>
    <w:link w:val="01KBTitel"/>
    <w:rsid w:val="00B575B6"/>
    <w:rPr>
      <w:rFonts w:ascii="DINOT-Regular" w:hAnsi="DINOT-Regular"/>
      <w:sz w:val="28"/>
      <w:lang w:val="nl-BE"/>
    </w:rPr>
  </w:style>
  <w:style w:type="paragraph" w:customStyle="1" w:styleId="02KBChapeau">
    <w:name w:val="02_KB_Chapeau"/>
    <w:basedOn w:val="Normal"/>
    <w:link w:val="02KBChapeauChar"/>
    <w:autoRedefine/>
    <w:qFormat/>
    <w:rsid w:val="00B575B6"/>
    <w:rPr>
      <w:rFonts w:ascii="DINOT-CondMedium" w:hAnsi="DINOT-CondMedium" w:cs="DINOT-CondMedium"/>
      <w:sz w:val="24"/>
    </w:rPr>
  </w:style>
  <w:style w:type="character" w:customStyle="1" w:styleId="02KBChapeauChar">
    <w:name w:val="02_KB_Chapeau Char"/>
    <w:basedOn w:val="DefaultParagraphFont"/>
    <w:link w:val="02KBChapeau"/>
    <w:rsid w:val="00B575B6"/>
    <w:rPr>
      <w:rFonts w:ascii="DINOT-CondMedium" w:hAnsi="DINOT-CondMedium" w:cs="DINOT-CondMedium"/>
      <w:sz w:val="24"/>
      <w:lang w:val="nl-BE"/>
    </w:rPr>
  </w:style>
  <w:style w:type="paragraph" w:customStyle="1" w:styleId="03KBNormal">
    <w:name w:val="03_KB_Normal"/>
    <w:basedOn w:val="Normal"/>
    <w:link w:val="03KBNormalChar"/>
    <w:autoRedefine/>
    <w:qFormat/>
    <w:rsid w:val="00B575B6"/>
    <w:rPr>
      <w:rFonts w:ascii="DINOT-Regular" w:hAnsi="DINOT-Regular" w:cs="DINOT-Medium"/>
    </w:rPr>
  </w:style>
  <w:style w:type="character" w:customStyle="1" w:styleId="03KBNormalChar">
    <w:name w:val="03_KB_Normal Char"/>
    <w:basedOn w:val="DefaultParagraphFont"/>
    <w:link w:val="03KBNormal"/>
    <w:rsid w:val="00B575B6"/>
    <w:rPr>
      <w:rFonts w:ascii="DINOT-Regular" w:hAnsi="DINOT-Regular" w:cs="DINOT-Medium"/>
      <w:sz w:val="20"/>
      <w:lang w:val="nl-BE"/>
    </w:rPr>
  </w:style>
  <w:style w:type="paragraph" w:customStyle="1" w:styleId="04KBTussentitel">
    <w:name w:val="04_KB_Tussentitel"/>
    <w:basedOn w:val="03KBNormal"/>
    <w:link w:val="04KBTussentitelChar"/>
    <w:autoRedefine/>
    <w:qFormat/>
    <w:rsid w:val="00B575B6"/>
    <w:rPr>
      <w:rFonts w:ascii="DINOT-Medium" w:hAnsi="DINOT-Medium"/>
    </w:rPr>
  </w:style>
  <w:style w:type="character" w:customStyle="1" w:styleId="04KBTussentitelChar">
    <w:name w:val="04_KB_Tussentitel Char"/>
    <w:basedOn w:val="03KBNormalChar"/>
    <w:link w:val="04KBTussentitel"/>
    <w:rsid w:val="00B575B6"/>
    <w:rPr>
      <w:rFonts w:ascii="DINOT-Medium" w:hAnsi="DINOT-Medium" w:cs="DINOT-Medium"/>
      <w:sz w:val="20"/>
      <w:lang w:val="nl-BE"/>
    </w:rPr>
  </w:style>
  <w:style w:type="paragraph" w:customStyle="1" w:styleId="05KBBullets">
    <w:name w:val="05_KB_Bullets"/>
    <w:basedOn w:val="ListParagraph"/>
    <w:link w:val="05KBBulletsChar"/>
    <w:autoRedefine/>
    <w:qFormat/>
    <w:rsid w:val="00B575B6"/>
    <w:pPr>
      <w:numPr>
        <w:numId w:val="1"/>
      </w:numPr>
    </w:pPr>
    <w:rPr>
      <w:rFonts w:ascii="DINOT-Regular" w:hAnsi="DINOT-Regular"/>
    </w:rPr>
  </w:style>
  <w:style w:type="character" w:customStyle="1" w:styleId="05KBBulletsChar">
    <w:name w:val="05_KB_Bullets Char"/>
    <w:basedOn w:val="DefaultParagraphFont"/>
    <w:link w:val="05KBBullets"/>
    <w:rsid w:val="00B575B6"/>
    <w:rPr>
      <w:rFonts w:ascii="DINOT-Regular" w:hAnsi="DINOT-Regular"/>
      <w:sz w:val="20"/>
      <w:lang w:val="nl-BE"/>
    </w:rPr>
  </w:style>
  <w:style w:type="paragraph" w:styleId="ListParagraph">
    <w:name w:val="List Paragraph"/>
    <w:basedOn w:val="Normal"/>
    <w:uiPriority w:val="34"/>
    <w:qFormat/>
    <w:rsid w:val="00B575B6"/>
    <w:pPr>
      <w:ind w:left="720"/>
      <w:contextualSpacing/>
    </w:pPr>
  </w:style>
  <w:style w:type="paragraph" w:customStyle="1" w:styleId="06KBNummers">
    <w:name w:val="06_KB_Nummers"/>
    <w:basedOn w:val="ListParagraph"/>
    <w:link w:val="06KBNummersChar"/>
    <w:autoRedefine/>
    <w:qFormat/>
    <w:rsid w:val="00B575B6"/>
    <w:pPr>
      <w:numPr>
        <w:numId w:val="2"/>
      </w:numPr>
    </w:pPr>
    <w:rPr>
      <w:rFonts w:ascii="DINOT-Regular" w:hAnsi="DINOT-Regular"/>
    </w:rPr>
  </w:style>
  <w:style w:type="character" w:customStyle="1" w:styleId="06KBNummersChar">
    <w:name w:val="06_KB_Nummers Char"/>
    <w:basedOn w:val="DefaultParagraphFont"/>
    <w:link w:val="06KBNummers"/>
    <w:rsid w:val="00B575B6"/>
    <w:rPr>
      <w:rFonts w:ascii="DINOT-Regular" w:hAnsi="DINOT-Regular"/>
      <w:sz w:val="20"/>
      <w:lang w:val="nl-BE"/>
    </w:rPr>
  </w:style>
  <w:style w:type="paragraph" w:customStyle="1" w:styleId="07KBInfo">
    <w:name w:val="07_KB_Info"/>
    <w:basedOn w:val="Normal"/>
    <w:link w:val="07KBInfoChar"/>
    <w:autoRedefine/>
    <w:qFormat/>
    <w:rsid w:val="00B575B6"/>
    <w:rPr>
      <w:rFonts w:ascii="DINOT-Italic" w:hAnsi="DINOT-Italic" w:cs="DINOT-Italic"/>
    </w:rPr>
  </w:style>
  <w:style w:type="character" w:customStyle="1" w:styleId="07KBInfoChar">
    <w:name w:val="07_KB_Info Char"/>
    <w:basedOn w:val="DefaultParagraphFont"/>
    <w:link w:val="07KBInfo"/>
    <w:rsid w:val="00B575B6"/>
    <w:rPr>
      <w:rFonts w:ascii="DINOT-Italic" w:hAnsi="DINOT-Italic" w:cs="DINOT-Italic"/>
      <w:sz w:val="20"/>
      <w:lang w:val="nl-BE"/>
    </w:rPr>
  </w:style>
  <w:style w:type="paragraph" w:styleId="Header">
    <w:name w:val="header"/>
    <w:basedOn w:val="Normal"/>
    <w:link w:val="HeaderChar"/>
    <w:uiPriority w:val="99"/>
    <w:unhideWhenUsed/>
    <w:rsid w:val="0032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30"/>
  </w:style>
  <w:style w:type="paragraph" w:styleId="Footer">
    <w:name w:val="footer"/>
    <w:basedOn w:val="Normal"/>
    <w:link w:val="FooterChar"/>
    <w:uiPriority w:val="99"/>
    <w:unhideWhenUsed/>
    <w:rsid w:val="0032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30"/>
  </w:style>
  <w:style w:type="character" w:styleId="Hyperlink">
    <w:name w:val="Hyperlink"/>
    <w:basedOn w:val="DefaultParagraphFont"/>
    <w:uiPriority w:val="99"/>
    <w:unhideWhenUsed/>
    <w:rsid w:val="00BA6D37"/>
    <w:rPr>
      <w:color w:val="0563C1" w:themeColor="hyperlink"/>
      <w:u w:val="single"/>
    </w:rPr>
  </w:style>
  <w:style w:type="character" w:styleId="UnresolvedMention">
    <w:name w:val="Unresolved Mention"/>
    <w:basedOn w:val="DefaultParagraphFont"/>
    <w:uiPriority w:val="99"/>
    <w:semiHidden/>
    <w:unhideWhenUsed/>
    <w:rsid w:val="00BA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apb.be/nl/my/Pages/default.aspx" TargetMode="External"/><Relationship Id="rId4" Type="http://schemas.openxmlformats.org/officeDocument/2006/relationships/webSettings" Target="webSettings.xml"/><Relationship Id="rId9" Type="http://schemas.openxmlformats.org/officeDocument/2006/relationships/hyperlink" Target="https://order.apb.b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565208c9-77c8-4422-ba0a-dd6d1db6ee02">NL</LANGUAGE>
    <DEPARTMENT xmlns="565208c9-77c8-4422-ba0a-dd6d1db6ee02">COMM</DEPARTMENT>
    <USE xmlns="565208c9-77c8-4422-ba0a-dd6d1db6ee02">B2C PROMO</USE>
    <ABOUT xmlns="565208c9-77c8-4422-ba0a-dd6d1db6ee02" xsi:nil="true"/>
  </documentManagement>
</p:properties>
</file>

<file path=customXml/itemProps1.xml><?xml version="1.0" encoding="utf-8"?>
<ds:datastoreItem xmlns:ds="http://schemas.openxmlformats.org/officeDocument/2006/customXml" ds:itemID="{4BE4AE57-FDE1-4FB7-AA66-AC915FBF048A}"/>
</file>

<file path=customXml/itemProps2.xml><?xml version="1.0" encoding="utf-8"?>
<ds:datastoreItem xmlns:ds="http://schemas.openxmlformats.org/officeDocument/2006/customXml" ds:itemID="{55239A1D-C8CF-4641-B382-0BA4F59BBD0C}"/>
</file>

<file path=customXml/itemProps3.xml><?xml version="1.0" encoding="utf-8"?>
<ds:datastoreItem xmlns:ds="http://schemas.openxmlformats.org/officeDocument/2006/customXml" ds:itemID="{3D30B38A-0E1C-42D6-A30D-1BB24A59B642}"/>
</file>

<file path=docProps/app.xml><?xml version="1.0" encoding="utf-8"?>
<Properties xmlns="http://schemas.openxmlformats.org/officeDocument/2006/extended-properties" xmlns:vt="http://schemas.openxmlformats.org/officeDocument/2006/docPropsVTypes">
  <Template>Normal</Template>
  <TotalTime>125</TotalTime>
  <Pages>2</Pages>
  <Words>606</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Elke</dc:creator>
  <cp:keywords/>
  <dc:description/>
  <cp:lastModifiedBy>Braet Elke</cp:lastModifiedBy>
  <cp:revision>31</cp:revision>
  <dcterms:created xsi:type="dcterms:W3CDTF">2020-08-21T12:41:00Z</dcterms:created>
  <dcterms:modified xsi:type="dcterms:W3CDTF">2020-08-28T07:28:00Z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